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35" w:rsidRPr="006A7135" w:rsidRDefault="006A7135" w:rsidP="006A7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акту</w:t>
      </w:r>
    </w:p>
    <w:p w:rsidR="00CF1176" w:rsidRDefault="006A7135" w:rsidP="00CF1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Акт:</w:t>
      </w:r>
      <w:r w:rsidRPr="006A7135">
        <w:rPr>
          <w:rFonts w:ascii="Times New Roman" w:hAnsi="Times New Roman" w:cs="Times New Roman"/>
          <w:sz w:val="28"/>
          <w:szCs w:val="28"/>
        </w:rPr>
        <w:t xml:space="preserve"> </w:t>
      </w:r>
      <w:r w:rsidR="00CF1176" w:rsidRPr="00CF1176">
        <w:rPr>
          <w:rFonts w:ascii="Times New Roman" w:hAnsi="Times New Roman" w:cs="Times New Roman"/>
          <w:sz w:val="28"/>
          <w:szCs w:val="28"/>
        </w:rPr>
        <w:t>Постановление</w:t>
      </w:r>
      <w:r w:rsidR="00CF1176">
        <w:rPr>
          <w:rFonts w:ascii="Times New Roman" w:hAnsi="Times New Roman" w:cs="Times New Roman"/>
          <w:sz w:val="28"/>
          <w:szCs w:val="28"/>
        </w:rPr>
        <w:t xml:space="preserve"> </w:t>
      </w:r>
      <w:r w:rsidR="00CF1176" w:rsidRPr="00CF1176">
        <w:rPr>
          <w:rFonts w:ascii="Times New Roman" w:hAnsi="Times New Roman" w:cs="Times New Roman"/>
          <w:sz w:val="28"/>
          <w:szCs w:val="28"/>
        </w:rPr>
        <w:t>Администрации Кемского  муниципального района 16 декабря 2021 года № 1059</w:t>
      </w:r>
      <w:r w:rsidR="00CF1176">
        <w:rPr>
          <w:rFonts w:ascii="Times New Roman" w:hAnsi="Times New Roman" w:cs="Times New Roman"/>
          <w:sz w:val="28"/>
          <w:szCs w:val="28"/>
        </w:rPr>
        <w:t xml:space="preserve"> «</w:t>
      </w:r>
      <w:r w:rsidR="00CF1176" w:rsidRPr="00CF1176">
        <w:rPr>
          <w:rFonts w:ascii="Times New Roman" w:hAnsi="Times New Roman" w:cs="Times New Roman"/>
          <w:sz w:val="28"/>
          <w:szCs w:val="28"/>
        </w:rPr>
        <w:t>О Порядке принятия решения</w:t>
      </w:r>
      <w:r w:rsidR="00CF1176">
        <w:rPr>
          <w:rFonts w:ascii="Times New Roman" w:hAnsi="Times New Roman" w:cs="Times New Roman"/>
          <w:sz w:val="28"/>
          <w:szCs w:val="28"/>
        </w:rPr>
        <w:t xml:space="preserve"> </w:t>
      </w:r>
      <w:r w:rsidR="00CF1176" w:rsidRPr="00CF1176">
        <w:rPr>
          <w:rFonts w:ascii="Times New Roman" w:hAnsi="Times New Roman" w:cs="Times New Roman"/>
          <w:sz w:val="28"/>
          <w:szCs w:val="28"/>
        </w:rPr>
        <w:t>о размещении нестационарного торгового объекта</w:t>
      </w:r>
      <w:r w:rsidR="00CF1176">
        <w:rPr>
          <w:rFonts w:ascii="Times New Roman" w:hAnsi="Times New Roman" w:cs="Times New Roman"/>
          <w:sz w:val="28"/>
          <w:szCs w:val="28"/>
        </w:rPr>
        <w:t>»</w:t>
      </w:r>
    </w:p>
    <w:p w:rsidR="00CF1176" w:rsidRDefault="00CF1176" w:rsidP="006A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Разработчик акта: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Администрация Кемского муниципального района</w:t>
      </w:r>
      <w:r w:rsidR="00744FB7">
        <w:rPr>
          <w:rFonts w:ascii="Times New Roman" w:hAnsi="Times New Roman" w:cs="Times New Roman"/>
          <w:sz w:val="28"/>
          <w:szCs w:val="28"/>
        </w:rPr>
        <w:t>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  <w:r w:rsidRPr="006A7135">
        <w:rPr>
          <w:rFonts w:ascii="Times New Roman" w:hAnsi="Times New Roman" w:cs="Times New Roman"/>
          <w:sz w:val="28"/>
          <w:szCs w:val="28"/>
        </w:rPr>
        <w:t xml:space="preserve"> </w:t>
      </w:r>
      <w:r w:rsidR="00CF1176">
        <w:rPr>
          <w:rFonts w:ascii="Times New Roman" w:hAnsi="Times New Roman" w:cs="Times New Roman"/>
          <w:sz w:val="28"/>
          <w:szCs w:val="28"/>
        </w:rPr>
        <w:t>14.05</w:t>
      </w:r>
      <w:r w:rsidRPr="006A7135">
        <w:rPr>
          <w:rFonts w:ascii="Times New Roman" w:hAnsi="Times New Roman" w:cs="Times New Roman"/>
          <w:sz w:val="28"/>
          <w:szCs w:val="28"/>
        </w:rPr>
        <w:t>.202</w:t>
      </w:r>
      <w:r w:rsidR="00CF1176">
        <w:rPr>
          <w:rFonts w:ascii="Times New Roman" w:hAnsi="Times New Roman" w:cs="Times New Roman"/>
          <w:sz w:val="28"/>
          <w:szCs w:val="28"/>
        </w:rPr>
        <w:t>5</w:t>
      </w:r>
      <w:r w:rsidRPr="006A7135">
        <w:rPr>
          <w:rFonts w:ascii="Times New Roman" w:hAnsi="Times New Roman" w:cs="Times New Roman"/>
          <w:sz w:val="28"/>
          <w:szCs w:val="28"/>
        </w:rPr>
        <w:t xml:space="preserve"> г. – </w:t>
      </w:r>
      <w:r w:rsidR="00CF1176">
        <w:rPr>
          <w:rFonts w:ascii="Times New Roman" w:hAnsi="Times New Roman" w:cs="Times New Roman"/>
          <w:sz w:val="28"/>
          <w:szCs w:val="28"/>
        </w:rPr>
        <w:t>16.06.2025</w:t>
      </w:r>
      <w:r w:rsidRPr="006A71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Способ направления ответов: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Направление по электронной почте на адрес ksk.kmr@mail.ru в виде прикрепленного файла, составленного (заполненного) по прилагаемой форме.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Место размещения нормативного правового акта, перечня вопросов для участников публичных консультаций и настоящего уведомления в информационно-телекоммуникационной сети Интернет: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Кемского муниципального района в информационно-телекоммуникационной сети «Интернет» в разделе «ОРВ Экспертизы»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Антонова Наталья Александровна, начальник отдела экономики и управления муниципальной собственностью Кемского муниципального района, контактный телефон: 8 964-317-80-13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7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135" w:rsidRDefault="001D3EFC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FC">
        <w:rPr>
          <w:rFonts w:ascii="Times New Roman" w:hAnsi="Times New Roman" w:cs="Times New Roman"/>
          <w:sz w:val="28"/>
          <w:szCs w:val="28"/>
        </w:rPr>
        <w:t xml:space="preserve">Зайцева Юлия Игоревна, председатель Контрольно-счетного комитета Кемского муниципального района, эл. почта  </w:t>
      </w:r>
      <w:hyperlink r:id="rId8" w:history="1">
        <w:r w:rsidRPr="003A5724">
          <w:rPr>
            <w:rStyle w:val="a7"/>
            <w:rFonts w:ascii="Times New Roman" w:hAnsi="Times New Roman" w:cs="Times New Roman"/>
            <w:sz w:val="28"/>
            <w:szCs w:val="28"/>
          </w:rPr>
          <w:t>ksk.kmr@mail.ru</w:t>
        </w:r>
      </w:hyperlink>
    </w:p>
    <w:p w:rsidR="001D3EFC" w:rsidRDefault="001D3EFC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 Заключение об экспертизе действующего нормативного правового акта будет размещено на официальном сайте Кемского муниципального района.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 xml:space="preserve">Прилагаемые к запросу документы: </w:t>
      </w:r>
    </w:p>
    <w:p w:rsidR="00CF1176" w:rsidRPr="00CF1176" w:rsidRDefault="00CF1176" w:rsidP="00CF1176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176">
        <w:rPr>
          <w:rFonts w:ascii="Times New Roman" w:hAnsi="Times New Roman" w:cs="Times New Roman"/>
          <w:sz w:val="28"/>
          <w:szCs w:val="28"/>
        </w:rPr>
        <w:t>Постановление</w:t>
      </w:r>
      <w:r w:rsidRPr="00CF1176">
        <w:rPr>
          <w:rFonts w:ascii="Times New Roman" w:hAnsi="Times New Roman" w:cs="Times New Roman"/>
          <w:sz w:val="28"/>
          <w:szCs w:val="28"/>
        </w:rPr>
        <w:t xml:space="preserve"> </w:t>
      </w:r>
      <w:r w:rsidRPr="00CF1176">
        <w:rPr>
          <w:rFonts w:ascii="Times New Roman" w:hAnsi="Times New Roman" w:cs="Times New Roman"/>
          <w:sz w:val="28"/>
          <w:szCs w:val="28"/>
        </w:rPr>
        <w:t>Администрации Кемского  муниципального района 16 декабря 2021 года № 1059</w:t>
      </w:r>
      <w:proofErr w:type="gramStart"/>
      <w:r w:rsidRPr="00CF1176">
        <w:rPr>
          <w:rFonts w:ascii="Times New Roman" w:hAnsi="Times New Roman" w:cs="Times New Roman"/>
          <w:sz w:val="28"/>
          <w:szCs w:val="28"/>
        </w:rPr>
        <w:t xml:space="preserve"> </w:t>
      </w:r>
      <w:r w:rsidRPr="00CF117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F1176">
        <w:rPr>
          <w:rFonts w:ascii="Times New Roman" w:hAnsi="Times New Roman" w:cs="Times New Roman"/>
          <w:sz w:val="28"/>
          <w:szCs w:val="28"/>
        </w:rPr>
        <w:t xml:space="preserve"> Порядке принятия решения</w:t>
      </w:r>
      <w:r w:rsidRPr="00CF1176">
        <w:rPr>
          <w:rFonts w:ascii="Times New Roman" w:hAnsi="Times New Roman" w:cs="Times New Roman"/>
          <w:sz w:val="28"/>
          <w:szCs w:val="28"/>
        </w:rPr>
        <w:t xml:space="preserve"> </w:t>
      </w:r>
      <w:r w:rsidRPr="00CF1176">
        <w:rPr>
          <w:rFonts w:ascii="Times New Roman" w:hAnsi="Times New Roman" w:cs="Times New Roman"/>
          <w:sz w:val="28"/>
          <w:szCs w:val="28"/>
        </w:rPr>
        <w:t>о размещении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488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2) Перечень вопросов в рамках проведения публичных консультаций</w:t>
      </w:r>
      <w:r w:rsidR="00CF117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ED58B8" w:rsidRPr="00ED58B8" w:rsidTr="00310152">
        <w:trPr>
          <w:trHeight w:val="1180"/>
        </w:trPr>
        <w:tc>
          <w:tcPr>
            <w:tcW w:w="9473" w:type="dxa"/>
          </w:tcPr>
          <w:p w:rsidR="00ED58B8" w:rsidRPr="00ED58B8" w:rsidRDefault="00ED58B8" w:rsidP="00ED58B8">
            <w:pPr>
              <w:pBdr>
                <w:bottom w:val="single" w:sz="12" w:space="1" w:color="auto"/>
              </w:pBd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</w:p>
          <w:p w:rsidR="00ED58B8" w:rsidRPr="00ED58B8" w:rsidRDefault="00ED58B8" w:rsidP="00ED58B8">
            <w:pPr>
              <w:pBdr>
                <w:bottom w:val="single" w:sz="12" w:space="1" w:color="auto"/>
              </w:pBd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РАМКАХ ПРОВЕДЕНИЯ ПУБЛИЧНЫХ КОНСУЛЬТАЦИЙ</w:t>
            </w:r>
          </w:p>
          <w:p w:rsidR="00ED58B8" w:rsidRPr="00CF1176" w:rsidRDefault="00CF1176" w:rsidP="00CF117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Кемского  муниципального района 16 декабря 2021 года № 1059</w:t>
            </w:r>
            <w:proofErr w:type="gramStart"/>
            <w:r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принятия решения о размещении нестационарного торгового объекта.</w:t>
            </w:r>
          </w:p>
          <w:p w:rsidR="00ED58B8" w:rsidRPr="00ED58B8" w:rsidRDefault="00ED58B8" w:rsidP="00CF1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Пожалуйста, заполните и направьте данную форму по электронной почте на адрес ksk.kmr@mail.ru не позднее </w:t>
            </w:r>
            <w:r w:rsidR="00CF1176"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  <w:r w:rsidR="00CF1176"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Pr="00CF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Контактная информация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 деятельности организации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</w:t>
      </w: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номер телефона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ED58B8" w:rsidRPr="00ED58B8" w:rsidRDefault="00ED58B8" w:rsidP="00ED58B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решение какой проблемы, на ваш взгляд, направлено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25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Существуют ли в нормативном правовом акте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Существуют ли в данном </w:t>
      </w:r>
      <w:r w:rsidR="001D3E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ешении 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положения, которые необоснованно затрудняют ведение предпринимательской и экономической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Какие существуют риски и негативные последствия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05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Какие существуют выгоды и преимущества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78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Устанавливается ли постановлением необоснованное ограничение выбора субъектов предпринимательской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Оцените издержки субъектов предпринимательской деятельности, возникающие при введении предлагаемого регулирования. Если возможно, оцените затраты по выполнению вновь вводимых требований.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Ваши предложения по внесению изменений в данное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D58B8" w:rsidRPr="006A7135" w:rsidRDefault="00ED58B8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58B8" w:rsidRPr="006A7135" w:rsidSect="00653F6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DE" w:rsidRDefault="001922DE" w:rsidP="006A7135">
      <w:pPr>
        <w:spacing w:after="0" w:line="240" w:lineRule="auto"/>
      </w:pPr>
      <w:r>
        <w:separator/>
      </w:r>
    </w:p>
  </w:endnote>
  <w:endnote w:type="continuationSeparator" w:id="0">
    <w:p w:rsidR="001922DE" w:rsidRDefault="001922DE" w:rsidP="006A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DE" w:rsidRDefault="001922DE" w:rsidP="006A7135">
      <w:pPr>
        <w:spacing w:after="0" w:line="240" w:lineRule="auto"/>
      </w:pPr>
      <w:r>
        <w:separator/>
      </w:r>
    </w:p>
  </w:footnote>
  <w:footnote w:type="continuationSeparator" w:id="0">
    <w:p w:rsidR="001922DE" w:rsidRDefault="001922DE" w:rsidP="006A7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F62"/>
    <w:multiLevelType w:val="hybridMultilevel"/>
    <w:tmpl w:val="2DF0D3EE"/>
    <w:lvl w:ilvl="0" w:tplc="F874045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294792"/>
    <w:multiLevelType w:val="hybridMultilevel"/>
    <w:tmpl w:val="90767F88"/>
    <w:lvl w:ilvl="0" w:tplc="E91EA8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23"/>
    <w:rsid w:val="001922DE"/>
    <w:rsid w:val="001D3EFC"/>
    <w:rsid w:val="0023295D"/>
    <w:rsid w:val="00653F68"/>
    <w:rsid w:val="006A7135"/>
    <w:rsid w:val="00744FB7"/>
    <w:rsid w:val="00806488"/>
    <w:rsid w:val="00B55FAB"/>
    <w:rsid w:val="00CF1176"/>
    <w:rsid w:val="00ED58B8"/>
    <w:rsid w:val="00F32123"/>
    <w:rsid w:val="00F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135"/>
  </w:style>
  <w:style w:type="paragraph" w:styleId="a5">
    <w:name w:val="footer"/>
    <w:basedOn w:val="a"/>
    <w:link w:val="a6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135"/>
  </w:style>
  <w:style w:type="character" w:styleId="a7">
    <w:name w:val="Hyperlink"/>
    <w:basedOn w:val="a0"/>
    <w:uiPriority w:val="99"/>
    <w:unhideWhenUsed/>
    <w:rsid w:val="001D3E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F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135"/>
  </w:style>
  <w:style w:type="paragraph" w:styleId="a5">
    <w:name w:val="footer"/>
    <w:basedOn w:val="a"/>
    <w:link w:val="a6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135"/>
  </w:style>
  <w:style w:type="character" w:styleId="a7">
    <w:name w:val="Hyperlink"/>
    <w:basedOn w:val="a0"/>
    <w:uiPriority w:val="99"/>
    <w:unhideWhenUsed/>
    <w:rsid w:val="001D3E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F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.km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2024-07-10T10:57:00Z</dcterms:created>
  <dcterms:modified xsi:type="dcterms:W3CDTF">2025-05-14T13:38:00Z</dcterms:modified>
</cp:coreProperties>
</file>