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88D" w:rsidRDefault="00F7188D" w:rsidP="00E028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57"/>
      <w:bookmarkStart w:id="1" w:name="P293"/>
      <w:bookmarkEnd w:id="0"/>
      <w:bookmarkEnd w:id="1"/>
    </w:p>
    <w:p w:rsidR="00E028CC" w:rsidRPr="0043259D" w:rsidRDefault="00E028CC" w:rsidP="00E028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ПЕРЕЧЕНЬ</w:t>
      </w:r>
    </w:p>
    <w:p w:rsidR="00E028CC" w:rsidRPr="0043259D" w:rsidRDefault="00E028CC" w:rsidP="00E028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 xml:space="preserve">вопросов в рамках проведения публичных </w:t>
      </w:r>
      <w:r w:rsidR="0033337F" w:rsidRPr="0043259D">
        <w:rPr>
          <w:rFonts w:ascii="Times New Roman" w:hAnsi="Times New Roman" w:cs="Times New Roman"/>
          <w:sz w:val="24"/>
          <w:szCs w:val="24"/>
        </w:rPr>
        <w:t>консультаций</w:t>
      </w:r>
      <w:r w:rsidRPr="004325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259D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E028CC" w:rsidRPr="0043259D" w:rsidRDefault="00F7188D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проекту </w:t>
      </w:r>
      <w:r w:rsidRPr="00F7188D">
        <w:rPr>
          <w:rFonts w:ascii="Times New Roman" w:hAnsi="Times New Roman" w:cs="Times New Roman"/>
          <w:sz w:val="24"/>
          <w:szCs w:val="24"/>
        </w:rPr>
        <w:t>муниципального</w:t>
      </w:r>
      <w:r w:rsidR="00321BBA">
        <w:rPr>
          <w:rFonts w:ascii="Times New Roman" w:hAnsi="Times New Roman" w:cs="Times New Roman"/>
          <w:sz w:val="24"/>
          <w:szCs w:val="24"/>
        </w:rPr>
        <w:t xml:space="preserve"> нормативного правового акта «О Порядке принятия решения о размещении нестационарного торгового объекта</w:t>
      </w:r>
      <w:bookmarkStart w:id="2" w:name="_GoBack"/>
      <w:bookmarkEnd w:id="2"/>
      <w:r w:rsidRPr="00F7188D">
        <w:rPr>
          <w:rFonts w:ascii="Times New Roman" w:hAnsi="Times New Roman" w:cs="Times New Roman"/>
          <w:sz w:val="24"/>
          <w:szCs w:val="24"/>
        </w:rPr>
        <w:t>»</w:t>
      </w:r>
    </w:p>
    <w:p w:rsidR="00E028CC" w:rsidRPr="0043259D" w:rsidRDefault="00E028CC" w:rsidP="00E028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28CC" w:rsidRPr="0043259D" w:rsidRDefault="0033337F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43259D">
        <w:rPr>
          <w:rFonts w:ascii="Times New Roman" w:hAnsi="Times New Roman" w:cs="Times New Roman"/>
          <w:sz w:val="24"/>
          <w:szCs w:val="24"/>
        </w:rPr>
        <w:t>Пожалуйста,  заполните и направьте данную форму по электронной почте на</w:t>
      </w:r>
      <w:r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43259D">
        <w:rPr>
          <w:rFonts w:ascii="Times New Roman" w:hAnsi="Times New Roman" w:cs="Times New Roman"/>
          <w:sz w:val="24"/>
          <w:szCs w:val="24"/>
        </w:rPr>
        <w:t>адрес _______________________________ не позднее ______________________.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 xml:space="preserve">          (адрес электронной почты)                       (дата)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Разработчик  проекта  акта не будет иметь возможности  проанализировать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позиции, направленные ему после указанного срока, а также направленные не в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соответствии с настоящей формой.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Контактная информация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По Вашему желанию укажите: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название организации (фамилию, имя, отчество - для физического лица)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E028CC" w:rsidRPr="0043259D" w:rsidRDefault="0033337F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с</w:t>
      </w:r>
      <w:r w:rsidR="00E028CC" w:rsidRPr="0043259D">
        <w:rPr>
          <w:rFonts w:ascii="Times New Roman" w:hAnsi="Times New Roman" w:cs="Times New Roman"/>
          <w:sz w:val="24"/>
          <w:szCs w:val="24"/>
        </w:rPr>
        <w:t>феру деятельности организации _______________________________________;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фамилию, имя, отчество контактного лица ______________________________;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номер контактного телефона ___________________________________________;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адрес электронной почты ______________________________________________.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1. На решение какой проблемы,  на Ваш  взгляд, направлено  предлагаемое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регулирование проекта акта? Актуальна ли данная проблема сегодня?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2. Насколько корректно разработчик проекта акта определил те факторы,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которые обусловливают необходимость муниципального вмешательства? Насколько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цель </w:t>
      </w:r>
      <w:r w:rsidRPr="0043259D">
        <w:rPr>
          <w:rFonts w:ascii="Times New Roman" w:hAnsi="Times New Roman" w:cs="Times New Roman"/>
          <w:sz w:val="24"/>
          <w:szCs w:val="24"/>
        </w:rPr>
        <w:t>предлагаемого  правового регулирования,  предусмотренного проектом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акта, соотносится с проблемой, на решение которой она направлена? Достигнет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ли, на Ваш взгляд, предлагаемое  правовое регулирование, предусмотренное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проектом акта, тех целей, на которые оно направлено?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3. Является ли выбранный вариант решения проблемы оптимальным (в том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числе с точки зрения выгод и издержек для общества в целом)? Существуют ли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иные варианты достижения заявленных целей правового регулирования? Если да,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выделите те из них, которые, по Вашему мнению, были бы менее затратными и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(или) более эффективными.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 xml:space="preserve">4. Какие, по Вашей </w:t>
      </w:r>
      <w:r w:rsidR="0033337F" w:rsidRPr="0043259D">
        <w:rPr>
          <w:rFonts w:ascii="Times New Roman" w:hAnsi="Times New Roman" w:cs="Times New Roman"/>
          <w:sz w:val="24"/>
          <w:szCs w:val="24"/>
        </w:rPr>
        <w:t>оценке, с</w:t>
      </w:r>
      <w:r w:rsidRPr="0043259D">
        <w:rPr>
          <w:rFonts w:ascii="Times New Roman" w:hAnsi="Times New Roman" w:cs="Times New Roman"/>
          <w:sz w:val="24"/>
          <w:szCs w:val="24"/>
        </w:rPr>
        <w:t>убъекты предпринимательской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и </w:t>
      </w:r>
      <w:r w:rsidRPr="0043259D">
        <w:rPr>
          <w:rFonts w:ascii="Times New Roman" w:hAnsi="Times New Roman" w:cs="Times New Roman"/>
          <w:sz w:val="24"/>
          <w:szCs w:val="24"/>
        </w:rPr>
        <w:t>иной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будут </w:t>
      </w:r>
      <w:r w:rsidRPr="0043259D">
        <w:rPr>
          <w:rFonts w:ascii="Times New Roman" w:hAnsi="Times New Roman" w:cs="Times New Roman"/>
          <w:sz w:val="24"/>
          <w:szCs w:val="24"/>
        </w:rPr>
        <w:t>затронуты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предлагаемым </w:t>
      </w:r>
      <w:r w:rsidRPr="0043259D">
        <w:rPr>
          <w:rFonts w:ascii="Times New Roman" w:hAnsi="Times New Roman" w:cs="Times New Roman"/>
          <w:sz w:val="24"/>
          <w:szCs w:val="24"/>
        </w:rPr>
        <w:t>правовым регулированием,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предусмотренным проектом акта (по видам субъектов, по отраслям)?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28CC" w:rsidRPr="0043259D" w:rsidRDefault="0033337F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5. Повлияет ли</w:t>
      </w:r>
      <w:r w:rsidR="00E028CC" w:rsidRPr="0043259D">
        <w:rPr>
          <w:rFonts w:ascii="Times New Roman" w:hAnsi="Times New Roman" w:cs="Times New Roman"/>
          <w:sz w:val="24"/>
          <w:szCs w:val="24"/>
        </w:rPr>
        <w:t xml:space="preserve"> введение предлагаемого правового регулирования,</w:t>
      </w:r>
      <w:r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43259D">
        <w:rPr>
          <w:rFonts w:ascii="Times New Roman" w:hAnsi="Times New Roman" w:cs="Times New Roman"/>
          <w:sz w:val="24"/>
          <w:szCs w:val="24"/>
        </w:rPr>
        <w:t>предусмотренного проектом акта, на конкурентную среду в отрасли, будет ли</w:t>
      </w:r>
      <w:r w:rsidRPr="0043259D">
        <w:rPr>
          <w:rFonts w:ascii="Times New Roman" w:hAnsi="Times New Roman" w:cs="Times New Roman"/>
          <w:sz w:val="24"/>
          <w:szCs w:val="24"/>
        </w:rPr>
        <w:t xml:space="preserve"> способствовать необоснованному изменению </w:t>
      </w:r>
      <w:r w:rsidR="00E028CC" w:rsidRPr="0043259D">
        <w:rPr>
          <w:rFonts w:ascii="Times New Roman" w:hAnsi="Times New Roman" w:cs="Times New Roman"/>
          <w:sz w:val="24"/>
          <w:szCs w:val="24"/>
        </w:rPr>
        <w:t>расстановки сил  в отрасли? Если</w:t>
      </w:r>
      <w:r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43259D">
        <w:rPr>
          <w:rFonts w:ascii="Times New Roman" w:hAnsi="Times New Roman" w:cs="Times New Roman"/>
          <w:sz w:val="24"/>
          <w:szCs w:val="24"/>
        </w:rPr>
        <w:t>да, то как? Приведите, по возможности, количественные оценки.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lastRenderedPageBreak/>
        <w:t xml:space="preserve">6. Оцените, насколько полно и 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точно </w:t>
      </w:r>
      <w:r w:rsidRPr="0043259D">
        <w:rPr>
          <w:rFonts w:ascii="Times New Roman" w:hAnsi="Times New Roman" w:cs="Times New Roman"/>
          <w:sz w:val="24"/>
          <w:szCs w:val="24"/>
        </w:rPr>
        <w:t>отражены обязанности,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ответственность участников правового регулирования, а также насколько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понятно прописаны административные процедуры, реализуемые ответственными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органами местного самоуправления К</w:t>
      </w:r>
      <w:r w:rsidR="0043259D" w:rsidRPr="0043259D">
        <w:rPr>
          <w:rFonts w:ascii="Times New Roman" w:hAnsi="Times New Roman" w:cs="Times New Roman"/>
          <w:sz w:val="24"/>
          <w:szCs w:val="24"/>
        </w:rPr>
        <w:t>ем</w:t>
      </w:r>
      <w:r w:rsidRPr="0043259D">
        <w:rPr>
          <w:rFonts w:ascii="Times New Roman" w:hAnsi="Times New Roman" w:cs="Times New Roman"/>
          <w:sz w:val="24"/>
          <w:szCs w:val="24"/>
        </w:rPr>
        <w:t>ского муниципального района,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насколько точно и недвусмысленно прописаны властные функции и полномочия?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Считаете ли Вы, что предлагаемые нормы не соответствуют или противоречат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иным действующим нормативным правовым актам, в том числе муниципальным?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Если да, укажите такие нормы и нормативные правовые акты.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3337F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7. Существуют ли в предлагаемом правовом регулировании, предусмотренном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проектом акта, положения, которые необоснованно затрудняют ведение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предпринимательской и инвестиционной деятельности? Приведите обоснования по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каждому указанному положению, дополнительно определив: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имеется ли смысловое противоречие с целями правового регулирования или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существующей проблемой либо положение не способствует достижению  целей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правового регулирования;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имеются ли технические ошибки;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приводит ли исполнение положений правового регулирования,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предусмотренного проектом акта, к избыточным действиям или, наоборот,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 xml:space="preserve">ограничивает  действия субъектов </w:t>
      </w:r>
      <w:proofErr w:type="gramStart"/>
      <w:r w:rsidRPr="0043259D">
        <w:rPr>
          <w:rFonts w:ascii="Times New Roman" w:hAnsi="Times New Roman" w:cs="Times New Roman"/>
          <w:sz w:val="24"/>
          <w:szCs w:val="24"/>
        </w:rPr>
        <w:t>предпринимательской</w:t>
      </w:r>
      <w:proofErr w:type="gramEnd"/>
      <w:r w:rsidRPr="0043259D">
        <w:rPr>
          <w:rFonts w:ascii="Times New Roman" w:hAnsi="Times New Roman" w:cs="Times New Roman"/>
          <w:sz w:val="24"/>
          <w:szCs w:val="24"/>
        </w:rPr>
        <w:t xml:space="preserve"> и инвестиционной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E028CC" w:rsidRPr="0043259D" w:rsidRDefault="0033337F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 xml:space="preserve">создает </w:t>
      </w:r>
      <w:r w:rsidR="00E028CC" w:rsidRPr="0043259D">
        <w:rPr>
          <w:rFonts w:ascii="Times New Roman" w:hAnsi="Times New Roman" w:cs="Times New Roman"/>
          <w:sz w:val="24"/>
          <w:szCs w:val="24"/>
        </w:rPr>
        <w:t>ли исполнение положений правового регулирования,</w:t>
      </w:r>
      <w:r w:rsidRPr="0043259D">
        <w:rPr>
          <w:rFonts w:ascii="Times New Roman" w:hAnsi="Times New Roman" w:cs="Times New Roman"/>
          <w:sz w:val="24"/>
          <w:szCs w:val="24"/>
        </w:rPr>
        <w:t xml:space="preserve"> предусмотренного </w:t>
      </w:r>
      <w:r w:rsidR="00E028CC" w:rsidRPr="0043259D">
        <w:rPr>
          <w:rFonts w:ascii="Times New Roman" w:hAnsi="Times New Roman" w:cs="Times New Roman"/>
          <w:sz w:val="24"/>
          <w:szCs w:val="24"/>
        </w:rPr>
        <w:t>проектом</w:t>
      </w:r>
      <w:r w:rsidRPr="0043259D">
        <w:rPr>
          <w:rFonts w:ascii="Times New Roman" w:hAnsi="Times New Roman" w:cs="Times New Roman"/>
          <w:sz w:val="24"/>
          <w:szCs w:val="24"/>
        </w:rPr>
        <w:t xml:space="preserve"> акта, </w:t>
      </w:r>
      <w:r w:rsidR="00E028CC" w:rsidRPr="0043259D">
        <w:rPr>
          <w:rFonts w:ascii="Times New Roman" w:hAnsi="Times New Roman" w:cs="Times New Roman"/>
          <w:sz w:val="24"/>
          <w:szCs w:val="24"/>
        </w:rPr>
        <w:t>существенные риски ведения</w:t>
      </w:r>
      <w:r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43259D">
        <w:rPr>
          <w:rFonts w:ascii="Times New Roman" w:hAnsi="Times New Roman" w:cs="Times New Roman"/>
          <w:sz w:val="24"/>
          <w:szCs w:val="24"/>
        </w:rPr>
        <w:t xml:space="preserve">предпринимательской и </w:t>
      </w:r>
      <w:r w:rsidRPr="0043259D">
        <w:rPr>
          <w:rFonts w:ascii="Times New Roman" w:hAnsi="Times New Roman" w:cs="Times New Roman"/>
          <w:sz w:val="24"/>
          <w:szCs w:val="24"/>
        </w:rPr>
        <w:t xml:space="preserve">инвестиционной </w:t>
      </w:r>
      <w:r w:rsidR="00E028CC" w:rsidRPr="0043259D">
        <w:rPr>
          <w:rFonts w:ascii="Times New Roman" w:hAnsi="Times New Roman" w:cs="Times New Roman"/>
          <w:sz w:val="24"/>
          <w:szCs w:val="24"/>
        </w:rPr>
        <w:t>деятельности, способствует ли</w:t>
      </w:r>
      <w:r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43259D">
        <w:rPr>
          <w:rFonts w:ascii="Times New Roman" w:hAnsi="Times New Roman" w:cs="Times New Roman"/>
          <w:sz w:val="24"/>
          <w:szCs w:val="24"/>
        </w:rPr>
        <w:t>возникновению необоснованных прав органов местного самоуправления</w:t>
      </w:r>
      <w:r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43259D">
        <w:rPr>
          <w:rFonts w:ascii="Times New Roman" w:hAnsi="Times New Roman" w:cs="Times New Roman"/>
          <w:sz w:val="24"/>
          <w:szCs w:val="24"/>
        </w:rPr>
        <w:t>К</w:t>
      </w:r>
      <w:r w:rsidR="0043259D" w:rsidRPr="0043259D">
        <w:rPr>
          <w:rFonts w:ascii="Times New Roman" w:hAnsi="Times New Roman" w:cs="Times New Roman"/>
          <w:sz w:val="24"/>
          <w:szCs w:val="24"/>
        </w:rPr>
        <w:t>ем</w:t>
      </w:r>
      <w:r w:rsidR="00E028CC" w:rsidRPr="0043259D">
        <w:rPr>
          <w:rFonts w:ascii="Times New Roman" w:hAnsi="Times New Roman" w:cs="Times New Roman"/>
          <w:sz w:val="24"/>
          <w:szCs w:val="24"/>
        </w:rPr>
        <w:t>ского муниципального района и должностных  лиц, допускает ли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возможность избирательного применения норм;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приводит ли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к </w:t>
      </w:r>
      <w:r w:rsidRPr="0043259D">
        <w:rPr>
          <w:rFonts w:ascii="Times New Roman" w:hAnsi="Times New Roman" w:cs="Times New Roman"/>
          <w:sz w:val="24"/>
          <w:szCs w:val="24"/>
        </w:rPr>
        <w:t>невозможности совершения законных действий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предпринимателей или инвесторов (например, в связи с отсутствием требуемого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новым правовым регулированием, предусмотренным проектом акта,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инфраструктуры, организационных или технических условий, технологий);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соответствует ли обычаям деловой практики, сложившейся в отрасли, либо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существующим международным практикам, используемым в данный момент.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8. К каким последствиям может привести новое правовое регулирование,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предусмотренное проектом акта, в части невозможности исполнения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юридическими лицами и индивидуальными предпринимателями дополнительных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обязанностей возникновения избыточных административных и иных ограничений и</w:t>
      </w:r>
      <w:r w:rsidR="0033337F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 xml:space="preserve">обязанностей для субъектов предпринимательской и </w:t>
      </w:r>
      <w:r w:rsidR="0033337F" w:rsidRPr="0043259D">
        <w:rPr>
          <w:rFonts w:ascii="Times New Roman" w:hAnsi="Times New Roman" w:cs="Times New Roman"/>
          <w:sz w:val="24"/>
          <w:szCs w:val="24"/>
        </w:rPr>
        <w:t>иной экономической деятельности</w:t>
      </w:r>
      <w:r w:rsidRPr="0043259D">
        <w:rPr>
          <w:rFonts w:ascii="Times New Roman" w:hAnsi="Times New Roman" w:cs="Times New Roman"/>
          <w:sz w:val="24"/>
          <w:szCs w:val="24"/>
        </w:rPr>
        <w:t>? Приведите</w:t>
      </w:r>
      <w:r w:rsidRPr="00ED0D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конкретные примеры.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9. Оцените издержки (упущенную выгоду) (прямого, административного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характера) субъектов предпринимательской и инвестиционной деятельности,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возникающие при введении предлагаемого правового регулирования,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предусмотренного проектом  акта.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Отдельно укажите временные </w:t>
      </w:r>
      <w:r w:rsidRPr="0043259D">
        <w:rPr>
          <w:rFonts w:ascii="Times New Roman" w:hAnsi="Times New Roman" w:cs="Times New Roman"/>
          <w:sz w:val="24"/>
          <w:szCs w:val="24"/>
        </w:rPr>
        <w:t>издержки,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которые понесут субъекты предпринимательской и инвестиционной деятельности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вследствие необходимости соблюдения административных процедур,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предусмотренных проектом предлагаемого правового акта. Какие из указанных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издержек Вы считаете избыточными (бесполезными) и почему? Если возможно,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оцените затраты по выполнению вновь вводимых  требований количественно (в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часах рабочего времени, в денежном эквиваленте и прочее).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10. Требуется ли переходный период для вступления в силу предлагаемого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правового регулирования, предусмотренного проектом акта (если да</w:t>
      </w:r>
      <w:r w:rsidR="00CE1E3C" w:rsidRPr="0043259D">
        <w:rPr>
          <w:rFonts w:ascii="Times New Roman" w:hAnsi="Times New Roman" w:cs="Times New Roman"/>
          <w:sz w:val="24"/>
          <w:szCs w:val="24"/>
        </w:rPr>
        <w:t>,</w:t>
      </w:r>
      <w:r w:rsidRPr="0043259D">
        <w:rPr>
          <w:rFonts w:ascii="Times New Roman" w:hAnsi="Times New Roman" w:cs="Times New Roman"/>
          <w:sz w:val="24"/>
          <w:szCs w:val="24"/>
        </w:rPr>
        <w:t xml:space="preserve"> какова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 xml:space="preserve">его продолжительность), </w:t>
      </w:r>
      <w:r w:rsidR="00CE1E3C" w:rsidRPr="0043259D">
        <w:rPr>
          <w:rFonts w:ascii="Times New Roman" w:hAnsi="Times New Roman" w:cs="Times New Roman"/>
          <w:sz w:val="24"/>
          <w:szCs w:val="24"/>
        </w:rPr>
        <w:t>какие о</w:t>
      </w:r>
      <w:r w:rsidRPr="0043259D">
        <w:rPr>
          <w:rFonts w:ascii="Times New Roman" w:hAnsi="Times New Roman" w:cs="Times New Roman"/>
          <w:sz w:val="24"/>
          <w:szCs w:val="24"/>
        </w:rPr>
        <w:t xml:space="preserve">граничения </w:t>
      </w:r>
      <w:r w:rsidR="00CE1E3C" w:rsidRPr="0043259D">
        <w:rPr>
          <w:rFonts w:ascii="Times New Roman" w:hAnsi="Times New Roman" w:cs="Times New Roman"/>
          <w:sz w:val="24"/>
          <w:szCs w:val="24"/>
        </w:rPr>
        <w:t>по с</w:t>
      </w:r>
      <w:r w:rsidRPr="0043259D">
        <w:rPr>
          <w:rFonts w:ascii="Times New Roman" w:hAnsi="Times New Roman" w:cs="Times New Roman"/>
          <w:sz w:val="24"/>
          <w:szCs w:val="24"/>
        </w:rPr>
        <w:t>рокам введения нового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правового регулирования, предусмотренного проектом акта, необходимо учесть?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11. Какие  исключения, на Ваш взгляд, целесообразно применить по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введению правового регулирования, предусмотренного проектом а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кта, </w:t>
      </w:r>
      <w:r w:rsidRPr="0043259D">
        <w:rPr>
          <w:rFonts w:ascii="Times New Roman" w:hAnsi="Times New Roman" w:cs="Times New Roman"/>
          <w:sz w:val="24"/>
          <w:szCs w:val="24"/>
        </w:rPr>
        <w:t>в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отношении отдельных субъектов инвестиционной и предпринимательской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деятельности, приведите соответствующее обоснование.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12. ___________________________________________________________________</w:t>
      </w:r>
      <w:r w:rsidR="00CE1E3C" w:rsidRPr="0043259D">
        <w:rPr>
          <w:rFonts w:ascii="Times New Roman" w:hAnsi="Times New Roman" w:cs="Times New Roman"/>
          <w:sz w:val="24"/>
          <w:szCs w:val="24"/>
        </w:rPr>
        <w:t>_____</w:t>
      </w:r>
    </w:p>
    <w:p w:rsidR="00E028CC" w:rsidRPr="0043259D" w:rsidRDefault="00E028CC" w:rsidP="00CE1E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(указываются специальные вопросы, касающиеся конкретных положений и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норм рассматриваемого проекта акта, отношение к которым разработчику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проекта акта необходимо прояснить)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13. Иные предложения и замечания, которые, по Вашему мнению,</w:t>
      </w:r>
      <w:r w:rsidR="00CE1E3C" w:rsidRPr="0043259D">
        <w:rPr>
          <w:rFonts w:ascii="Times New Roman" w:hAnsi="Times New Roman" w:cs="Times New Roman"/>
          <w:sz w:val="24"/>
          <w:szCs w:val="24"/>
        </w:rPr>
        <w:t xml:space="preserve"> </w:t>
      </w:r>
      <w:r w:rsidRPr="0043259D">
        <w:rPr>
          <w:rFonts w:ascii="Times New Roman" w:hAnsi="Times New Roman" w:cs="Times New Roman"/>
          <w:sz w:val="24"/>
          <w:szCs w:val="24"/>
        </w:rPr>
        <w:t>целесообразно учесть в рамках оценки регулирующего воздействия.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28CC" w:rsidRPr="0043259D" w:rsidRDefault="00E028CC" w:rsidP="00E028CC">
      <w:pPr>
        <w:pStyle w:val="ConsPlusNonformat"/>
        <w:jc w:val="both"/>
        <w:rPr>
          <w:rFonts w:ascii="Times New Roman" w:hAnsi="Times New Roman" w:cs="Times New Roman"/>
        </w:rPr>
      </w:pPr>
      <w:r w:rsidRPr="004325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28CC" w:rsidRPr="0043259D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028CC" w:rsidRPr="00ED0D8E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E028CC" w:rsidRPr="00ED0D8E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E028CC" w:rsidRPr="00ED0D8E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E028CC" w:rsidRPr="00ED0D8E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E028CC" w:rsidRPr="00ED0D8E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E028CC" w:rsidRPr="00ED0D8E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E028CC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538"/>
      <w:bookmarkEnd w:id="3"/>
    </w:p>
    <w:p w:rsidR="00D7723F" w:rsidRPr="00ED0D8E" w:rsidRDefault="00D7723F" w:rsidP="00E028CC">
      <w:pPr>
        <w:pStyle w:val="ConsPlusNonformat"/>
        <w:jc w:val="both"/>
        <w:rPr>
          <w:rFonts w:ascii="Times New Roman" w:hAnsi="Times New Roman" w:cs="Times New Roman"/>
          <w:color w:val="FF0000"/>
          <w:sz w:val="22"/>
        </w:rPr>
      </w:pPr>
    </w:p>
    <w:p w:rsidR="00D7723F" w:rsidRPr="00ED0D8E" w:rsidRDefault="00D7723F" w:rsidP="00E028CC">
      <w:pPr>
        <w:pStyle w:val="ConsPlusNonformat"/>
        <w:jc w:val="both"/>
        <w:rPr>
          <w:rFonts w:ascii="Times New Roman" w:hAnsi="Times New Roman" w:cs="Times New Roman"/>
          <w:color w:val="FF0000"/>
          <w:sz w:val="22"/>
        </w:rPr>
      </w:pPr>
    </w:p>
    <w:p w:rsidR="00D7723F" w:rsidRPr="00ED0D8E" w:rsidRDefault="00D7723F" w:rsidP="00E028CC">
      <w:pPr>
        <w:pStyle w:val="ConsPlusNonformat"/>
        <w:jc w:val="both"/>
        <w:rPr>
          <w:rFonts w:ascii="Times New Roman" w:hAnsi="Times New Roman" w:cs="Times New Roman"/>
          <w:color w:val="FF0000"/>
          <w:sz w:val="22"/>
        </w:rPr>
      </w:pPr>
    </w:p>
    <w:p w:rsidR="00D7723F" w:rsidRPr="00ED0D8E" w:rsidRDefault="00D7723F" w:rsidP="00E028CC">
      <w:pPr>
        <w:pStyle w:val="ConsPlusNonformat"/>
        <w:jc w:val="both"/>
        <w:rPr>
          <w:rFonts w:ascii="Times New Roman" w:hAnsi="Times New Roman" w:cs="Times New Roman"/>
          <w:color w:val="FF0000"/>
          <w:sz w:val="22"/>
        </w:rPr>
      </w:pPr>
    </w:p>
    <w:p w:rsidR="00D7723F" w:rsidRPr="00ED0D8E" w:rsidRDefault="00D7723F" w:rsidP="00E028CC">
      <w:pPr>
        <w:pStyle w:val="ConsPlusNonformat"/>
        <w:jc w:val="both"/>
        <w:rPr>
          <w:rFonts w:ascii="Times New Roman" w:hAnsi="Times New Roman" w:cs="Times New Roman"/>
          <w:color w:val="FF0000"/>
          <w:sz w:val="22"/>
        </w:rPr>
      </w:pPr>
    </w:p>
    <w:p w:rsidR="00E028CC" w:rsidRPr="00DE37BF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028CC" w:rsidRPr="00ED0D8E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E028CC" w:rsidRPr="00ED0D8E" w:rsidRDefault="00E028CC" w:rsidP="00E028CC">
      <w:pPr>
        <w:pStyle w:val="ConsPlusNormal"/>
        <w:jc w:val="right"/>
        <w:rPr>
          <w:rFonts w:ascii="Times New Roman" w:hAnsi="Times New Roman" w:cs="Times New Roman"/>
          <w:color w:val="FF0000"/>
        </w:rPr>
      </w:pPr>
    </w:p>
    <w:p w:rsidR="00E028CC" w:rsidRPr="00DE37BF" w:rsidRDefault="00E028CC" w:rsidP="00E028CC">
      <w:pPr>
        <w:pStyle w:val="ConsPlusNormal"/>
        <w:jc w:val="right"/>
        <w:rPr>
          <w:rFonts w:ascii="Times New Roman" w:hAnsi="Times New Roman" w:cs="Times New Roman"/>
        </w:rPr>
      </w:pPr>
    </w:p>
    <w:p w:rsidR="007A14C7" w:rsidRPr="00ED0D8E" w:rsidRDefault="007A14C7" w:rsidP="00E028C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  <w:bookmarkStart w:id="4" w:name="P920"/>
      <w:bookmarkEnd w:id="4"/>
    </w:p>
    <w:p w:rsidR="007A14C7" w:rsidRPr="00ED0D8E" w:rsidRDefault="007A14C7" w:rsidP="00E028C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7A14C7" w:rsidRPr="00ED0D8E" w:rsidRDefault="007A14C7" w:rsidP="00E028C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7A14C7" w:rsidRPr="00ED0D8E" w:rsidRDefault="007A14C7" w:rsidP="00E028C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sectPr w:rsidR="007A14C7" w:rsidRPr="00ED0D8E" w:rsidSect="00EA21E2">
      <w:headerReference w:type="default" r:id="rId9"/>
      <w:footerReference w:type="default" r:id="rId10"/>
      <w:headerReference w:type="first" r:id="rId11"/>
      <w:footerReference w:type="first" r:id="rId12"/>
      <w:pgSz w:w="11905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021" w:rsidRDefault="000D0021" w:rsidP="00CE4BDB">
      <w:pPr>
        <w:spacing w:after="0" w:line="240" w:lineRule="auto"/>
      </w:pPr>
      <w:r>
        <w:separator/>
      </w:r>
    </w:p>
  </w:endnote>
  <w:endnote w:type="continuationSeparator" w:id="0">
    <w:p w:rsidR="000D0021" w:rsidRDefault="000D0021" w:rsidP="00CE4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0144261"/>
      <w:docPartObj>
        <w:docPartGallery w:val="Page Numbers (Bottom of Page)"/>
        <w:docPartUnique/>
      </w:docPartObj>
    </w:sdtPr>
    <w:sdtEndPr/>
    <w:sdtContent>
      <w:p w:rsidR="00EA21E2" w:rsidRDefault="00EA21E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BBA">
          <w:rPr>
            <w:noProof/>
          </w:rPr>
          <w:t>3</w:t>
        </w:r>
        <w:r>
          <w:fldChar w:fldCharType="end"/>
        </w:r>
      </w:p>
    </w:sdtContent>
  </w:sdt>
  <w:p w:rsidR="00EA21E2" w:rsidRDefault="00EA21E2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8090567"/>
      <w:docPartObj>
        <w:docPartGallery w:val="Page Numbers (Bottom of Page)"/>
        <w:docPartUnique/>
      </w:docPartObj>
    </w:sdtPr>
    <w:sdtEndPr/>
    <w:sdtContent>
      <w:p w:rsidR="00EA21E2" w:rsidRDefault="00EA21E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BBA">
          <w:rPr>
            <w:noProof/>
          </w:rPr>
          <w:t>1</w:t>
        </w:r>
        <w:r>
          <w:fldChar w:fldCharType="end"/>
        </w:r>
      </w:p>
    </w:sdtContent>
  </w:sdt>
  <w:p w:rsidR="00EA21E2" w:rsidRDefault="00EA21E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021" w:rsidRDefault="000D0021" w:rsidP="00CE4BDB">
      <w:pPr>
        <w:spacing w:after="0" w:line="240" w:lineRule="auto"/>
      </w:pPr>
      <w:r>
        <w:separator/>
      </w:r>
    </w:p>
  </w:footnote>
  <w:footnote w:type="continuationSeparator" w:id="0">
    <w:p w:rsidR="000D0021" w:rsidRDefault="000D0021" w:rsidP="00CE4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1E2" w:rsidRDefault="00EA21E2" w:rsidP="00CE4BDB">
    <w:pPr>
      <w:pStyle w:val="a8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1E2" w:rsidRDefault="00EA21E2" w:rsidP="00CE4BDB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9412A"/>
    <w:multiLevelType w:val="multilevel"/>
    <w:tmpl w:val="79960AE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4" w:hanging="10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4" w:hanging="109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4" w:hanging="109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4" w:hanging="109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4A84"/>
    <w:rsid w:val="00012152"/>
    <w:rsid w:val="000365AF"/>
    <w:rsid w:val="000456FD"/>
    <w:rsid w:val="00052648"/>
    <w:rsid w:val="000D0021"/>
    <w:rsid w:val="000E461C"/>
    <w:rsid w:val="000F471D"/>
    <w:rsid w:val="0010366A"/>
    <w:rsid w:val="00152966"/>
    <w:rsid w:val="001D6D59"/>
    <w:rsid w:val="001F2F54"/>
    <w:rsid w:val="0022168C"/>
    <w:rsid w:val="002217B9"/>
    <w:rsid w:val="002718D4"/>
    <w:rsid w:val="00292CFB"/>
    <w:rsid w:val="002A6D62"/>
    <w:rsid w:val="002B12DF"/>
    <w:rsid w:val="002D41D2"/>
    <w:rsid w:val="002F0DC4"/>
    <w:rsid w:val="00321BBA"/>
    <w:rsid w:val="0033337F"/>
    <w:rsid w:val="00345753"/>
    <w:rsid w:val="003532B6"/>
    <w:rsid w:val="003B22E5"/>
    <w:rsid w:val="003C1FAE"/>
    <w:rsid w:val="003D1642"/>
    <w:rsid w:val="003D37B0"/>
    <w:rsid w:val="0043259D"/>
    <w:rsid w:val="004401F9"/>
    <w:rsid w:val="00495652"/>
    <w:rsid w:val="00495822"/>
    <w:rsid w:val="004B4B5C"/>
    <w:rsid w:val="004C5D27"/>
    <w:rsid w:val="00503486"/>
    <w:rsid w:val="0051037A"/>
    <w:rsid w:val="00532EF3"/>
    <w:rsid w:val="00560B41"/>
    <w:rsid w:val="00562681"/>
    <w:rsid w:val="005B384D"/>
    <w:rsid w:val="005C354B"/>
    <w:rsid w:val="005C5187"/>
    <w:rsid w:val="005E4F7B"/>
    <w:rsid w:val="00605223"/>
    <w:rsid w:val="00611A3D"/>
    <w:rsid w:val="00652E40"/>
    <w:rsid w:val="006A71EB"/>
    <w:rsid w:val="006B3810"/>
    <w:rsid w:val="006B493C"/>
    <w:rsid w:val="006B4C79"/>
    <w:rsid w:val="006C062F"/>
    <w:rsid w:val="006D67F2"/>
    <w:rsid w:val="007138E6"/>
    <w:rsid w:val="00731999"/>
    <w:rsid w:val="00746FA2"/>
    <w:rsid w:val="00751B74"/>
    <w:rsid w:val="007646C6"/>
    <w:rsid w:val="00786398"/>
    <w:rsid w:val="007A14C7"/>
    <w:rsid w:val="007B31BD"/>
    <w:rsid w:val="008113D7"/>
    <w:rsid w:val="00836BFE"/>
    <w:rsid w:val="00881F93"/>
    <w:rsid w:val="008A3E60"/>
    <w:rsid w:val="008C1AFB"/>
    <w:rsid w:val="008D246E"/>
    <w:rsid w:val="008F6548"/>
    <w:rsid w:val="00964977"/>
    <w:rsid w:val="009939DA"/>
    <w:rsid w:val="009C6EE1"/>
    <w:rsid w:val="009E1A77"/>
    <w:rsid w:val="00A21A85"/>
    <w:rsid w:val="00A4322C"/>
    <w:rsid w:val="00A4378C"/>
    <w:rsid w:val="00A620E2"/>
    <w:rsid w:val="00A623A8"/>
    <w:rsid w:val="00A6369E"/>
    <w:rsid w:val="00A825D7"/>
    <w:rsid w:val="00AD04C9"/>
    <w:rsid w:val="00AE3C2D"/>
    <w:rsid w:val="00B14F71"/>
    <w:rsid w:val="00B21EE4"/>
    <w:rsid w:val="00B45984"/>
    <w:rsid w:val="00BA7F1F"/>
    <w:rsid w:val="00BD286A"/>
    <w:rsid w:val="00C1075A"/>
    <w:rsid w:val="00C163CE"/>
    <w:rsid w:val="00C34D1C"/>
    <w:rsid w:val="00C43E04"/>
    <w:rsid w:val="00C73C9C"/>
    <w:rsid w:val="00CA1C36"/>
    <w:rsid w:val="00CB7C93"/>
    <w:rsid w:val="00CC2080"/>
    <w:rsid w:val="00CD3D6A"/>
    <w:rsid w:val="00CE1E3C"/>
    <w:rsid w:val="00CE4BDB"/>
    <w:rsid w:val="00CE71A2"/>
    <w:rsid w:val="00CF5921"/>
    <w:rsid w:val="00D121D3"/>
    <w:rsid w:val="00D14A84"/>
    <w:rsid w:val="00D44B42"/>
    <w:rsid w:val="00D54415"/>
    <w:rsid w:val="00D65C38"/>
    <w:rsid w:val="00D7723F"/>
    <w:rsid w:val="00DA75ED"/>
    <w:rsid w:val="00DB2F21"/>
    <w:rsid w:val="00DE37BF"/>
    <w:rsid w:val="00DF3994"/>
    <w:rsid w:val="00DF5079"/>
    <w:rsid w:val="00E028CC"/>
    <w:rsid w:val="00E25208"/>
    <w:rsid w:val="00E358D7"/>
    <w:rsid w:val="00E70F4A"/>
    <w:rsid w:val="00EA21E2"/>
    <w:rsid w:val="00ED06CF"/>
    <w:rsid w:val="00ED0909"/>
    <w:rsid w:val="00ED0D8E"/>
    <w:rsid w:val="00F27944"/>
    <w:rsid w:val="00F7188D"/>
    <w:rsid w:val="00F7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0E2"/>
  </w:style>
  <w:style w:type="paragraph" w:styleId="2">
    <w:name w:val="heading 2"/>
    <w:basedOn w:val="a"/>
    <w:next w:val="a"/>
    <w:link w:val="20"/>
    <w:qFormat/>
    <w:rsid w:val="00CF592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4A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14A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14A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D14A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14A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14A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14A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14A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495652"/>
    <w:rPr>
      <w:color w:val="0000FF" w:themeColor="hyperlink"/>
      <w:u w:val="single"/>
    </w:rPr>
  </w:style>
  <w:style w:type="paragraph" w:styleId="a4">
    <w:name w:val="Subtitle"/>
    <w:basedOn w:val="a"/>
    <w:link w:val="a5"/>
    <w:qFormat/>
    <w:rsid w:val="00E028C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E028C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F592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rsid w:val="00CF592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CF5921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E4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E4BDB"/>
  </w:style>
  <w:style w:type="paragraph" w:styleId="aa">
    <w:name w:val="footer"/>
    <w:basedOn w:val="a"/>
    <w:link w:val="ab"/>
    <w:uiPriority w:val="99"/>
    <w:unhideWhenUsed/>
    <w:rsid w:val="00CE4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E4BDB"/>
  </w:style>
  <w:style w:type="paragraph" w:styleId="ac">
    <w:name w:val="Balloon Text"/>
    <w:basedOn w:val="a"/>
    <w:link w:val="ad"/>
    <w:uiPriority w:val="99"/>
    <w:semiHidden/>
    <w:unhideWhenUsed/>
    <w:rsid w:val="00C16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63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1F627-BBDC-4AD2-AEDD-5879C55BE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</dc:creator>
  <cp:lastModifiedBy>User</cp:lastModifiedBy>
  <cp:revision>132</cp:revision>
  <cp:lastPrinted>2024-01-18T12:23:00Z</cp:lastPrinted>
  <dcterms:created xsi:type="dcterms:W3CDTF">2022-07-18T09:24:00Z</dcterms:created>
  <dcterms:modified xsi:type="dcterms:W3CDTF">2025-12-16T09:05:00Z</dcterms:modified>
</cp:coreProperties>
</file>