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77777777" w:rsidR="00755710" w:rsidRDefault="00755710" w:rsidP="00755710">
      <w:pPr>
        <w:rPr>
          <w:b/>
          <w:bCs/>
        </w:rPr>
      </w:pPr>
    </w:p>
    <w:p w14:paraId="225155C6" w14:textId="77777777" w:rsidR="00AD3E76" w:rsidRDefault="00AD3E76" w:rsidP="00B0638F">
      <w:pPr>
        <w:jc w:val="center"/>
        <w:rPr>
          <w:b/>
          <w:bCs/>
        </w:rPr>
      </w:pPr>
    </w:p>
    <w:p w14:paraId="710753CC" w14:textId="3E7ED229" w:rsidR="00B0638F" w:rsidRDefault="00AD3E76" w:rsidP="00B0638F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5E585AC4" wp14:editId="04E0C8AA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4FD4C6" w14:textId="77777777" w:rsidR="00AD3E76" w:rsidRPr="00AD3E76" w:rsidRDefault="00AD3E76" w:rsidP="00B0638F">
      <w:pPr>
        <w:jc w:val="center"/>
        <w:rPr>
          <w:b/>
          <w:bCs/>
          <w:sz w:val="14"/>
        </w:rPr>
      </w:pPr>
    </w:p>
    <w:p w14:paraId="33A42D45" w14:textId="132F5578" w:rsidR="003254CA" w:rsidRPr="00910EAB" w:rsidRDefault="003254CA" w:rsidP="003254CA">
      <w:pPr>
        <w:jc w:val="center"/>
      </w:pPr>
      <w:r w:rsidRPr="00910EAB">
        <w:t xml:space="preserve">РОССИЙСКАЯ </w:t>
      </w:r>
      <w:r w:rsidR="00B0638F">
        <w:t xml:space="preserve"> </w:t>
      </w:r>
      <w:r w:rsidRPr="00910EAB">
        <w:t>ФЕДЕРАЦИЯ</w:t>
      </w:r>
    </w:p>
    <w:p w14:paraId="3C698AA8" w14:textId="19EE8ECC" w:rsidR="003254CA" w:rsidRPr="00910EAB" w:rsidRDefault="003254CA" w:rsidP="003254CA">
      <w:pPr>
        <w:jc w:val="center"/>
      </w:pPr>
      <w:r w:rsidRPr="00910EAB">
        <w:t xml:space="preserve">РЕСПУБЛИКА </w:t>
      </w:r>
      <w:r w:rsidR="00B0638F">
        <w:t xml:space="preserve"> </w:t>
      </w:r>
      <w:r w:rsidRPr="00910EAB">
        <w:t>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10C6D51F" w14:textId="6FE8F668" w:rsidR="003254CA" w:rsidRPr="00910EAB" w:rsidRDefault="003254CA" w:rsidP="00B0638F">
      <w:pPr>
        <w:jc w:val="center"/>
      </w:pPr>
      <w:r w:rsidRPr="00910EAB">
        <w:t>СОВЕТ  КЕМСКОГО   МУНИЦИПАЛЬНОГО  РАЙОНА</w:t>
      </w:r>
    </w:p>
    <w:p w14:paraId="36EAC401" w14:textId="77777777" w:rsidR="003254CA" w:rsidRPr="00910EAB" w:rsidRDefault="003254CA" w:rsidP="003254CA">
      <w:pPr>
        <w:jc w:val="center"/>
      </w:pPr>
    </w:p>
    <w:p w14:paraId="676E279D" w14:textId="41CC8C5E" w:rsidR="003254CA" w:rsidRPr="00910EAB" w:rsidRDefault="003254CA" w:rsidP="00AD3E76">
      <w:pPr>
        <w:tabs>
          <w:tab w:val="center" w:pos="4890"/>
          <w:tab w:val="left" w:pos="7605"/>
          <w:tab w:val="left" w:pos="8365"/>
        </w:tabs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7C58C28F" w14:textId="5F31BDC0" w:rsidR="00755710" w:rsidRDefault="00AD3E76" w:rsidP="00B0638F">
      <w:pPr>
        <w:shd w:val="clear" w:color="auto" w:fill="FFFFFF"/>
      </w:pPr>
      <w:r w:rsidRPr="007D63B3">
        <w:t xml:space="preserve">от 23 ноября  2023 года                                                                            </w:t>
      </w:r>
      <w:r>
        <w:t xml:space="preserve">    </w:t>
      </w:r>
      <w:r>
        <w:t xml:space="preserve">                               № 753</w:t>
      </w:r>
    </w:p>
    <w:p w14:paraId="12495328" w14:textId="77777777" w:rsidR="00AD3E76" w:rsidRDefault="00AD3E76" w:rsidP="00B0638F">
      <w:pPr>
        <w:shd w:val="clear" w:color="auto" w:fill="FFFFFF"/>
      </w:pPr>
    </w:p>
    <w:p w14:paraId="20635A4D" w14:textId="77777777" w:rsidR="00AD3E76" w:rsidRPr="00AD3E76" w:rsidRDefault="00AD3E76" w:rsidP="00B0638F">
      <w:pPr>
        <w:shd w:val="clear" w:color="auto" w:fill="FFFFFF"/>
        <w:rPr>
          <w:color w:val="000000"/>
          <w:sz w:val="40"/>
        </w:rPr>
      </w:pPr>
    </w:p>
    <w:p w14:paraId="663DFD30" w14:textId="77777777" w:rsidR="00DA35E5" w:rsidRDefault="00DA35E5" w:rsidP="00DA35E5">
      <w:pPr>
        <w:pStyle w:val="af1"/>
        <w:tabs>
          <w:tab w:val="left" w:pos="9795"/>
        </w:tabs>
        <w:jc w:val="center"/>
        <w:rPr>
          <w:sz w:val="24"/>
        </w:rPr>
      </w:pPr>
      <w:r w:rsidRPr="00B0326E">
        <w:rPr>
          <w:sz w:val="24"/>
        </w:rPr>
        <w:t>О внесении изменени</w:t>
      </w:r>
      <w:r>
        <w:rPr>
          <w:sz w:val="24"/>
        </w:rPr>
        <w:t>й</w:t>
      </w:r>
      <w:r w:rsidRPr="00B0326E">
        <w:rPr>
          <w:sz w:val="24"/>
        </w:rPr>
        <w:t xml:space="preserve"> в решение Совета </w:t>
      </w:r>
      <w:proofErr w:type="spellStart"/>
      <w:r w:rsidRPr="00B0326E">
        <w:rPr>
          <w:sz w:val="24"/>
        </w:rPr>
        <w:t>Кемского</w:t>
      </w:r>
      <w:proofErr w:type="spellEnd"/>
      <w:r w:rsidRPr="00B0326E">
        <w:rPr>
          <w:sz w:val="24"/>
        </w:rPr>
        <w:t xml:space="preserve"> муниципального района </w:t>
      </w:r>
    </w:p>
    <w:p w14:paraId="24675905" w14:textId="77777777" w:rsidR="00AD3E76" w:rsidRDefault="00DA35E5" w:rsidP="00DA35E5">
      <w:pPr>
        <w:pStyle w:val="af1"/>
        <w:tabs>
          <w:tab w:val="left" w:pos="9795"/>
        </w:tabs>
        <w:jc w:val="center"/>
        <w:rPr>
          <w:sz w:val="24"/>
        </w:rPr>
      </w:pPr>
      <w:r w:rsidRPr="00B0326E">
        <w:rPr>
          <w:sz w:val="24"/>
        </w:rPr>
        <w:t xml:space="preserve">от </w:t>
      </w:r>
      <w:r>
        <w:rPr>
          <w:sz w:val="24"/>
        </w:rPr>
        <w:t>10</w:t>
      </w:r>
      <w:r w:rsidRPr="00B0326E">
        <w:rPr>
          <w:sz w:val="24"/>
        </w:rPr>
        <w:t xml:space="preserve"> </w:t>
      </w:r>
      <w:r>
        <w:rPr>
          <w:sz w:val="24"/>
        </w:rPr>
        <w:t>февраля</w:t>
      </w:r>
      <w:r w:rsidRPr="00B0326E">
        <w:rPr>
          <w:sz w:val="24"/>
        </w:rPr>
        <w:t xml:space="preserve"> 20</w:t>
      </w:r>
      <w:r>
        <w:rPr>
          <w:sz w:val="24"/>
        </w:rPr>
        <w:t>15</w:t>
      </w:r>
      <w:r w:rsidRPr="00B0326E">
        <w:rPr>
          <w:sz w:val="24"/>
        </w:rPr>
        <w:t xml:space="preserve"> года № </w:t>
      </w:r>
      <w:r>
        <w:rPr>
          <w:sz w:val="24"/>
        </w:rPr>
        <w:t>3-3/44</w:t>
      </w:r>
      <w:r w:rsidRPr="00B0326E">
        <w:rPr>
          <w:sz w:val="24"/>
        </w:rPr>
        <w:t xml:space="preserve"> «Об утверждении </w:t>
      </w:r>
      <w:r>
        <w:rPr>
          <w:sz w:val="24"/>
        </w:rPr>
        <w:t xml:space="preserve">схемы размещения </w:t>
      </w:r>
    </w:p>
    <w:p w14:paraId="7327067B" w14:textId="2BCECB24" w:rsidR="00DA35E5" w:rsidRDefault="00DA35E5" w:rsidP="00DA35E5">
      <w:pPr>
        <w:pStyle w:val="af1"/>
        <w:tabs>
          <w:tab w:val="left" w:pos="9795"/>
        </w:tabs>
        <w:jc w:val="center"/>
        <w:rPr>
          <w:sz w:val="24"/>
        </w:rPr>
      </w:pPr>
      <w:r>
        <w:rPr>
          <w:sz w:val="24"/>
        </w:rPr>
        <w:t xml:space="preserve">рекламных конструкций на территории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  <w:r w:rsidRPr="00B0326E">
        <w:rPr>
          <w:sz w:val="24"/>
        </w:rPr>
        <w:t>»</w:t>
      </w:r>
    </w:p>
    <w:p w14:paraId="3B309A0A" w14:textId="77777777" w:rsidR="00DA35E5" w:rsidRDefault="00DA35E5" w:rsidP="00DA35E5">
      <w:pPr>
        <w:pStyle w:val="af1"/>
        <w:tabs>
          <w:tab w:val="left" w:pos="9795"/>
        </w:tabs>
        <w:jc w:val="center"/>
        <w:rPr>
          <w:sz w:val="24"/>
        </w:rPr>
      </w:pPr>
    </w:p>
    <w:p w14:paraId="52924720" w14:textId="77777777" w:rsidR="00DA35E5" w:rsidRDefault="00DA35E5" w:rsidP="00DA35E5">
      <w:pPr>
        <w:pStyle w:val="af1"/>
        <w:tabs>
          <w:tab w:val="left" w:pos="9795"/>
        </w:tabs>
        <w:jc w:val="center"/>
        <w:rPr>
          <w:sz w:val="24"/>
        </w:rPr>
      </w:pPr>
    </w:p>
    <w:p w14:paraId="2207E84B" w14:textId="77777777" w:rsidR="00AD3E76" w:rsidRDefault="00AD3E76" w:rsidP="00DA35E5">
      <w:pPr>
        <w:pStyle w:val="af1"/>
        <w:tabs>
          <w:tab w:val="left" w:pos="9795"/>
        </w:tabs>
        <w:jc w:val="center"/>
        <w:rPr>
          <w:sz w:val="24"/>
        </w:rPr>
      </w:pPr>
    </w:p>
    <w:p w14:paraId="50BF7A21" w14:textId="6C65C207" w:rsidR="00DA35E5" w:rsidRDefault="00DA35E5" w:rsidP="00DA35E5">
      <w:pPr>
        <w:pStyle w:val="af1"/>
        <w:tabs>
          <w:tab w:val="left" w:pos="9795"/>
        </w:tabs>
        <w:jc w:val="both"/>
        <w:rPr>
          <w:sz w:val="24"/>
        </w:rPr>
      </w:pPr>
      <w:r>
        <w:rPr>
          <w:sz w:val="24"/>
        </w:rPr>
        <w:t xml:space="preserve">          </w:t>
      </w:r>
      <w:r w:rsidR="002D6981">
        <w:rPr>
          <w:sz w:val="24"/>
        </w:rPr>
        <w:t xml:space="preserve"> </w:t>
      </w:r>
      <w:r>
        <w:rPr>
          <w:sz w:val="24"/>
        </w:rPr>
        <w:t xml:space="preserve">В соответствии с частью 5.8 статьи 19 Федерального закона от 13 марта 2006 года </w:t>
      </w:r>
    </w:p>
    <w:p w14:paraId="5CBD2638" w14:textId="552D3A30" w:rsidR="00DA35E5" w:rsidRDefault="00DA35E5" w:rsidP="00DA35E5">
      <w:pPr>
        <w:pStyle w:val="af1"/>
        <w:tabs>
          <w:tab w:val="left" w:pos="9795"/>
        </w:tabs>
        <w:jc w:val="both"/>
        <w:rPr>
          <w:sz w:val="24"/>
        </w:rPr>
      </w:pPr>
      <w:r>
        <w:rPr>
          <w:sz w:val="24"/>
        </w:rPr>
        <w:t>№ 38-ФЗ «О рекламе»</w:t>
      </w:r>
    </w:p>
    <w:p w14:paraId="4D68FE25" w14:textId="77777777" w:rsidR="00404E6F" w:rsidRPr="00B0326E" w:rsidRDefault="00404E6F" w:rsidP="00DA35E5">
      <w:pPr>
        <w:pStyle w:val="af1"/>
        <w:tabs>
          <w:tab w:val="left" w:pos="9795"/>
        </w:tabs>
        <w:jc w:val="both"/>
        <w:rPr>
          <w:sz w:val="24"/>
        </w:rPr>
      </w:pPr>
    </w:p>
    <w:p w14:paraId="5F701134" w14:textId="77777777" w:rsidR="00DA35E5" w:rsidRPr="00B0326E" w:rsidRDefault="00DA35E5" w:rsidP="00DA35E5">
      <w:pPr>
        <w:tabs>
          <w:tab w:val="left" w:pos="9795"/>
        </w:tabs>
        <w:autoSpaceDE w:val="0"/>
        <w:autoSpaceDN w:val="0"/>
        <w:adjustRightInd w:val="0"/>
        <w:jc w:val="both"/>
        <w:outlineLvl w:val="0"/>
        <w:rPr>
          <w:szCs w:val="22"/>
        </w:rPr>
      </w:pPr>
    </w:p>
    <w:p w14:paraId="5C4B8773" w14:textId="38EF3FA2" w:rsidR="00DA35E5" w:rsidRPr="00B0326E" w:rsidRDefault="00DA35E5" w:rsidP="00404E6F">
      <w:pPr>
        <w:tabs>
          <w:tab w:val="left" w:pos="9795"/>
        </w:tabs>
        <w:autoSpaceDE w:val="0"/>
        <w:autoSpaceDN w:val="0"/>
        <w:adjustRightInd w:val="0"/>
        <w:jc w:val="center"/>
        <w:outlineLvl w:val="0"/>
        <w:rPr>
          <w:b/>
          <w:szCs w:val="22"/>
        </w:rPr>
      </w:pPr>
      <w:r w:rsidRPr="00B0326E">
        <w:rPr>
          <w:szCs w:val="22"/>
        </w:rPr>
        <w:t xml:space="preserve">Совет </w:t>
      </w:r>
      <w:proofErr w:type="spellStart"/>
      <w:r w:rsidRPr="00B0326E">
        <w:rPr>
          <w:szCs w:val="22"/>
        </w:rPr>
        <w:t>Кемского</w:t>
      </w:r>
      <w:proofErr w:type="spellEnd"/>
      <w:r w:rsidRPr="00B0326E">
        <w:rPr>
          <w:szCs w:val="22"/>
        </w:rPr>
        <w:t xml:space="preserve"> муниципального района РЕШИЛ:</w:t>
      </w:r>
    </w:p>
    <w:p w14:paraId="58982E1A" w14:textId="77777777" w:rsidR="00DA35E5" w:rsidRPr="00C60565" w:rsidRDefault="00DA35E5" w:rsidP="00DA35E5">
      <w:pPr>
        <w:pStyle w:val="af1"/>
        <w:tabs>
          <w:tab w:val="left" w:pos="9795"/>
        </w:tabs>
        <w:jc w:val="center"/>
        <w:rPr>
          <w:b/>
          <w:sz w:val="2"/>
          <w:u w:val="single"/>
        </w:rPr>
      </w:pPr>
    </w:p>
    <w:p w14:paraId="612D87CA" w14:textId="77777777" w:rsidR="00DA35E5" w:rsidRDefault="00DA35E5" w:rsidP="00DA35E5">
      <w:pPr>
        <w:pStyle w:val="af1"/>
        <w:tabs>
          <w:tab w:val="left" w:pos="9795"/>
        </w:tabs>
        <w:jc w:val="both"/>
        <w:rPr>
          <w:b/>
          <w:sz w:val="24"/>
          <w:u w:val="single"/>
        </w:rPr>
      </w:pPr>
    </w:p>
    <w:p w14:paraId="21677826" w14:textId="77777777" w:rsidR="00F744C3" w:rsidRPr="00B0326E" w:rsidRDefault="00F744C3" w:rsidP="00DA35E5">
      <w:pPr>
        <w:pStyle w:val="af1"/>
        <w:tabs>
          <w:tab w:val="left" w:pos="9795"/>
        </w:tabs>
        <w:jc w:val="both"/>
        <w:rPr>
          <w:b/>
          <w:sz w:val="24"/>
          <w:u w:val="single"/>
        </w:rPr>
      </w:pPr>
    </w:p>
    <w:p w14:paraId="2ABF4340" w14:textId="77777777" w:rsidR="00DA35E5" w:rsidRDefault="00DA35E5" w:rsidP="00757536">
      <w:pPr>
        <w:pStyle w:val="af1"/>
        <w:numPr>
          <w:ilvl w:val="0"/>
          <w:numId w:val="2"/>
        </w:numPr>
        <w:suppressAutoHyphens w:val="0"/>
        <w:ind w:left="0" w:firstLine="709"/>
        <w:jc w:val="both"/>
        <w:rPr>
          <w:sz w:val="24"/>
        </w:rPr>
      </w:pPr>
      <w:r w:rsidRPr="00B0326E">
        <w:rPr>
          <w:sz w:val="24"/>
        </w:rPr>
        <w:t xml:space="preserve">Внести </w:t>
      </w:r>
      <w:r>
        <w:rPr>
          <w:sz w:val="24"/>
        </w:rPr>
        <w:t xml:space="preserve">в Схему размещения рекламных конструкций на территории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района, утвержденную решением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от 10 февраля 2015 года № 3-3/44, следующие изменения</w:t>
      </w:r>
      <w:r w:rsidRPr="00B0326E">
        <w:rPr>
          <w:sz w:val="24"/>
        </w:rPr>
        <w:t>:</w:t>
      </w:r>
    </w:p>
    <w:p w14:paraId="0683B330" w14:textId="6859F5A7" w:rsidR="00DA35E5" w:rsidRDefault="00DA35E5" w:rsidP="00757536">
      <w:pPr>
        <w:pStyle w:val="af1"/>
        <w:numPr>
          <w:ilvl w:val="1"/>
          <w:numId w:val="2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  </w:t>
      </w:r>
      <w:r w:rsidR="002D6981">
        <w:rPr>
          <w:sz w:val="24"/>
        </w:rPr>
        <w:t xml:space="preserve">   </w:t>
      </w:r>
      <w:r>
        <w:rPr>
          <w:sz w:val="24"/>
        </w:rPr>
        <w:t>дополнить номерами места размещения рекламных конструкций 8, 9, 10,11</w:t>
      </w:r>
    </w:p>
    <w:p w14:paraId="057DF01D" w14:textId="77777777" w:rsidR="00DA35E5" w:rsidRDefault="00DA35E5" w:rsidP="00757536">
      <w:pPr>
        <w:pStyle w:val="af1"/>
        <w:jc w:val="both"/>
        <w:rPr>
          <w:sz w:val="24"/>
        </w:rPr>
      </w:pPr>
      <w:r w:rsidRPr="00515133">
        <w:rPr>
          <w:sz w:val="24"/>
        </w:rPr>
        <w:t xml:space="preserve"> (Приложение 1)</w:t>
      </w:r>
      <w:r>
        <w:rPr>
          <w:sz w:val="24"/>
        </w:rPr>
        <w:t>;</w:t>
      </w:r>
    </w:p>
    <w:p w14:paraId="4B713A70" w14:textId="5E320924" w:rsidR="00DA35E5" w:rsidRDefault="00DA35E5" w:rsidP="00757536">
      <w:pPr>
        <w:pStyle w:val="af1"/>
        <w:numPr>
          <w:ilvl w:val="1"/>
          <w:numId w:val="2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  </w:t>
      </w:r>
      <w:r w:rsidR="002D6981">
        <w:rPr>
          <w:sz w:val="24"/>
        </w:rPr>
        <w:t xml:space="preserve">   </w:t>
      </w:r>
      <w:proofErr w:type="gramStart"/>
      <w:r w:rsidRPr="00515133">
        <w:rPr>
          <w:sz w:val="24"/>
        </w:rPr>
        <w:t>дополнить Пояснительную записку (Приложение 1 к Схеме размещения</w:t>
      </w:r>
      <w:r>
        <w:rPr>
          <w:sz w:val="24"/>
        </w:rPr>
        <w:t xml:space="preserve"> </w:t>
      </w:r>
      <w:proofErr w:type="gramEnd"/>
    </w:p>
    <w:p w14:paraId="51DBB37A" w14:textId="77777777" w:rsidR="00DA35E5" w:rsidRDefault="00DA35E5" w:rsidP="00757536">
      <w:pPr>
        <w:pStyle w:val="af1"/>
        <w:jc w:val="both"/>
        <w:rPr>
          <w:sz w:val="24"/>
        </w:rPr>
      </w:pPr>
      <w:r w:rsidRPr="00515133">
        <w:rPr>
          <w:sz w:val="24"/>
        </w:rPr>
        <w:t>рекламных конструкций</w:t>
      </w:r>
      <w:r>
        <w:rPr>
          <w:sz w:val="24"/>
        </w:rPr>
        <w:t xml:space="preserve"> на территории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района) позициями 8, 9, 10, 11 (Приложение 2);</w:t>
      </w:r>
    </w:p>
    <w:p w14:paraId="74813286" w14:textId="4095A57C" w:rsidR="00DA35E5" w:rsidRDefault="00DA35E5" w:rsidP="00757536">
      <w:pPr>
        <w:pStyle w:val="af1"/>
        <w:numPr>
          <w:ilvl w:val="1"/>
          <w:numId w:val="2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  </w:t>
      </w:r>
      <w:r w:rsidR="002D6981">
        <w:rPr>
          <w:sz w:val="24"/>
        </w:rPr>
        <w:t xml:space="preserve">   </w:t>
      </w:r>
      <w:r>
        <w:rPr>
          <w:sz w:val="24"/>
        </w:rPr>
        <w:t xml:space="preserve">в Картах размещения рекламных конструкций на территории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</w:t>
      </w:r>
    </w:p>
    <w:p w14:paraId="1B7C2B67" w14:textId="77777777" w:rsidR="00DA35E5" w:rsidRDefault="00DA35E5" w:rsidP="00757536">
      <w:pPr>
        <w:pStyle w:val="af1"/>
        <w:jc w:val="both"/>
        <w:rPr>
          <w:sz w:val="24"/>
        </w:rPr>
      </w:pPr>
      <w:r w:rsidRPr="00AF63B7">
        <w:rPr>
          <w:sz w:val="24"/>
        </w:rPr>
        <w:t xml:space="preserve">муниципального района </w:t>
      </w:r>
      <w:r>
        <w:rPr>
          <w:sz w:val="24"/>
        </w:rPr>
        <w:t xml:space="preserve">(Приложение 2 к Схеме размещения рекламных конструкций на территории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района):</w:t>
      </w:r>
    </w:p>
    <w:p w14:paraId="0599D77A" w14:textId="7AB683EF" w:rsidR="00DA35E5" w:rsidRDefault="00DA35E5" w:rsidP="00757536">
      <w:pPr>
        <w:pStyle w:val="af1"/>
        <w:jc w:val="both"/>
        <w:rPr>
          <w:sz w:val="24"/>
        </w:rPr>
      </w:pPr>
      <w:r>
        <w:rPr>
          <w:sz w:val="24"/>
        </w:rPr>
        <w:t xml:space="preserve">           </w:t>
      </w:r>
      <w:r w:rsidR="00404E6F">
        <w:rPr>
          <w:sz w:val="24"/>
        </w:rPr>
        <w:t>у</w:t>
      </w:r>
      <w:r>
        <w:rPr>
          <w:sz w:val="24"/>
        </w:rPr>
        <w:t>словные обозначения рекламных конструкций изложить в новой редакции (Приложение 3);</w:t>
      </w:r>
    </w:p>
    <w:p w14:paraId="79EC1A9D" w14:textId="0FAE480D" w:rsidR="00DA35E5" w:rsidRDefault="00DA35E5" w:rsidP="00757536">
      <w:pPr>
        <w:pStyle w:val="af1"/>
        <w:jc w:val="both"/>
        <w:rPr>
          <w:sz w:val="24"/>
        </w:rPr>
      </w:pPr>
      <w:r>
        <w:rPr>
          <w:sz w:val="24"/>
        </w:rPr>
        <w:t xml:space="preserve">           </w:t>
      </w:r>
      <w:r w:rsidR="00404E6F">
        <w:rPr>
          <w:sz w:val="24"/>
        </w:rPr>
        <w:t>т</w:t>
      </w:r>
      <w:r>
        <w:rPr>
          <w:sz w:val="24"/>
        </w:rPr>
        <w:t>ехнические характеристики рекламных конструкций изложить в новой редакции (Приложение 4);</w:t>
      </w:r>
    </w:p>
    <w:p w14:paraId="566AAD59" w14:textId="2E9C468A" w:rsidR="00F744C3" w:rsidRDefault="00DA35E5" w:rsidP="00757536">
      <w:pPr>
        <w:pStyle w:val="af1"/>
        <w:jc w:val="both"/>
        <w:rPr>
          <w:sz w:val="24"/>
        </w:rPr>
      </w:pPr>
      <w:r>
        <w:rPr>
          <w:sz w:val="24"/>
        </w:rPr>
        <w:t xml:space="preserve">           дополнить Картой № 9. Место размещения рекламной конструкции № 8</w:t>
      </w:r>
      <w:r w:rsidR="00F744C3">
        <w:rPr>
          <w:sz w:val="24"/>
        </w:rPr>
        <w:t>,</w:t>
      </w:r>
    </w:p>
    <w:p w14:paraId="3C4AF453" w14:textId="77777777" w:rsidR="00F744C3" w:rsidRDefault="00F744C3" w:rsidP="00757536">
      <w:pPr>
        <w:pStyle w:val="af1"/>
        <w:jc w:val="both"/>
        <w:rPr>
          <w:sz w:val="24"/>
        </w:rPr>
      </w:pPr>
      <w:r>
        <w:rPr>
          <w:sz w:val="24"/>
        </w:rPr>
        <w:t xml:space="preserve">           дополнить</w:t>
      </w:r>
      <w:r w:rsidR="00404E6F">
        <w:rPr>
          <w:sz w:val="24"/>
        </w:rPr>
        <w:t xml:space="preserve"> </w:t>
      </w:r>
      <w:r w:rsidR="00DA35E5">
        <w:rPr>
          <w:sz w:val="24"/>
        </w:rPr>
        <w:t>Картой № 10. Место размещения рекламной конструкции № 9</w:t>
      </w:r>
      <w:r w:rsidR="00404E6F">
        <w:rPr>
          <w:sz w:val="24"/>
        </w:rPr>
        <w:t>,</w:t>
      </w:r>
    </w:p>
    <w:p w14:paraId="337AAD01" w14:textId="77777777" w:rsidR="00F744C3" w:rsidRDefault="00F744C3" w:rsidP="00757536">
      <w:pPr>
        <w:pStyle w:val="af1"/>
        <w:jc w:val="both"/>
        <w:rPr>
          <w:sz w:val="24"/>
        </w:rPr>
      </w:pPr>
      <w:r>
        <w:rPr>
          <w:sz w:val="24"/>
        </w:rPr>
        <w:t xml:space="preserve">           дополнить</w:t>
      </w:r>
      <w:r w:rsidR="00404E6F">
        <w:rPr>
          <w:sz w:val="24"/>
        </w:rPr>
        <w:t xml:space="preserve"> </w:t>
      </w:r>
      <w:r w:rsidR="00DA35E5">
        <w:rPr>
          <w:sz w:val="24"/>
        </w:rPr>
        <w:t>Картой № 11. Место размещения рекламной конструкции № 10</w:t>
      </w:r>
      <w:r w:rsidR="00404E6F">
        <w:rPr>
          <w:sz w:val="24"/>
        </w:rPr>
        <w:t>,</w:t>
      </w:r>
    </w:p>
    <w:p w14:paraId="53081D3B" w14:textId="77777777" w:rsidR="00F744C3" w:rsidRDefault="00F744C3" w:rsidP="00757536">
      <w:pPr>
        <w:pStyle w:val="af1"/>
        <w:jc w:val="both"/>
        <w:rPr>
          <w:sz w:val="24"/>
        </w:rPr>
      </w:pPr>
      <w:r>
        <w:rPr>
          <w:sz w:val="24"/>
        </w:rPr>
        <w:t xml:space="preserve">           дополнить</w:t>
      </w:r>
      <w:r w:rsidR="00DA35E5">
        <w:rPr>
          <w:sz w:val="24"/>
        </w:rPr>
        <w:t xml:space="preserve"> Картой № 12. Место размещения рекламной конструкции № 11</w:t>
      </w:r>
      <w:r w:rsidR="00404E6F">
        <w:rPr>
          <w:sz w:val="24"/>
        </w:rPr>
        <w:t xml:space="preserve"> </w:t>
      </w:r>
    </w:p>
    <w:p w14:paraId="471330D3" w14:textId="79564FC6" w:rsidR="00DA35E5" w:rsidRPr="00F744C3" w:rsidRDefault="00404E6F" w:rsidP="00757536">
      <w:pPr>
        <w:pStyle w:val="af1"/>
        <w:jc w:val="both"/>
        <w:rPr>
          <w:sz w:val="24"/>
          <w:szCs w:val="24"/>
        </w:rPr>
      </w:pPr>
      <w:r w:rsidRPr="00F744C3">
        <w:rPr>
          <w:sz w:val="24"/>
          <w:szCs w:val="24"/>
        </w:rPr>
        <w:t>(Приложение 5).</w:t>
      </w:r>
      <w:r w:rsidR="00DA35E5" w:rsidRPr="00F744C3">
        <w:rPr>
          <w:sz w:val="24"/>
          <w:szCs w:val="24"/>
        </w:rPr>
        <w:t xml:space="preserve"> </w:t>
      </w:r>
    </w:p>
    <w:p w14:paraId="4B7FF34B" w14:textId="6C2BEE66" w:rsidR="00D10F76" w:rsidRPr="00423824" w:rsidRDefault="002D6981" w:rsidP="007575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10F76">
        <w:rPr>
          <w:color w:val="000000"/>
        </w:rPr>
        <w:t xml:space="preserve">2. </w:t>
      </w:r>
      <w:r>
        <w:rPr>
          <w:color w:val="000000"/>
        </w:rPr>
        <w:t xml:space="preserve">  </w:t>
      </w:r>
      <w:r w:rsidR="00684044" w:rsidRPr="00684044">
        <w:rPr>
          <w:color w:val="000000"/>
        </w:rPr>
        <w:t xml:space="preserve">Опубликовать настоящее </w:t>
      </w:r>
      <w:r w:rsidR="000B4CD8">
        <w:rPr>
          <w:color w:val="000000"/>
        </w:rPr>
        <w:t xml:space="preserve">решение </w:t>
      </w:r>
      <w:r w:rsidR="00684044" w:rsidRPr="00684044">
        <w:rPr>
          <w:color w:val="000000"/>
        </w:rPr>
        <w:t xml:space="preserve">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</w:t>
      </w:r>
      <w:r w:rsidR="00684044" w:rsidRPr="00684044">
        <w:rPr>
          <w:color w:val="000000"/>
        </w:rPr>
        <w:lastRenderedPageBreak/>
        <w:t xml:space="preserve">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6C8059AA" w:rsidR="00846C87" w:rsidRDefault="00D10F76" w:rsidP="0075753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 xml:space="preserve">. </w:t>
      </w:r>
      <w:r w:rsidR="00B0638F" w:rsidRPr="00B0638F">
        <w:rPr>
          <w:color w:val="000000"/>
        </w:rPr>
        <w:t>Настоящее решение вступает в силу</w:t>
      </w:r>
      <w:r w:rsidR="00451930" w:rsidRPr="00451930">
        <w:t xml:space="preserve"> </w:t>
      </w:r>
      <w:r w:rsidR="00451930" w:rsidRPr="00451930">
        <w:rPr>
          <w:color w:val="000000"/>
        </w:rPr>
        <w:t>со дня его принятия</w:t>
      </w:r>
      <w:r w:rsidR="00451930">
        <w:rPr>
          <w:color w:val="000000"/>
        </w:rPr>
        <w:t>.</w:t>
      </w:r>
      <w:r w:rsidR="00B0638F" w:rsidRPr="00B0638F">
        <w:rPr>
          <w:color w:val="000000"/>
        </w:rPr>
        <w:t xml:space="preserve"> </w:t>
      </w:r>
    </w:p>
    <w:p w14:paraId="12FCCEF7" w14:textId="76299EF9" w:rsidR="00451930" w:rsidRDefault="00451930" w:rsidP="00757536">
      <w:pPr>
        <w:shd w:val="clear" w:color="auto" w:fill="FFFFFF"/>
        <w:ind w:firstLine="709"/>
        <w:jc w:val="both"/>
        <w:rPr>
          <w:color w:val="000000"/>
        </w:rPr>
      </w:pPr>
    </w:p>
    <w:p w14:paraId="35C4B8AF" w14:textId="77777777" w:rsidR="00F7082E" w:rsidRDefault="00F7082E" w:rsidP="00423824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1A8644AD" w14:textId="7EACA75A" w:rsidR="00DA35E5" w:rsidRPr="00B30216" w:rsidRDefault="00F21C26" w:rsidP="00B30216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B30216">
        <w:t xml:space="preserve">    </w:t>
      </w:r>
    </w:p>
    <w:sectPr w:rsidR="00DA35E5" w:rsidRPr="00B30216" w:rsidSect="00F7082E">
      <w:headerReference w:type="even" r:id="rId10"/>
      <w:pgSz w:w="11906" w:h="16838"/>
      <w:pgMar w:top="426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C2294" w14:textId="77777777" w:rsidR="00C90F57" w:rsidRDefault="00C90F57" w:rsidP="00755710">
      <w:r>
        <w:separator/>
      </w:r>
    </w:p>
  </w:endnote>
  <w:endnote w:type="continuationSeparator" w:id="0">
    <w:p w14:paraId="08905143" w14:textId="77777777" w:rsidR="00C90F57" w:rsidRDefault="00C90F57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98619" w14:textId="77777777" w:rsidR="00C90F57" w:rsidRDefault="00C90F57" w:rsidP="00755710">
      <w:r>
        <w:separator/>
      </w:r>
    </w:p>
  </w:footnote>
  <w:footnote w:type="continuationSeparator" w:id="0">
    <w:p w14:paraId="2C4F6DA5" w14:textId="77777777" w:rsidR="00C90F57" w:rsidRDefault="00C90F57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680C18" w:rsidRDefault="009B6A4F" w:rsidP="00680C1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292390A1" w14:textId="77777777" w:rsidR="00680C18" w:rsidRDefault="00680C1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82EEC"/>
    <w:rsid w:val="000A16DB"/>
    <w:rsid w:val="000A6A0B"/>
    <w:rsid w:val="000B06FB"/>
    <w:rsid w:val="000B4CD8"/>
    <w:rsid w:val="000C28A0"/>
    <w:rsid w:val="00104CC4"/>
    <w:rsid w:val="001305E2"/>
    <w:rsid w:val="00144144"/>
    <w:rsid w:val="00165FC3"/>
    <w:rsid w:val="001A6832"/>
    <w:rsid w:val="002629AF"/>
    <w:rsid w:val="00293636"/>
    <w:rsid w:val="002D6981"/>
    <w:rsid w:val="002E01E8"/>
    <w:rsid w:val="003254CA"/>
    <w:rsid w:val="00351BB9"/>
    <w:rsid w:val="0035377A"/>
    <w:rsid w:val="00390150"/>
    <w:rsid w:val="0039649D"/>
    <w:rsid w:val="003C7D00"/>
    <w:rsid w:val="00404E6F"/>
    <w:rsid w:val="00423824"/>
    <w:rsid w:val="0044194B"/>
    <w:rsid w:val="00446C82"/>
    <w:rsid w:val="00451930"/>
    <w:rsid w:val="00456F8B"/>
    <w:rsid w:val="0046650F"/>
    <w:rsid w:val="004721E8"/>
    <w:rsid w:val="004A2AE1"/>
    <w:rsid w:val="00585147"/>
    <w:rsid w:val="00603941"/>
    <w:rsid w:val="00603BAC"/>
    <w:rsid w:val="00617894"/>
    <w:rsid w:val="006223B9"/>
    <w:rsid w:val="00655742"/>
    <w:rsid w:val="00662A0D"/>
    <w:rsid w:val="0066590B"/>
    <w:rsid w:val="00665BC7"/>
    <w:rsid w:val="0066613F"/>
    <w:rsid w:val="00680C18"/>
    <w:rsid w:val="006826DA"/>
    <w:rsid w:val="00684044"/>
    <w:rsid w:val="006D073E"/>
    <w:rsid w:val="006D49CE"/>
    <w:rsid w:val="007114A2"/>
    <w:rsid w:val="00745DFD"/>
    <w:rsid w:val="00755710"/>
    <w:rsid w:val="00757536"/>
    <w:rsid w:val="0078110E"/>
    <w:rsid w:val="007D030B"/>
    <w:rsid w:val="007F18A2"/>
    <w:rsid w:val="00833E4A"/>
    <w:rsid w:val="00846C87"/>
    <w:rsid w:val="00856223"/>
    <w:rsid w:val="008644C3"/>
    <w:rsid w:val="00871639"/>
    <w:rsid w:val="008A5B72"/>
    <w:rsid w:val="008C6D3F"/>
    <w:rsid w:val="009114B6"/>
    <w:rsid w:val="00935631"/>
    <w:rsid w:val="00940CFF"/>
    <w:rsid w:val="0097160F"/>
    <w:rsid w:val="00984E66"/>
    <w:rsid w:val="009A58A8"/>
    <w:rsid w:val="009A7A83"/>
    <w:rsid w:val="009B0C8D"/>
    <w:rsid w:val="009B6A4F"/>
    <w:rsid w:val="009D07EB"/>
    <w:rsid w:val="009D3ACB"/>
    <w:rsid w:val="00A205F3"/>
    <w:rsid w:val="00A5511D"/>
    <w:rsid w:val="00A5688D"/>
    <w:rsid w:val="00A859A0"/>
    <w:rsid w:val="00A91F39"/>
    <w:rsid w:val="00AD3E76"/>
    <w:rsid w:val="00B00AAA"/>
    <w:rsid w:val="00B00E23"/>
    <w:rsid w:val="00B034F5"/>
    <w:rsid w:val="00B0638F"/>
    <w:rsid w:val="00B2670E"/>
    <w:rsid w:val="00B30216"/>
    <w:rsid w:val="00B312F4"/>
    <w:rsid w:val="00B319E3"/>
    <w:rsid w:val="00B615BA"/>
    <w:rsid w:val="00B66971"/>
    <w:rsid w:val="00C108F5"/>
    <w:rsid w:val="00C2024E"/>
    <w:rsid w:val="00C359DC"/>
    <w:rsid w:val="00C63B7E"/>
    <w:rsid w:val="00C84077"/>
    <w:rsid w:val="00C90F57"/>
    <w:rsid w:val="00CD13B3"/>
    <w:rsid w:val="00CE2418"/>
    <w:rsid w:val="00CE517E"/>
    <w:rsid w:val="00D10F76"/>
    <w:rsid w:val="00D43251"/>
    <w:rsid w:val="00D44EE3"/>
    <w:rsid w:val="00D920B9"/>
    <w:rsid w:val="00DA35E5"/>
    <w:rsid w:val="00E12978"/>
    <w:rsid w:val="00E41069"/>
    <w:rsid w:val="00E53C66"/>
    <w:rsid w:val="00E56DC9"/>
    <w:rsid w:val="00E84D68"/>
    <w:rsid w:val="00EC6D28"/>
    <w:rsid w:val="00EF660A"/>
    <w:rsid w:val="00F04C42"/>
    <w:rsid w:val="00F21C26"/>
    <w:rsid w:val="00F2507A"/>
    <w:rsid w:val="00F5643F"/>
    <w:rsid w:val="00F60910"/>
    <w:rsid w:val="00F62C4F"/>
    <w:rsid w:val="00F7082E"/>
    <w:rsid w:val="00F708F9"/>
    <w:rsid w:val="00F70F9F"/>
    <w:rsid w:val="00F744C3"/>
    <w:rsid w:val="00F93593"/>
    <w:rsid w:val="00F9786D"/>
    <w:rsid w:val="00FA7504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6FD20-2D79-46DA-9D7A-D6ACBE91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23</cp:revision>
  <cp:lastPrinted>2023-11-24T07:54:00Z</cp:lastPrinted>
  <dcterms:created xsi:type="dcterms:W3CDTF">2023-09-04T14:10:00Z</dcterms:created>
  <dcterms:modified xsi:type="dcterms:W3CDTF">2023-11-24T07:54:00Z</dcterms:modified>
</cp:coreProperties>
</file>