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5B" w:rsidRDefault="006A7DD3" w:rsidP="00A94DBC">
      <w:pPr>
        <w:pStyle w:val="1"/>
        <w:ind w:left="9460"/>
        <w:jc w:val="right"/>
      </w:pPr>
      <w:r>
        <w:rPr>
          <w:b/>
          <w:bCs/>
        </w:rPr>
        <w:t>УТВЕРЖДАЮ</w:t>
      </w:r>
    </w:p>
    <w:p w:rsidR="001C105B" w:rsidRDefault="006A7DD3" w:rsidP="00A94DBC">
      <w:pPr>
        <w:pStyle w:val="1"/>
        <w:ind w:left="9460"/>
        <w:jc w:val="right"/>
      </w:pPr>
      <w:r>
        <w:t>Председатель</w:t>
      </w:r>
    </w:p>
    <w:p w:rsidR="001C105B" w:rsidRDefault="006A7DD3" w:rsidP="00A94DBC">
      <w:pPr>
        <w:pStyle w:val="1"/>
        <w:ind w:left="9460"/>
        <w:jc w:val="right"/>
      </w:pPr>
      <w:r>
        <w:t>Контрольно-счетно</w:t>
      </w:r>
      <w:r w:rsidR="00A94DBC">
        <w:t xml:space="preserve">го комитета </w:t>
      </w:r>
      <w:r>
        <w:t xml:space="preserve"> </w:t>
      </w:r>
    </w:p>
    <w:p w:rsidR="001C105B" w:rsidRDefault="00A94DBC" w:rsidP="00A94DBC">
      <w:pPr>
        <w:pStyle w:val="1"/>
        <w:tabs>
          <w:tab w:val="left" w:pos="2364"/>
        </w:tabs>
        <w:jc w:val="right"/>
      </w:pPr>
      <w:r>
        <w:t>Кемского  муниципального района</w:t>
      </w:r>
      <w:r w:rsidR="006A7DD3">
        <w:br/>
      </w:r>
      <w:r w:rsidR="006A7DD3" w:rsidRPr="00A94DBC">
        <w:rPr>
          <w:u w:val="single"/>
          <w:lang w:eastAsia="en-US" w:bidi="en-US"/>
        </w:rPr>
        <w:tab/>
      </w:r>
      <w:r w:rsidR="001035B1">
        <w:rPr>
          <w:u w:val="single"/>
          <w:lang w:eastAsia="en-US" w:bidi="en-US"/>
        </w:rPr>
        <w:t xml:space="preserve"> </w:t>
      </w:r>
      <w:proofErr w:type="spellStart"/>
      <w:r w:rsidRPr="00A94DBC">
        <w:t>Ю.И.Зайцева</w:t>
      </w:r>
      <w:proofErr w:type="spellEnd"/>
    </w:p>
    <w:p w:rsidR="001C105B" w:rsidRDefault="00F82813" w:rsidP="00A94DBC">
      <w:pPr>
        <w:pStyle w:val="1"/>
        <w:ind w:left="8940"/>
        <w:jc w:val="right"/>
      </w:pPr>
      <w:r>
        <w:t>02 мая</w:t>
      </w:r>
      <w:bookmarkStart w:id="0" w:name="_GoBack"/>
      <w:bookmarkEnd w:id="0"/>
      <w:r w:rsidR="000F5CA3">
        <w:t xml:space="preserve"> 2024</w:t>
      </w:r>
      <w:r w:rsidR="006A7DD3">
        <w:t xml:space="preserve"> года</w:t>
      </w:r>
    </w:p>
    <w:p w:rsidR="002F6E8A" w:rsidRDefault="002F6E8A">
      <w:pPr>
        <w:pStyle w:val="1"/>
        <w:jc w:val="center"/>
      </w:pPr>
    </w:p>
    <w:p w:rsidR="001C105B" w:rsidRDefault="006A7DD3">
      <w:pPr>
        <w:pStyle w:val="1"/>
        <w:jc w:val="center"/>
      </w:pPr>
      <w:r>
        <w:t>ПЛАН</w:t>
      </w:r>
    </w:p>
    <w:p w:rsidR="001C105B" w:rsidRDefault="006A7DD3">
      <w:pPr>
        <w:pStyle w:val="1"/>
        <w:spacing w:line="252" w:lineRule="auto"/>
        <w:ind w:left="3740"/>
      </w:pPr>
      <w:r>
        <w:t>проведения экспертизы муниципальных правовых актов</w:t>
      </w:r>
    </w:p>
    <w:p w:rsidR="001C105B" w:rsidRDefault="00A94DBC" w:rsidP="00A94DBC">
      <w:pPr>
        <w:pStyle w:val="1"/>
        <w:spacing w:line="252" w:lineRule="auto"/>
        <w:jc w:val="center"/>
      </w:pPr>
      <w:r w:rsidRPr="00A94DBC">
        <w:t>Кемского  муниципального района</w:t>
      </w:r>
      <w:r w:rsidR="006A7DD3">
        <w:t xml:space="preserve">, </w:t>
      </w:r>
      <w:proofErr w:type="gramStart"/>
      <w:r w:rsidR="006A7DD3">
        <w:t>затрагивающих</w:t>
      </w:r>
      <w:proofErr w:type="gramEnd"/>
      <w:r w:rsidR="006A7DD3">
        <w:t xml:space="preserve"> вопросы</w:t>
      </w:r>
      <w:r w:rsidR="006A7DD3">
        <w:br/>
        <w:t>осуществления предпринимательской и инвестиционной</w:t>
      </w:r>
      <w:r>
        <w:t xml:space="preserve"> деятельности на 2024 год </w:t>
      </w:r>
    </w:p>
    <w:p w:rsidR="002F6E8A" w:rsidRPr="00A94DBC" w:rsidRDefault="002F6E8A" w:rsidP="00A94DBC">
      <w:pPr>
        <w:pStyle w:val="1"/>
        <w:spacing w:line="252" w:lineRule="auto"/>
        <w:jc w:val="center"/>
      </w:pPr>
    </w:p>
    <w:tbl>
      <w:tblPr>
        <w:tblOverlap w:val="never"/>
        <w:tblW w:w="13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547"/>
        <w:gridCol w:w="2646"/>
        <w:gridCol w:w="2554"/>
        <w:gridCol w:w="2980"/>
        <w:gridCol w:w="1613"/>
      </w:tblGrid>
      <w:tr w:rsidR="001C105B" w:rsidTr="002F6E8A">
        <w:trPr>
          <w:trHeight w:hRule="exact" w:val="24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</w:pPr>
            <w:r>
              <w:t>Реквизиты муниципального нормативного правового акта (вид муниципального правового акта, наименование, даты принятия и вступления его в силу, номер, редакции)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before="120"/>
            </w:pPr>
            <w:r>
              <w:t>Заявитель проведения экспертизы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before="120"/>
            </w:pPr>
            <w:r>
              <w:t>Информация о разработчике муниципального правового акта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before="0" w:line="262" w:lineRule="auto"/>
            </w:pPr>
            <w:r>
              <w:t>Информация о планируемых сроках проведения экспертизы, в том числе сроках проведения публичных консультаций (даты начала - окончания, месяц, год)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before="120" w:line="240" w:lineRule="auto"/>
            </w:pPr>
            <w:r>
              <w:t>Примечание</w:t>
            </w:r>
          </w:p>
        </w:tc>
      </w:tr>
      <w:tr w:rsidR="001C105B" w:rsidTr="002F6E8A">
        <w:trPr>
          <w:trHeight w:hRule="exact" w:val="279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before="80" w:line="240" w:lineRule="auto"/>
            </w:pPr>
            <w: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DBC" w:rsidRDefault="00A94DBC" w:rsidP="002F6E8A">
            <w:pPr>
              <w:pStyle w:val="a5"/>
              <w:spacing w:before="0"/>
            </w:pPr>
          </w:p>
          <w:p w:rsidR="001C105B" w:rsidRDefault="006A7DD3" w:rsidP="002F6E8A">
            <w:pPr>
              <w:pStyle w:val="a5"/>
              <w:spacing w:before="0"/>
            </w:pPr>
            <w:r>
              <w:t xml:space="preserve">Постановление Администрации </w:t>
            </w:r>
            <w:r w:rsidR="00A94DBC" w:rsidRPr="00A94DBC">
              <w:t xml:space="preserve">Кемского  муниципального района </w:t>
            </w:r>
            <w:r w:rsidR="00A94DBC">
              <w:t>«</w:t>
            </w:r>
            <w:r w:rsidR="00A94DBC" w:rsidRPr="00A94DBC">
              <w:t>Об утверждении Порядка заключения соглашений о защите и поощрении капиталовложений со стороны Кемского муниципального района</w:t>
            </w:r>
            <w:r w:rsidR="00A94DBC">
              <w:t>»</w:t>
            </w:r>
          </w:p>
          <w:p w:rsidR="002F6E8A" w:rsidRDefault="002F6E8A" w:rsidP="002F6E8A">
            <w:pPr>
              <w:pStyle w:val="a5"/>
              <w:spacing w:before="0"/>
            </w:pPr>
          </w:p>
          <w:p w:rsidR="002F6E8A" w:rsidRDefault="002F6E8A" w:rsidP="002F6E8A">
            <w:pPr>
              <w:pStyle w:val="a5"/>
              <w:spacing w:before="0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05B" w:rsidRDefault="002F6E8A" w:rsidP="002F6E8A">
            <w:pPr>
              <w:pStyle w:val="a5"/>
              <w:spacing w:line="262" w:lineRule="auto"/>
            </w:pPr>
            <w:r>
              <w:t xml:space="preserve">Администрации </w:t>
            </w:r>
            <w:r w:rsidRPr="00A94DBC">
              <w:t>Кемского 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05B" w:rsidRDefault="002F6E8A" w:rsidP="002F6E8A">
            <w:pPr>
              <w:pStyle w:val="a5"/>
            </w:pPr>
            <w:r>
              <w:t xml:space="preserve">Администрации </w:t>
            </w:r>
            <w:r w:rsidRPr="00A94DBC">
              <w:t>Кемского  муниципального района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05B" w:rsidRDefault="006A7DD3" w:rsidP="002F6E8A">
            <w:pPr>
              <w:pStyle w:val="a5"/>
              <w:spacing w:line="240" w:lineRule="auto"/>
            </w:pPr>
            <w:r>
              <w:t>1 полугодие 2024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5B" w:rsidRDefault="001C105B" w:rsidP="002F6E8A">
            <w:pPr>
              <w:jc w:val="center"/>
              <w:rPr>
                <w:sz w:val="10"/>
                <w:szCs w:val="10"/>
              </w:rPr>
            </w:pPr>
          </w:p>
        </w:tc>
      </w:tr>
    </w:tbl>
    <w:p w:rsidR="006A7DD3" w:rsidRDefault="006A7DD3"/>
    <w:sectPr w:rsidR="006A7DD3" w:rsidSect="00A94DBC">
      <w:pgSz w:w="15840" w:h="12240" w:orient="landscape"/>
      <w:pgMar w:top="993" w:right="885" w:bottom="1109" w:left="1127" w:header="1659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D3" w:rsidRDefault="006A7DD3">
      <w:r>
        <w:separator/>
      </w:r>
    </w:p>
  </w:endnote>
  <w:endnote w:type="continuationSeparator" w:id="0">
    <w:p w:rsidR="006A7DD3" w:rsidRDefault="006A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D3" w:rsidRDefault="006A7DD3"/>
  </w:footnote>
  <w:footnote w:type="continuationSeparator" w:id="0">
    <w:p w:rsidR="006A7DD3" w:rsidRDefault="006A7D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105B"/>
    <w:rsid w:val="000F5CA3"/>
    <w:rsid w:val="001035B1"/>
    <w:rsid w:val="001C105B"/>
    <w:rsid w:val="002F6E8A"/>
    <w:rsid w:val="006A7DD3"/>
    <w:rsid w:val="00A94DBC"/>
    <w:rsid w:val="00AC39AE"/>
    <w:rsid w:val="00F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before="100" w:line="264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before="100" w:line="264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5</cp:revision>
  <dcterms:created xsi:type="dcterms:W3CDTF">2024-06-24T08:52:00Z</dcterms:created>
  <dcterms:modified xsi:type="dcterms:W3CDTF">2024-06-24T13:15:00Z</dcterms:modified>
</cp:coreProperties>
</file>