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49" w:rsidRDefault="00AD7249" w:rsidP="00AD7249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ОТЧЕТ </w:t>
      </w:r>
    </w:p>
    <w:p w:rsidR="00AD7249" w:rsidRDefault="00AD7249" w:rsidP="00AD7249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об итогах осуществления внешнего муниципального финансового контроля </w:t>
      </w:r>
    </w:p>
    <w:p w:rsidR="00AD7249" w:rsidRDefault="00AD7249" w:rsidP="00AD7249">
      <w:pPr>
        <w:jc w:val="center"/>
        <w:rPr>
          <w:color w:val="000000" w:themeColor="text1"/>
        </w:rPr>
      </w:pPr>
      <w:r>
        <w:rPr>
          <w:color w:val="000000" w:themeColor="text1"/>
        </w:rPr>
        <w:t>за 2024 год</w:t>
      </w:r>
    </w:p>
    <w:p w:rsidR="00AD7249" w:rsidRDefault="00AD7249" w:rsidP="00AD7249">
      <w:pPr>
        <w:pStyle w:val="a3"/>
        <w:jc w:val="both"/>
      </w:pPr>
    </w:p>
    <w:p w:rsidR="00AD7249" w:rsidRDefault="00AD7249" w:rsidP="00AD7249">
      <w:pPr>
        <w:numPr>
          <w:ilvl w:val="0"/>
          <w:numId w:val="16"/>
        </w:numPr>
        <w:spacing w:after="20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Общие сведения.</w:t>
      </w:r>
    </w:p>
    <w:p w:rsidR="00AD7249" w:rsidRDefault="00AD7249" w:rsidP="00AD7249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Отчет об итогах осуществления внешнего муниципального финансового контроля в </w:t>
      </w:r>
      <w:proofErr w:type="spellStart"/>
      <w:r>
        <w:rPr>
          <w:rFonts w:eastAsia="Calibri"/>
        </w:rPr>
        <w:t>Кемском</w:t>
      </w:r>
      <w:proofErr w:type="spellEnd"/>
      <w:r>
        <w:rPr>
          <w:rFonts w:eastAsia="Calibri"/>
        </w:rPr>
        <w:t xml:space="preserve"> муниципальном районе за 2024 год подготовлен по деятельности Контрольно-счетного комитета Кемского муниципального района в соответствии с нормами </w:t>
      </w:r>
      <w:r w:rsidR="00AD264D" w:rsidRPr="00AD264D">
        <w:rPr>
          <w:rFonts w:eastAsia="Calibri"/>
        </w:rPr>
        <w:t>Федеральн</w:t>
      </w:r>
      <w:r w:rsidR="00AD264D">
        <w:rPr>
          <w:rFonts w:eastAsia="Calibri"/>
        </w:rPr>
        <w:t>ого закона</w:t>
      </w:r>
      <w:r w:rsidR="00AD264D" w:rsidRPr="00AD264D">
        <w:rPr>
          <w:rFonts w:eastAsia="Calibri"/>
        </w:rPr>
        <w:t xml:space="preserve"> от 07.02.2011 №6-ФЗ «Об общих принципах организации и деятельности контрольно-счетных органов субъектов Российской Федерации, федеральных территор</w:t>
      </w:r>
      <w:r w:rsidR="00D21834">
        <w:rPr>
          <w:rFonts w:eastAsia="Calibri"/>
        </w:rPr>
        <w:t>ий и муниципальных образований».</w:t>
      </w:r>
    </w:p>
    <w:p w:rsidR="00AD7249" w:rsidRDefault="00AD7249" w:rsidP="00AD7249">
      <w:pPr>
        <w:ind w:firstLine="708"/>
        <w:jc w:val="both"/>
        <w:rPr>
          <w:rFonts w:eastAsia="Calibri"/>
        </w:rPr>
      </w:pPr>
      <w:r>
        <w:rPr>
          <w:rFonts w:eastAsia="Calibri"/>
        </w:rPr>
        <w:t>Орган внешнего муници</w:t>
      </w:r>
      <w:r w:rsidR="00AD264D">
        <w:rPr>
          <w:rFonts w:eastAsia="Calibri"/>
        </w:rPr>
        <w:t>пального финансового контроля –</w:t>
      </w:r>
      <w:r>
        <w:rPr>
          <w:rFonts w:eastAsia="Calibri"/>
        </w:rPr>
        <w:t xml:space="preserve"> </w:t>
      </w:r>
      <w:r>
        <w:t xml:space="preserve">постоянно действующий орган, образованный Советом </w:t>
      </w:r>
      <w:r>
        <w:rPr>
          <w:rFonts w:eastAsia="Calibri"/>
        </w:rPr>
        <w:t xml:space="preserve">Кемского муниципального района и подотчетный ему. </w:t>
      </w:r>
    </w:p>
    <w:p w:rsidR="00AD7249" w:rsidRDefault="00AD7249" w:rsidP="00AD7249">
      <w:pPr>
        <w:autoSpaceDE w:val="0"/>
        <w:autoSpaceDN w:val="0"/>
        <w:adjustRightInd w:val="0"/>
        <w:ind w:firstLine="709"/>
        <w:jc w:val="both"/>
      </w:pPr>
      <w:r>
        <w:t xml:space="preserve">Основные принципы деятельности – законность, объективность, эффективность, независимость, гласность. </w:t>
      </w:r>
    </w:p>
    <w:p w:rsidR="00AD7249" w:rsidRDefault="00AD7249" w:rsidP="00AD7249">
      <w:pPr>
        <w:autoSpaceDE w:val="0"/>
        <w:autoSpaceDN w:val="0"/>
        <w:adjustRightInd w:val="0"/>
        <w:ind w:firstLine="709"/>
        <w:jc w:val="both"/>
      </w:pPr>
      <w:r>
        <w:t xml:space="preserve">Внешний муниципальный финансовый контроль осуществляется </w:t>
      </w:r>
      <w:r w:rsidR="00D21834">
        <w:t xml:space="preserve">в форме контрольных и экспертно – </w:t>
      </w:r>
      <w:r>
        <w:t xml:space="preserve">аналитических мероприятий.  </w:t>
      </w:r>
    </w:p>
    <w:p w:rsidR="00933F6B" w:rsidRPr="001D2A51" w:rsidRDefault="00933F6B" w:rsidP="001D2A51">
      <w:pPr>
        <w:pStyle w:val="a3"/>
        <w:jc w:val="both"/>
      </w:pPr>
    </w:p>
    <w:p w:rsidR="001D2A51" w:rsidRPr="001D2A51" w:rsidRDefault="001D2A51" w:rsidP="00933F6B">
      <w:pPr>
        <w:spacing w:after="200"/>
        <w:ind w:left="928"/>
        <w:contextualSpacing/>
        <w:jc w:val="center"/>
        <w:rPr>
          <w:rFonts w:eastAsia="Calibri"/>
          <w:b/>
          <w:lang w:eastAsia="en-US"/>
        </w:rPr>
      </w:pPr>
      <w:r w:rsidRPr="001D2A51">
        <w:rPr>
          <w:rFonts w:eastAsia="Calibri"/>
          <w:b/>
          <w:lang w:eastAsia="en-US"/>
        </w:rPr>
        <w:t>Основные итоги деятельности в 202</w:t>
      </w:r>
      <w:r w:rsidR="00892F20">
        <w:rPr>
          <w:rFonts w:eastAsia="Calibri"/>
          <w:b/>
          <w:lang w:eastAsia="en-US"/>
        </w:rPr>
        <w:t>4</w:t>
      </w:r>
      <w:r w:rsidRPr="001D2A51">
        <w:rPr>
          <w:rFonts w:eastAsia="Calibri"/>
          <w:b/>
          <w:lang w:eastAsia="en-US"/>
        </w:rPr>
        <w:t xml:space="preserve"> году</w:t>
      </w:r>
    </w:p>
    <w:p w:rsidR="001D2A51" w:rsidRPr="001D2A51" w:rsidRDefault="001D2A51" w:rsidP="00D374A8">
      <w:pPr>
        <w:ind w:firstLine="708"/>
        <w:jc w:val="both"/>
      </w:pPr>
      <w:r w:rsidRPr="001D2A51">
        <w:t xml:space="preserve">Деятельность </w:t>
      </w:r>
      <w:r w:rsidR="008A556D">
        <w:t>органа внешнего контроля</w:t>
      </w:r>
      <w:r w:rsidRPr="001D2A51">
        <w:t xml:space="preserve"> осуществлялась в соответствии </w:t>
      </w:r>
      <w:r w:rsidR="00892F20">
        <w:t xml:space="preserve">с </w:t>
      </w:r>
      <w:r w:rsidR="00A311C5" w:rsidRPr="001D2A51">
        <w:t>Планом</w:t>
      </w:r>
      <w:r w:rsidRPr="001D2A51">
        <w:t xml:space="preserve"> контрольной деятельности на 202</w:t>
      </w:r>
      <w:r w:rsidR="00BE2ADB">
        <w:t>4</w:t>
      </w:r>
      <w:r w:rsidR="008A556D">
        <w:t xml:space="preserve"> год.</w:t>
      </w:r>
    </w:p>
    <w:p w:rsidR="001D2A51" w:rsidRPr="001D2A51" w:rsidRDefault="00A356D8" w:rsidP="00D374A8">
      <w:pPr>
        <w:ind w:firstLine="709"/>
        <w:jc w:val="both"/>
      </w:pPr>
      <w:r w:rsidRPr="00734DDF">
        <w:t>П</w:t>
      </w:r>
      <w:r w:rsidR="001D2A51" w:rsidRPr="00734DDF">
        <w:t xml:space="preserve">роведено </w:t>
      </w:r>
      <w:r w:rsidR="009732DA">
        <w:t>65</w:t>
      </w:r>
      <w:r w:rsidR="001D2A51" w:rsidRPr="001D2A51">
        <w:t xml:space="preserve"> мероприяти</w:t>
      </w:r>
      <w:r w:rsidR="009732DA">
        <w:t>й</w:t>
      </w:r>
      <w:r w:rsidR="007365F6">
        <w:t>,</w:t>
      </w:r>
      <w:r w:rsidR="001D2A51" w:rsidRPr="001D2A51">
        <w:t xml:space="preserve"> из них:</w:t>
      </w:r>
    </w:p>
    <w:p w:rsidR="00B00647" w:rsidRPr="00B00647" w:rsidRDefault="001D2A51" w:rsidP="00B00647">
      <w:pPr>
        <w:pStyle w:val="a6"/>
        <w:numPr>
          <w:ilvl w:val="0"/>
          <w:numId w:val="3"/>
        </w:numPr>
        <w:ind w:left="0" w:firstLine="709"/>
        <w:jc w:val="both"/>
        <w:rPr>
          <w:lang w:eastAsia="en-US"/>
        </w:rPr>
      </w:pPr>
      <w:r w:rsidRPr="00B00647">
        <w:rPr>
          <w:u w:val="single"/>
          <w:lang w:eastAsia="en-US"/>
        </w:rPr>
        <w:t>Внешняя проверка отчета об исполнении бюджета</w:t>
      </w:r>
      <w:r w:rsidR="00B00647" w:rsidRPr="00B00647">
        <w:t xml:space="preserve"> </w:t>
      </w:r>
      <w:r w:rsidR="00B00647" w:rsidRPr="00B00647">
        <w:rPr>
          <w:lang w:eastAsia="en-US"/>
        </w:rPr>
        <w:t>за 2023 год Кемского муниципал</w:t>
      </w:r>
      <w:r w:rsidR="00B00647">
        <w:rPr>
          <w:lang w:eastAsia="en-US"/>
        </w:rPr>
        <w:t xml:space="preserve">ьного района (далее – район), </w:t>
      </w:r>
      <w:r w:rsidR="00B00647" w:rsidRPr="00B00647">
        <w:rPr>
          <w:lang w:eastAsia="en-US"/>
        </w:rPr>
        <w:t>Кемского городского поселения, Рабочеостровского сельского поселения, Кривопорожского сельского поселения, Куземского сельского поселения (далее – поселения) 5 шт.</w:t>
      </w:r>
    </w:p>
    <w:p w:rsidR="00AD264D" w:rsidRPr="00B00647" w:rsidRDefault="00AD264D" w:rsidP="00AD264D">
      <w:pPr>
        <w:spacing w:after="200"/>
        <w:ind w:firstLine="709"/>
        <w:contextualSpacing/>
        <w:jc w:val="both"/>
        <w:rPr>
          <w:lang w:eastAsia="en-US"/>
        </w:rPr>
      </w:pPr>
      <w:r w:rsidRPr="00B00647">
        <w:rPr>
          <w:lang w:eastAsia="en-US"/>
        </w:rPr>
        <w:t>2.</w:t>
      </w:r>
      <w:r w:rsidRPr="00B00647">
        <w:rPr>
          <w:lang w:eastAsia="en-US"/>
        </w:rPr>
        <w:tab/>
      </w:r>
      <w:r w:rsidR="00757FD9">
        <w:rPr>
          <w:u w:val="single"/>
          <w:lang w:eastAsia="en-US"/>
        </w:rPr>
        <w:t xml:space="preserve">Экспертно – </w:t>
      </w:r>
      <w:bookmarkStart w:id="0" w:name="_GoBack"/>
      <w:bookmarkEnd w:id="0"/>
      <w:r w:rsidRPr="00B00647">
        <w:rPr>
          <w:u w:val="single"/>
          <w:lang w:eastAsia="en-US"/>
        </w:rPr>
        <w:t>аналитические мероприятия</w:t>
      </w:r>
      <w:r w:rsidRPr="00AD264D">
        <w:rPr>
          <w:b/>
          <w:lang w:eastAsia="en-US"/>
        </w:rPr>
        <w:t xml:space="preserve"> </w:t>
      </w:r>
      <w:r w:rsidRPr="00B00647">
        <w:rPr>
          <w:lang w:eastAsia="en-US"/>
        </w:rPr>
        <w:t>53 шт., из них:</w:t>
      </w:r>
    </w:p>
    <w:p w:rsidR="00AD264D" w:rsidRDefault="00B00647" w:rsidP="00AD264D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2.1. </w:t>
      </w:r>
      <w:r w:rsidR="00AD264D">
        <w:rPr>
          <w:lang w:eastAsia="en-US"/>
        </w:rPr>
        <w:t xml:space="preserve"> Проведение анализа исполнения бюджета за 2023 год (заключение по выборочной камеральной проверке годовой бюджетной отчетности) по району и поселениям 9 шт.</w:t>
      </w:r>
    </w:p>
    <w:p w:rsidR="00B00647" w:rsidRDefault="00B00647" w:rsidP="00B00647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–</w:t>
      </w:r>
      <w:r w:rsidR="0065640B">
        <w:t> </w:t>
      </w:r>
      <w:r>
        <w:rPr>
          <w:lang w:eastAsia="en-US"/>
        </w:rPr>
        <w:t xml:space="preserve">по </w:t>
      </w:r>
      <w:proofErr w:type="spellStart"/>
      <w:r>
        <w:rPr>
          <w:lang w:eastAsia="en-US"/>
        </w:rPr>
        <w:t>Кемскому</w:t>
      </w:r>
      <w:proofErr w:type="spellEnd"/>
      <w:r>
        <w:rPr>
          <w:lang w:eastAsia="en-US"/>
        </w:rPr>
        <w:t xml:space="preserve"> муниципальному району 3 шт. (Администрация Кемского муниципального района, Совет Кемского муниципального района, МКУ «Хозяйственная группа»);</w:t>
      </w:r>
    </w:p>
    <w:p w:rsidR="00B00647" w:rsidRDefault="00B00647" w:rsidP="00B00647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–</w:t>
      </w:r>
      <w:r w:rsidR="0065640B">
        <w:t> </w:t>
      </w:r>
      <w:r>
        <w:rPr>
          <w:lang w:eastAsia="en-US"/>
        </w:rPr>
        <w:t xml:space="preserve">по </w:t>
      </w:r>
      <w:proofErr w:type="spellStart"/>
      <w:r>
        <w:rPr>
          <w:lang w:eastAsia="en-US"/>
        </w:rPr>
        <w:t>Кемскому</w:t>
      </w:r>
      <w:proofErr w:type="spellEnd"/>
      <w:r>
        <w:rPr>
          <w:lang w:eastAsia="en-US"/>
        </w:rPr>
        <w:t xml:space="preserve"> городскому поселению 3 шт. (Совет Кемского городского поселения, Администрация Кемского муниципального района (бюджет Кемского городского поселения), Администрации Кемского городского поселения);</w:t>
      </w:r>
    </w:p>
    <w:p w:rsidR="00B00647" w:rsidRDefault="00B00647" w:rsidP="00B00647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–</w:t>
      </w:r>
      <w:r>
        <w:t xml:space="preserve"> </w:t>
      </w:r>
      <w:r>
        <w:rPr>
          <w:lang w:eastAsia="en-US"/>
        </w:rPr>
        <w:t xml:space="preserve">по </w:t>
      </w:r>
      <w:proofErr w:type="spellStart"/>
      <w:r>
        <w:rPr>
          <w:lang w:eastAsia="en-US"/>
        </w:rPr>
        <w:t>Рабочеостровскому</w:t>
      </w:r>
      <w:proofErr w:type="spellEnd"/>
      <w:r>
        <w:rPr>
          <w:lang w:eastAsia="en-US"/>
        </w:rPr>
        <w:t xml:space="preserve"> сельскому поселению 1 шт.; </w:t>
      </w:r>
    </w:p>
    <w:p w:rsidR="00B00647" w:rsidRDefault="00B00647" w:rsidP="00B00647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–</w:t>
      </w:r>
      <w:r>
        <w:t xml:space="preserve"> </w:t>
      </w:r>
      <w:r>
        <w:rPr>
          <w:lang w:eastAsia="en-US"/>
        </w:rPr>
        <w:t xml:space="preserve">по </w:t>
      </w:r>
      <w:proofErr w:type="spellStart"/>
      <w:r>
        <w:rPr>
          <w:lang w:eastAsia="en-US"/>
        </w:rPr>
        <w:t>Кривопорожскому</w:t>
      </w:r>
      <w:proofErr w:type="spellEnd"/>
      <w:r>
        <w:rPr>
          <w:lang w:eastAsia="en-US"/>
        </w:rPr>
        <w:t xml:space="preserve"> сельскому поселению 1 шт.; </w:t>
      </w:r>
    </w:p>
    <w:p w:rsidR="00B00647" w:rsidRDefault="00B00647" w:rsidP="00B00647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– </w:t>
      </w:r>
      <w:r>
        <w:rPr>
          <w:lang w:eastAsia="en-US"/>
        </w:rPr>
        <w:t xml:space="preserve">по </w:t>
      </w:r>
      <w:proofErr w:type="spellStart"/>
      <w:r>
        <w:rPr>
          <w:lang w:eastAsia="en-US"/>
        </w:rPr>
        <w:t>Куземскому</w:t>
      </w:r>
      <w:proofErr w:type="spellEnd"/>
      <w:r>
        <w:rPr>
          <w:lang w:eastAsia="en-US"/>
        </w:rPr>
        <w:t xml:space="preserve"> сельскому поселению 1 шт.</w:t>
      </w:r>
    </w:p>
    <w:p w:rsidR="00AD264D" w:rsidRDefault="00B00647" w:rsidP="00AD264D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2.2. </w:t>
      </w:r>
      <w:r w:rsidR="00AD264D">
        <w:rPr>
          <w:lang w:eastAsia="en-US"/>
        </w:rPr>
        <w:t xml:space="preserve"> Проведение оперативного анализа исполнения бюджета за первый квартал, полугодие и 9 месяцев 2024 года по району и поселениям 15 шт.</w:t>
      </w:r>
    </w:p>
    <w:p w:rsidR="00AD264D" w:rsidRDefault="00B00647" w:rsidP="00AD264D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2.3. </w:t>
      </w:r>
      <w:r w:rsidR="00AD264D">
        <w:rPr>
          <w:lang w:eastAsia="en-US"/>
        </w:rPr>
        <w:t xml:space="preserve"> Экспертиза проектов решений о внесении изменений в решения о бюджете на 2024 год и плановый период 2025 и 2026 гг. по району и поселениям в количестве 22 шт.  </w:t>
      </w:r>
    </w:p>
    <w:p w:rsidR="00AD264D" w:rsidRDefault="00B00647" w:rsidP="00AD264D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2.4. </w:t>
      </w:r>
      <w:r w:rsidR="00AD264D">
        <w:rPr>
          <w:lang w:eastAsia="en-US"/>
        </w:rPr>
        <w:t xml:space="preserve"> Экспертиза проектов решений о бюджете на 2025 год и плановый период 2026 и 2027 гг. по району и поселениям 5 шт.</w:t>
      </w:r>
    </w:p>
    <w:p w:rsidR="00AD264D" w:rsidRDefault="00B00647" w:rsidP="00AD264D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2.5. </w:t>
      </w:r>
      <w:r w:rsidR="00AD264D">
        <w:rPr>
          <w:lang w:eastAsia="en-US"/>
        </w:rPr>
        <w:t xml:space="preserve"> Экспертно – аналитическое мероприятие по теме «Наличие и анализ документов стратегического планирования, разработанных в </w:t>
      </w:r>
      <w:proofErr w:type="spellStart"/>
      <w:r w:rsidR="00AD264D">
        <w:rPr>
          <w:lang w:eastAsia="en-US"/>
        </w:rPr>
        <w:t>Кемском</w:t>
      </w:r>
      <w:proofErr w:type="spellEnd"/>
      <w:r w:rsidR="00AD264D">
        <w:rPr>
          <w:lang w:eastAsia="en-US"/>
        </w:rPr>
        <w:t xml:space="preserve"> муниципальном районе».</w:t>
      </w:r>
    </w:p>
    <w:p w:rsidR="00AD264D" w:rsidRDefault="00B00647" w:rsidP="00AD264D">
      <w:pPr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2.6.</w:t>
      </w:r>
      <w:r w:rsidR="00AD264D">
        <w:rPr>
          <w:lang w:eastAsia="en-US"/>
        </w:rPr>
        <w:t xml:space="preserve"> Экспертно – аналитическое мероприятие  по теме «Аудит в сфере закупок товаров, работ и услуг в соответствии со ст.98 Федерального закона от 5 апреля 2013 года № 44-ФЗ «О контрактной системе в сфере закупок товаров, работ, услуг для обеспечения </w:t>
      </w:r>
      <w:r w:rsidR="00AD264D">
        <w:rPr>
          <w:lang w:eastAsia="en-US"/>
        </w:rPr>
        <w:lastRenderedPageBreak/>
        <w:t xml:space="preserve">государственных и муниципальных нужд» в </w:t>
      </w:r>
      <w:proofErr w:type="spellStart"/>
      <w:r w:rsidR="00AD264D">
        <w:rPr>
          <w:lang w:eastAsia="en-US"/>
        </w:rPr>
        <w:t>Рабочеостровском</w:t>
      </w:r>
      <w:proofErr w:type="spellEnd"/>
      <w:r w:rsidR="00AD264D">
        <w:rPr>
          <w:lang w:eastAsia="en-US"/>
        </w:rPr>
        <w:t xml:space="preserve"> сельском поселении (муниципальный контракт №3аэф-23)».</w:t>
      </w:r>
    </w:p>
    <w:p w:rsidR="001D2A51" w:rsidRDefault="001D2A51" w:rsidP="00D374A8">
      <w:pPr>
        <w:ind w:firstLine="709"/>
        <w:jc w:val="both"/>
      </w:pPr>
      <w:r w:rsidRPr="001D2A51">
        <w:t>3.</w:t>
      </w:r>
      <w:r w:rsidRPr="001D2A51">
        <w:tab/>
      </w:r>
      <w:r w:rsidRPr="009732DA">
        <w:rPr>
          <w:u w:val="single"/>
        </w:rPr>
        <w:t xml:space="preserve">Контрольные </w:t>
      </w:r>
      <w:r w:rsidR="006717FC" w:rsidRPr="009732DA">
        <w:rPr>
          <w:u w:val="single"/>
        </w:rPr>
        <w:t>мероприятия</w:t>
      </w:r>
      <w:r w:rsidR="006717FC" w:rsidRPr="001D2A51">
        <w:t xml:space="preserve"> в</w:t>
      </w:r>
      <w:r w:rsidRPr="001D2A51">
        <w:t xml:space="preserve"> количестве </w:t>
      </w:r>
      <w:r w:rsidR="00933F6B">
        <w:t>3</w:t>
      </w:r>
      <w:r w:rsidRPr="001D2A51">
        <w:t xml:space="preserve"> шт., в том числе:</w:t>
      </w:r>
    </w:p>
    <w:p w:rsidR="004C79EC" w:rsidRDefault="009732DA" w:rsidP="00D374A8">
      <w:pPr>
        <w:ind w:firstLine="709"/>
        <w:jc w:val="both"/>
      </w:pPr>
      <w:r>
        <w:t>3.1.  П</w:t>
      </w:r>
      <w:r w:rsidR="004C79EC">
        <w:t>роверка</w:t>
      </w:r>
      <w:r w:rsidR="004C79EC" w:rsidRPr="004C79EC">
        <w:t xml:space="preserve"> на тему «Реализация мероприятий на поддержку местных инициатив граждан в  2022 году (МБУ Краеведческий музей «Поморье» Кемского муниципального района)</w:t>
      </w:r>
      <w:r w:rsidR="007E3C3E">
        <w:t>.</w:t>
      </w:r>
    </w:p>
    <w:p w:rsidR="004C79EC" w:rsidRDefault="009732DA" w:rsidP="00D374A8">
      <w:pPr>
        <w:ind w:firstLine="709"/>
        <w:jc w:val="both"/>
      </w:pPr>
      <w:r>
        <w:t>3.2. П</w:t>
      </w:r>
      <w:r w:rsidR="004C79EC" w:rsidRPr="004C79EC">
        <w:t>роверка правомерного расходования бюджетных сре</w:t>
      </w:r>
      <w:proofErr w:type="gramStart"/>
      <w:r w:rsidR="004C79EC" w:rsidRPr="004C79EC">
        <w:t>дств пр</w:t>
      </w:r>
      <w:proofErr w:type="gramEnd"/>
      <w:r w:rsidR="004C79EC" w:rsidRPr="004C79EC">
        <w:t xml:space="preserve">и исполнении муниципальных контрактов, полноты, целевого характера и эффективности расходования средств при ремонте причальной стенки №1 и иных муниципальных  причалов расположенных в п. </w:t>
      </w:r>
      <w:proofErr w:type="spellStart"/>
      <w:r w:rsidR="004C79EC" w:rsidRPr="004C79EC">
        <w:t>Рабочеостровск</w:t>
      </w:r>
      <w:proofErr w:type="spellEnd"/>
      <w:r w:rsidR="004C79EC" w:rsidRPr="004C79EC">
        <w:t xml:space="preserve"> Кемского района</w:t>
      </w:r>
      <w:r w:rsidR="007E3C3E">
        <w:t>.</w:t>
      </w:r>
    </w:p>
    <w:p w:rsidR="004C79EC" w:rsidRDefault="009732DA" w:rsidP="00D374A8">
      <w:pPr>
        <w:ind w:firstLine="709"/>
        <w:jc w:val="both"/>
      </w:pPr>
      <w:r>
        <w:t>3.3. Проверка</w:t>
      </w:r>
      <w:r w:rsidR="004C79EC" w:rsidRPr="004C79EC">
        <w:t xml:space="preserve"> включения в состав заработной платы педагогов МБОУ </w:t>
      </w:r>
      <w:proofErr w:type="spellStart"/>
      <w:r w:rsidR="004C79EC" w:rsidRPr="004C79EC">
        <w:t>Кемская</w:t>
      </w:r>
      <w:proofErr w:type="spellEnd"/>
      <w:r w:rsidR="004C79EC" w:rsidRPr="004C79EC">
        <w:t xml:space="preserve"> СОШ №3, не превышающей МРОТ, дополнительной оплаты за выполнение работы, не входящей в его основные должностные обязанности  (выборочно)</w:t>
      </w:r>
      <w:r w:rsidR="004C79EC">
        <w:t>.</w:t>
      </w:r>
    </w:p>
    <w:p w:rsidR="004C79EC" w:rsidRDefault="009732DA" w:rsidP="00D374A8">
      <w:pPr>
        <w:ind w:firstLine="709"/>
        <w:jc w:val="both"/>
      </w:pPr>
      <w:r w:rsidRPr="009732DA">
        <w:t>4.</w:t>
      </w:r>
      <w:r w:rsidRPr="009732DA">
        <w:tab/>
      </w:r>
      <w:proofErr w:type="gramStart"/>
      <w:r w:rsidRPr="009732DA">
        <w:rPr>
          <w:u w:val="single"/>
        </w:rPr>
        <w:t>Оценка регулирующего воздействия проектов нормативных правовых актов</w:t>
      </w:r>
      <w:r w:rsidRPr="009732DA">
        <w:t xml:space="preserve"> Кемского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Кемского муниципального района, затрагивающих  вопросы осуществления предпринимательской и инвестиционной деятельности  (далее – ОРВ) 4 шт.</w:t>
      </w:r>
      <w:proofErr w:type="gramEnd"/>
    </w:p>
    <w:p w:rsidR="001D2A51" w:rsidRPr="001D2A51" w:rsidRDefault="009732DA" w:rsidP="00D374A8">
      <w:pPr>
        <w:ind w:firstLine="708"/>
        <w:jc w:val="both"/>
      </w:pPr>
      <w:r>
        <w:t xml:space="preserve">Экспертно – </w:t>
      </w:r>
      <w:r w:rsidR="000F6A0C">
        <w:t xml:space="preserve">аналитические </w:t>
      </w:r>
      <w:r w:rsidR="005B58A8">
        <w:t xml:space="preserve">и контрольные </w:t>
      </w:r>
      <w:r w:rsidR="001D2A51" w:rsidRPr="001D2A51">
        <w:t xml:space="preserve">мероприятия в поселениях осуществлялись на основании соглашений о передаче </w:t>
      </w:r>
      <w:r w:rsidR="007C5AD8">
        <w:t xml:space="preserve">полномочий </w:t>
      </w:r>
      <w:r w:rsidR="001D2A51" w:rsidRPr="001D2A51">
        <w:t>по осуществлению внешнего муниципального финансового контроля.</w:t>
      </w:r>
    </w:p>
    <w:p w:rsidR="001D2A51" w:rsidRPr="001D2A51" w:rsidRDefault="001D2A51" w:rsidP="00D374A8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="SimSun"/>
          <w:bCs/>
          <w:lang w:eastAsia="zh-CN"/>
        </w:rPr>
      </w:pPr>
    </w:p>
    <w:p w:rsidR="001D2A51" w:rsidRPr="001D2A51" w:rsidRDefault="001D2A51" w:rsidP="00CF4505">
      <w:pPr>
        <w:spacing w:after="200"/>
        <w:contextualSpacing/>
        <w:jc w:val="center"/>
        <w:rPr>
          <w:rFonts w:eastAsia="Calibri"/>
          <w:b/>
          <w:lang w:eastAsia="en-US"/>
        </w:rPr>
      </w:pPr>
      <w:r w:rsidRPr="001D2A51">
        <w:rPr>
          <w:b/>
          <w:lang w:eastAsia="en-US"/>
        </w:rPr>
        <w:t>Внешняя проверка отчета об исполнении бюджета за 20</w:t>
      </w:r>
      <w:r w:rsidR="00446A78">
        <w:rPr>
          <w:b/>
          <w:lang w:eastAsia="en-US"/>
        </w:rPr>
        <w:t>2</w:t>
      </w:r>
      <w:r w:rsidR="004E204E">
        <w:rPr>
          <w:b/>
          <w:lang w:eastAsia="en-US"/>
        </w:rPr>
        <w:t>3</w:t>
      </w:r>
      <w:r w:rsidRPr="001D2A51">
        <w:rPr>
          <w:b/>
          <w:lang w:eastAsia="en-US"/>
        </w:rPr>
        <w:t xml:space="preserve"> год</w:t>
      </w:r>
    </w:p>
    <w:p w:rsidR="009732DA" w:rsidRPr="009732DA" w:rsidRDefault="009732DA" w:rsidP="009732DA">
      <w:pPr>
        <w:ind w:firstLine="709"/>
        <w:contextualSpacing/>
        <w:jc w:val="both"/>
        <w:rPr>
          <w:rFonts w:eastAsiaTheme="minorHAnsi"/>
          <w:lang w:eastAsia="en-US"/>
        </w:rPr>
      </w:pPr>
      <w:r w:rsidRPr="009732DA">
        <w:rPr>
          <w:rFonts w:eastAsiaTheme="minorHAnsi"/>
          <w:lang w:eastAsia="en-US"/>
        </w:rPr>
        <w:t>Внешняя проверка годового отчета об исполнении бюджетов района и поселений за 2023 год проведена на основе годовой бюджетной отчетности подготовленной финансовым управлением администрации Кемского муниципального района, отделом бухгалтерского учета администрации Кемского муниципального района.</w:t>
      </w:r>
    </w:p>
    <w:p w:rsidR="009732DA" w:rsidRPr="009732DA" w:rsidRDefault="009732DA" w:rsidP="009732DA">
      <w:pPr>
        <w:ind w:firstLine="709"/>
        <w:contextualSpacing/>
        <w:jc w:val="both"/>
        <w:rPr>
          <w:rFonts w:eastAsiaTheme="minorHAnsi"/>
          <w:lang w:eastAsia="en-US"/>
        </w:rPr>
      </w:pPr>
      <w:r w:rsidRPr="009732DA">
        <w:rPr>
          <w:rFonts w:eastAsiaTheme="minorHAnsi"/>
          <w:lang w:eastAsia="en-US"/>
        </w:rPr>
        <w:t>Основные параметры бюджета района и поселений выполнены.</w:t>
      </w:r>
    </w:p>
    <w:p w:rsidR="009732DA" w:rsidRPr="009732DA" w:rsidRDefault="009732DA" w:rsidP="009732DA">
      <w:pPr>
        <w:ind w:firstLine="709"/>
        <w:contextualSpacing/>
        <w:jc w:val="both"/>
        <w:rPr>
          <w:rFonts w:eastAsiaTheme="minorHAnsi"/>
          <w:lang w:eastAsia="en-US"/>
        </w:rPr>
      </w:pPr>
      <w:r w:rsidRPr="009732DA">
        <w:rPr>
          <w:rFonts w:eastAsiaTheme="minorHAnsi"/>
          <w:lang w:eastAsia="en-US"/>
        </w:rPr>
        <w:t>Отчеты об исполнении бюджетов отражают достоверность результатов исполнения бюджетов района и поселений за период с 01.01.2023 по 31.12.2023.</w:t>
      </w:r>
    </w:p>
    <w:p w:rsidR="009732DA" w:rsidRDefault="009732DA" w:rsidP="009732DA">
      <w:pPr>
        <w:ind w:firstLine="709"/>
        <w:contextualSpacing/>
        <w:jc w:val="both"/>
        <w:rPr>
          <w:rFonts w:eastAsiaTheme="minorHAnsi"/>
          <w:lang w:eastAsia="en-US"/>
        </w:rPr>
      </w:pPr>
      <w:r w:rsidRPr="009732DA">
        <w:rPr>
          <w:rFonts w:eastAsiaTheme="minorHAnsi"/>
          <w:lang w:eastAsia="en-US"/>
        </w:rPr>
        <w:t>Заключения на годовые отчеты об исполнении бюджета Кемского муниципального района, поселений представлены в Совет Кемского муниципального района, Советы поселений с одновременным направлением в администрацию Кемского муниципального района, администрации поселений.</w:t>
      </w:r>
    </w:p>
    <w:p w:rsidR="00F80F59" w:rsidRDefault="00F80F59" w:rsidP="00941235">
      <w:pPr>
        <w:spacing w:after="200"/>
        <w:ind w:left="928"/>
        <w:contextualSpacing/>
        <w:jc w:val="center"/>
        <w:rPr>
          <w:b/>
          <w:lang w:eastAsia="en-US"/>
        </w:rPr>
      </w:pPr>
    </w:p>
    <w:p w:rsidR="001D2A51" w:rsidRPr="001D2A51" w:rsidRDefault="001D2A51" w:rsidP="00CF4505">
      <w:pPr>
        <w:spacing w:after="200"/>
        <w:contextualSpacing/>
        <w:jc w:val="center"/>
        <w:rPr>
          <w:lang w:eastAsia="en-US"/>
        </w:rPr>
      </w:pPr>
      <w:r w:rsidRPr="001D2A51">
        <w:rPr>
          <w:b/>
          <w:lang w:eastAsia="en-US"/>
        </w:rPr>
        <w:t>Экспертно-аналитические мероприятия</w:t>
      </w:r>
    </w:p>
    <w:p w:rsidR="001D2A51" w:rsidRDefault="001D2A51" w:rsidP="00D374A8">
      <w:pPr>
        <w:ind w:firstLine="709"/>
        <w:jc w:val="both"/>
        <w:rPr>
          <w:b/>
          <w:u w:val="single"/>
        </w:rPr>
      </w:pPr>
      <w:r w:rsidRPr="007B6B93">
        <w:rPr>
          <w:b/>
          <w:u w:val="single"/>
        </w:rPr>
        <w:t>Оперативный анализ исполнения бюджета за 20</w:t>
      </w:r>
      <w:r w:rsidR="00B1377A" w:rsidRPr="007B6B93">
        <w:rPr>
          <w:b/>
          <w:u w:val="single"/>
        </w:rPr>
        <w:t>2</w:t>
      </w:r>
      <w:r w:rsidR="00D518A3">
        <w:rPr>
          <w:b/>
          <w:u w:val="single"/>
        </w:rPr>
        <w:t>3</w:t>
      </w:r>
      <w:r w:rsidRPr="007B6B93">
        <w:rPr>
          <w:b/>
          <w:u w:val="single"/>
        </w:rPr>
        <w:t xml:space="preserve"> год (заключение по выборочной камеральной проверке годовой бюджетной отчетности).</w:t>
      </w:r>
    </w:p>
    <w:p w:rsidR="00237B7B" w:rsidRDefault="001D2A51" w:rsidP="00D374A8">
      <w:pPr>
        <w:ind w:firstLine="709"/>
        <w:jc w:val="both"/>
        <w:rPr>
          <w:rFonts w:eastAsia="Calibri"/>
          <w:lang w:eastAsia="en-US"/>
        </w:rPr>
      </w:pPr>
      <w:r w:rsidRPr="00237B7B">
        <w:rPr>
          <w:rFonts w:eastAsia="Calibri"/>
          <w:lang w:eastAsia="en-US"/>
        </w:rPr>
        <w:t>По результатам выборочной камеральной проверки годовой бюджетной отчетности за 20</w:t>
      </w:r>
      <w:r w:rsidR="001C101D" w:rsidRPr="00237B7B">
        <w:rPr>
          <w:rFonts w:eastAsia="Calibri"/>
          <w:lang w:eastAsia="en-US"/>
        </w:rPr>
        <w:t>2</w:t>
      </w:r>
      <w:r w:rsidR="00D518A3">
        <w:rPr>
          <w:rFonts w:eastAsia="Calibri"/>
          <w:lang w:eastAsia="en-US"/>
        </w:rPr>
        <w:t>3</w:t>
      </w:r>
      <w:r w:rsidRPr="00237B7B">
        <w:rPr>
          <w:rFonts w:eastAsia="Calibri"/>
          <w:lang w:eastAsia="en-US"/>
        </w:rPr>
        <w:t xml:space="preserve"> год установлено, что </w:t>
      </w:r>
      <w:r w:rsidRPr="00237B7B">
        <w:rPr>
          <w:rFonts w:eastAsia="Calibri"/>
          <w:color w:val="000000"/>
          <w:spacing w:val="5"/>
          <w:lang w:eastAsia="en-US"/>
        </w:rPr>
        <w:t xml:space="preserve">бюджетная отчетность </w:t>
      </w:r>
      <w:r w:rsidRPr="00237B7B">
        <w:rPr>
          <w:rFonts w:eastAsia="Calibri"/>
          <w:color w:val="000000"/>
          <w:lang w:eastAsia="en-US"/>
        </w:rPr>
        <w:t xml:space="preserve">в целом составлена в соответствии с требованиями  Инструкции </w:t>
      </w:r>
      <w:r w:rsidRPr="00237B7B">
        <w:rPr>
          <w:rFonts w:eastAsia="Calibri"/>
          <w:lang w:eastAsia="en-US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237B7B" w:rsidRPr="00237B7B">
        <w:t>,</w:t>
      </w:r>
      <w:r w:rsidR="00237B7B">
        <w:t xml:space="preserve"> утвержденной </w:t>
      </w:r>
      <w:r w:rsidR="00237B7B">
        <w:rPr>
          <w:rFonts w:eastAsia="Calibri"/>
          <w:lang w:eastAsia="en-US"/>
        </w:rPr>
        <w:t>п</w:t>
      </w:r>
      <w:r w:rsidR="00237B7B" w:rsidRPr="00237B7B">
        <w:rPr>
          <w:rFonts w:eastAsia="Calibri"/>
          <w:lang w:eastAsia="en-US"/>
        </w:rPr>
        <w:t>риказ</w:t>
      </w:r>
      <w:r w:rsidR="00237B7B">
        <w:rPr>
          <w:rFonts w:eastAsia="Calibri"/>
          <w:lang w:eastAsia="en-US"/>
        </w:rPr>
        <w:t>ом</w:t>
      </w:r>
      <w:r w:rsidR="00237B7B" w:rsidRPr="00237B7B">
        <w:rPr>
          <w:rFonts w:eastAsia="Calibri"/>
          <w:lang w:eastAsia="en-US"/>
        </w:rPr>
        <w:t xml:space="preserve"> Минфин</w:t>
      </w:r>
      <w:r w:rsidR="00237B7B">
        <w:rPr>
          <w:rFonts w:eastAsia="Calibri"/>
          <w:lang w:eastAsia="en-US"/>
        </w:rPr>
        <w:t xml:space="preserve">а России от 28.12.2010 </w:t>
      </w:r>
      <w:r w:rsidR="00F80F59">
        <w:rPr>
          <w:rFonts w:eastAsia="Calibri"/>
          <w:lang w:eastAsia="en-US"/>
        </w:rPr>
        <w:t>№</w:t>
      </w:r>
      <w:r w:rsidR="00237B7B">
        <w:rPr>
          <w:rFonts w:eastAsia="Calibri"/>
          <w:lang w:eastAsia="en-US"/>
        </w:rPr>
        <w:t xml:space="preserve"> 191н.</w:t>
      </w:r>
    </w:p>
    <w:p w:rsidR="001D2A51" w:rsidRPr="001D2A51" w:rsidRDefault="002B7294" w:rsidP="00D45563">
      <w:pPr>
        <w:ind w:firstLine="709"/>
        <w:jc w:val="both"/>
        <w:rPr>
          <w:rFonts w:eastAsiaTheme="minorEastAsia"/>
        </w:rPr>
      </w:pPr>
      <w:r w:rsidRPr="0066156C">
        <w:rPr>
          <w:rFonts w:eastAsia="Calibri"/>
          <w:lang w:eastAsia="en-US"/>
        </w:rPr>
        <w:t xml:space="preserve">Выявлены </w:t>
      </w:r>
      <w:r w:rsidR="00D45563">
        <w:rPr>
          <w:rFonts w:eastAsia="Calibri"/>
          <w:lang w:eastAsia="en-US"/>
        </w:rPr>
        <w:t xml:space="preserve">отдельные </w:t>
      </w:r>
      <w:r w:rsidRPr="0066156C">
        <w:rPr>
          <w:rFonts w:eastAsia="Calibri"/>
          <w:lang w:eastAsia="en-US"/>
        </w:rPr>
        <w:t>н</w:t>
      </w:r>
      <w:r w:rsidR="00C82DDE" w:rsidRPr="0066156C">
        <w:rPr>
          <w:rFonts w:eastAsia="Calibri"/>
          <w:lang w:eastAsia="en-US"/>
        </w:rPr>
        <w:t xml:space="preserve">едостатки по </w:t>
      </w:r>
      <w:r w:rsidR="00BE2F6D" w:rsidRPr="0066156C">
        <w:rPr>
          <w:rFonts w:eastAsia="Calibri"/>
          <w:lang w:eastAsia="en-US"/>
        </w:rPr>
        <w:t xml:space="preserve">годовой бюджетной отчетности </w:t>
      </w:r>
      <w:r w:rsidR="0066156C" w:rsidRPr="0066156C">
        <w:rPr>
          <w:rFonts w:eastAsia="Calibri"/>
          <w:lang w:eastAsia="en-US"/>
        </w:rPr>
        <w:t xml:space="preserve"> ГАБС</w:t>
      </w:r>
      <w:r w:rsidR="00D45563">
        <w:rPr>
          <w:rFonts w:eastAsia="Calibri"/>
          <w:lang w:eastAsia="en-US"/>
        </w:rPr>
        <w:t xml:space="preserve">. </w:t>
      </w:r>
      <w:r w:rsidR="001D2A51" w:rsidRPr="001D2A51">
        <w:t>Заключения по результатам выборочной камеральной проверки годовой бюджетной отчетности за 20</w:t>
      </w:r>
      <w:r w:rsidR="00B1377A">
        <w:t>2</w:t>
      </w:r>
      <w:r w:rsidR="00D518A3">
        <w:t>3</w:t>
      </w:r>
      <w:r w:rsidR="001D2A51" w:rsidRPr="001D2A51">
        <w:t xml:space="preserve"> год по </w:t>
      </w:r>
      <w:proofErr w:type="spellStart"/>
      <w:r w:rsidR="007F443C">
        <w:t>Кемскому</w:t>
      </w:r>
      <w:proofErr w:type="spellEnd"/>
      <w:r w:rsidR="007F443C">
        <w:t xml:space="preserve"> муниципальному </w:t>
      </w:r>
      <w:r w:rsidR="001D2A51" w:rsidRPr="001D2A51">
        <w:t>району и поселениям</w:t>
      </w:r>
      <w:r w:rsidR="001D2A51" w:rsidRPr="001D2A51">
        <w:rPr>
          <w:rFonts w:eastAsiaTheme="minorEastAsia"/>
        </w:rPr>
        <w:t xml:space="preserve"> направлены </w:t>
      </w:r>
      <w:r w:rsidR="00F86D31" w:rsidRPr="001D2A51">
        <w:rPr>
          <w:rFonts w:eastAsiaTheme="minorEastAsia"/>
        </w:rPr>
        <w:t>в</w:t>
      </w:r>
      <w:r w:rsidR="007F443C">
        <w:rPr>
          <w:rFonts w:eastAsiaTheme="minorEastAsia"/>
        </w:rPr>
        <w:t xml:space="preserve"> представительны</w:t>
      </w:r>
      <w:r w:rsidR="000F6A0C">
        <w:rPr>
          <w:rFonts w:eastAsiaTheme="minorEastAsia"/>
        </w:rPr>
        <w:t>е органы</w:t>
      </w:r>
      <w:r w:rsidR="00FB699B">
        <w:rPr>
          <w:rFonts w:eastAsiaTheme="minorEastAsia"/>
        </w:rPr>
        <w:t>,</w:t>
      </w:r>
      <w:r w:rsidR="000F6A0C">
        <w:rPr>
          <w:rFonts w:eastAsiaTheme="minorEastAsia"/>
        </w:rPr>
        <w:t xml:space="preserve"> а также</w:t>
      </w:r>
      <w:r w:rsidR="00FB699B">
        <w:rPr>
          <w:rFonts w:eastAsiaTheme="minorEastAsia"/>
        </w:rPr>
        <w:t xml:space="preserve"> ответственным за формирование бюджетной отчетности. </w:t>
      </w:r>
    </w:p>
    <w:p w:rsidR="001D2A51" w:rsidRPr="00F86D31" w:rsidRDefault="001D2A51" w:rsidP="00D374A8">
      <w:pPr>
        <w:ind w:firstLine="708"/>
        <w:jc w:val="both"/>
        <w:rPr>
          <w:rFonts w:eastAsiaTheme="minorEastAsia"/>
          <w:b/>
          <w:u w:val="single"/>
        </w:rPr>
      </w:pPr>
      <w:r w:rsidRPr="00F86D31">
        <w:rPr>
          <w:b/>
          <w:u w:val="single"/>
        </w:rPr>
        <w:lastRenderedPageBreak/>
        <w:t>Оперативный анализ исполнения бюджета за первый квартал, полугодие, 9 месяцев 202</w:t>
      </w:r>
      <w:r w:rsidR="00D518A3">
        <w:rPr>
          <w:b/>
          <w:u w:val="single"/>
        </w:rPr>
        <w:t>4</w:t>
      </w:r>
      <w:r w:rsidRPr="00F86D31">
        <w:rPr>
          <w:b/>
          <w:u w:val="single"/>
        </w:rPr>
        <w:t xml:space="preserve"> года</w:t>
      </w:r>
      <w:r w:rsidR="00BA57C1">
        <w:rPr>
          <w:b/>
          <w:u w:val="single"/>
        </w:rPr>
        <w:t>.</w:t>
      </w:r>
    </w:p>
    <w:p w:rsidR="001D2A51" w:rsidRPr="001D2A51" w:rsidRDefault="001D2A51" w:rsidP="00D374A8">
      <w:pPr>
        <w:ind w:firstLine="709"/>
        <w:jc w:val="both"/>
        <w:rPr>
          <w:rFonts w:eastAsiaTheme="minorEastAsia"/>
        </w:rPr>
      </w:pPr>
      <w:r w:rsidRPr="001D2A51">
        <w:t>Оперативный анализ исполнения бюджета за первый квартал, полугодие, 9 месяцев 202</w:t>
      </w:r>
      <w:r w:rsidR="00D518A3">
        <w:t>4</w:t>
      </w:r>
      <w:r w:rsidRPr="001D2A51">
        <w:t xml:space="preserve"> года по </w:t>
      </w:r>
      <w:proofErr w:type="spellStart"/>
      <w:r w:rsidR="00D518A3">
        <w:t>Кемскому</w:t>
      </w:r>
      <w:proofErr w:type="spellEnd"/>
      <w:r w:rsidR="00D518A3">
        <w:t xml:space="preserve"> муниципальному </w:t>
      </w:r>
      <w:r w:rsidRPr="001D2A51">
        <w:t xml:space="preserve">району и поселениям </w:t>
      </w:r>
      <w:r w:rsidRPr="001D2A51">
        <w:rPr>
          <w:rFonts w:eastAsiaTheme="minorEastAsia"/>
        </w:rPr>
        <w:t>проведен для информирования представительных органов местного самоуправления о ходе исполнения бюджетов.</w:t>
      </w:r>
    </w:p>
    <w:p w:rsidR="001D2A51" w:rsidRPr="001D2A51" w:rsidRDefault="001D2A51" w:rsidP="00D374A8">
      <w:pPr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Выводы по результатам проведе</w:t>
      </w:r>
      <w:r w:rsidRPr="001D2A51">
        <w:t>нн</w:t>
      </w:r>
      <w:r w:rsidRPr="001D2A51">
        <w:rPr>
          <w:rFonts w:eastAsiaTheme="minorEastAsia"/>
        </w:rPr>
        <w:t>ых</w:t>
      </w:r>
      <w:r w:rsidRPr="001D2A51">
        <w:t xml:space="preserve"> мероприяти</w:t>
      </w:r>
      <w:r w:rsidRPr="001D2A51">
        <w:rPr>
          <w:rFonts w:eastAsiaTheme="minorEastAsia"/>
        </w:rPr>
        <w:t>й:</w:t>
      </w:r>
    </w:p>
    <w:p w:rsidR="001D2A51" w:rsidRPr="001D2A51" w:rsidRDefault="001D2A51" w:rsidP="00D374A8">
      <w:pPr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Бюджет района, бюджеты поселений сформированы в условиях высокой зависимости от финансовой помощи из регионального бюджета (за исключением бюджета </w:t>
      </w:r>
      <w:r w:rsidR="00446A78">
        <w:rPr>
          <w:rFonts w:eastAsiaTheme="minorEastAsia"/>
        </w:rPr>
        <w:t>Рабочеостровского</w:t>
      </w:r>
      <w:r w:rsidRPr="001D2A51">
        <w:rPr>
          <w:rFonts w:eastAsiaTheme="minorEastAsia"/>
        </w:rPr>
        <w:t xml:space="preserve"> сельского поселения). Бюджеты исполнялись в соответствии с требованиями и нормами действующего бюджетного законодательства. </w:t>
      </w:r>
    </w:p>
    <w:p w:rsidR="001D2A51" w:rsidRPr="001D2A51" w:rsidRDefault="001D2A51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 w:rsidRPr="001D2A51">
        <w:t xml:space="preserve">Предложения </w:t>
      </w:r>
      <w:r w:rsidRPr="001D2A51">
        <w:rPr>
          <w:rFonts w:eastAsiaTheme="minorEastAsia"/>
        </w:rPr>
        <w:t>по результатам проведе</w:t>
      </w:r>
      <w:r w:rsidRPr="001D2A51">
        <w:t>нн</w:t>
      </w:r>
      <w:r w:rsidRPr="001D2A51">
        <w:rPr>
          <w:rFonts w:eastAsiaTheme="minorEastAsia"/>
        </w:rPr>
        <w:t>ых</w:t>
      </w:r>
      <w:r w:rsidRPr="001D2A51">
        <w:t xml:space="preserve"> мероприяти</w:t>
      </w:r>
      <w:r w:rsidRPr="001D2A51">
        <w:rPr>
          <w:rFonts w:eastAsiaTheme="minorEastAsia"/>
        </w:rPr>
        <w:t>й:</w:t>
      </w:r>
    </w:p>
    <w:p w:rsidR="007F443C" w:rsidRDefault="00D518A3" w:rsidP="00D374A8">
      <w:pPr>
        <w:tabs>
          <w:tab w:val="left" w:pos="709"/>
        </w:tabs>
        <w:ind w:firstLine="709"/>
        <w:jc w:val="both"/>
      </w:pPr>
      <w:r>
        <w:t xml:space="preserve">– </w:t>
      </w:r>
      <w:r w:rsidR="007F443C">
        <w:t>совершенствование</w:t>
      </w:r>
      <w:r w:rsidR="007F443C" w:rsidRPr="007F443C">
        <w:t xml:space="preserve"> плановых </w:t>
      </w:r>
      <w:r w:rsidR="007F443C">
        <w:t>показателей доходных источников;</w:t>
      </w:r>
      <w:r w:rsidR="007F443C" w:rsidRPr="007F443C">
        <w:t xml:space="preserve"> </w:t>
      </w:r>
    </w:p>
    <w:p w:rsidR="007F443C" w:rsidRDefault="00D518A3" w:rsidP="00D374A8">
      <w:pPr>
        <w:tabs>
          <w:tab w:val="left" w:pos="709"/>
        </w:tabs>
        <w:ind w:firstLine="709"/>
        <w:jc w:val="both"/>
      </w:pPr>
      <w:r>
        <w:t xml:space="preserve">– </w:t>
      </w:r>
      <w:r w:rsidR="007F443C">
        <w:t>о</w:t>
      </w:r>
      <w:r w:rsidR="001D2A51" w:rsidRPr="001D2A51">
        <w:t>беспечение мониторинга поступлений доходов</w:t>
      </w:r>
      <w:r w:rsidR="007F443C">
        <w:t>;</w:t>
      </w:r>
      <w:r w:rsidR="001D2A51" w:rsidRPr="001D2A51">
        <w:t xml:space="preserve"> </w:t>
      </w:r>
    </w:p>
    <w:p w:rsidR="007F443C" w:rsidRPr="001D2A51" w:rsidRDefault="00D518A3" w:rsidP="00D374A8">
      <w:pPr>
        <w:tabs>
          <w:tab w:val="left" w:pos="709"/>
        </w:tabs>
        <w:ind w:firstLine="709"/>
        <w:jc w:val="both"/>
      </w:pPr>
      <w:r>
        <w:t xml:space="preserve">– </w:t>
      </w:r>
      <w:r w:rsidR="007F443C">
        <w:t>о</w:t>
      </w:r>
      <w:r w:rsidR="007F443C" w:rsidRPr="007F443C">
        <w:t>беспечени</w:t>
      </w:r>
      <w:r w:rsidR="007F443C">
        <w:t>е</w:t>
      </w:r>
      <w:r w:rsidR="007F443C" w:rsidRPr="007F443C">
        <w:t xml:space="preserve"> исполнения утвержденного прогноза поступлений</w:t>
      </w:r>
      <w:r w:rsidR="007F443C">
        <w:t>;</w:t>
      </w:r>
    </w:p>
    <w:p w:rsidR="001D2A51" w:rsidRDefault="00D518A3" w:rsidP="00D374A8">
      <w:pPr>
        <w:tabs>
          <w:tab w:val="left" w:pos="709"/>
        </w:tabs>
        <w:ind w:firstLine="709"/>
        <w:jc w:val="both"/>
      </w:pPr>
      <w:r>
        <w:t xml:space="preserve">– </w:t>
      </w:r>
      <w:r w:rsidR="007F443C">
        <w:t>п</w:t>
      </w:r>
      <w:r w:rsidR="001D2A51" w:rsidRPr="001D2A51">
        <w:t xml:space="preserve">овышение требования к эффективному использованию бюджетных средств и достижению результативности ответственными исполнителями муниципальных программ, а также главными распорядителями бюджетных средств. </w:t>
      </w:r>
    </w:p>
    <w:p w:rsidR="001D2A51" w:rsidRPr="00F86D31" w:rsidRDefault="001D2A51" w:rsidP="00D374A8">
      <w:pPr>
        <w:tabs>
          <w:tab w:val="left" w:pos="709"/>
        </w:tabs>
        <w:ind w:firstLine="709"/>
        <w:jc w:val="both"/>
        <w:rPr>
          <w:b/>
          <w:u w:val="single"/>
        </w:rPr>
      </w:pPr>
      <w:r w:rsidRPr="00F86D31">
        <w:rPr>
          <w:b/>
          <w:u w:val="single"/>
        </w:rPr>
        <w:t xml:space="preserve">Экспертиза проектов Решений о внесении изменений в </w:t>
      </w:r>
      <w:r w:rsidR="00FA0A0D" w:rsidRPr="00F86D31">
        <w:rPr>
          <w:b/>
          <w:u w:val="single"/>
        </w:rPr>
        <w:t>Решения о</w:t>
      </w:r>
      <w:r w:rsidRPr="00F86D31">
        <w:rPr>
          <w:b/>
          <w:u w:val="single"/>
        </w:rPr>
        <w:t xml:space="preserve"> бюджете на 202</w:t>
      </w:r>
      <w:r w:rsidR="00D518A3">
        <w:rPr>
          <w:b/>
          <w:u w:val="single"/>
        </w:rPr>
        <w:t>4</w:t>
      </w:r>
      <w:r w:rsidRPr="00F86D31">
        <w:rPr>
          <w:b/>
          <w:u w:val="single"/>
        </w:rPr>
        <w:t xml:space="preserve"> год и плановый </w:t>
      </w:r>
      <w:r w:rsidR="00FA0A0D" w:rsidRPr="00F86D31">
        <w:rPr>
          <w:b/>
          <w:u w:val="single"/>
        </w:rPr>
        <w:t>период 202</w:t>
      </w:r>
      <w:r w:rsidR="00D518A3">
        <w:rPr>
          <w:b/>
          <w:u w:val="single"/>
        </w:rPr>
        <w:t xml:space="preserve">5 </w:t>
      </w:r>
      <w:r w:rsidRPr="00F86D31">
        <w:rPr>
          <w:b/>
          <w:u w:val="single"/>
        </w:rPr>
        <w:t>и 202</w:t>
      </w:r>
      <w:r w:rsidR="00D518A3">
        <w:rPr>
          <w:b/>
          <w:u w:val="single"/>
        </w:rPr>
        <w:t xml:space="preserve">6 </w:t>
      </w:r>
      <w:r w:rsidRPr="00F86D31">
        <w:rPr>
          <w:b/>
          <w:u w:val="single"/>
        </w:rPr>
        <w:t>гг.</w:t>
      </w:r>
    </w:p>
    <w:p w:rsidR="001D2A51" w:rsidRPr="001D2A51" w:rsidRDefault="001D2A51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Корректировки бюджета </w:t>
      </w:r>
      <w:r w:rsidR="00D518A3">
        <w:rPr>
          <w:rFonts w:eastAsiaTheme="minorEastAsia"/>
        </w:rPr>
        <w:t xml:space="preserve">Кемского муниципального </w:t>
      </w:r>
      <w:r w:rsidRPr="001D2A51">
        <w:rPr>
          <w:rFonts w:eastAsiaTheme="minorEastAsia"/>
        </w:rPr>
        <w:t>района и бюджетов поселений в основном обусловлены:</w:t>
      </w:r>
    </w:p>
    <w:p w:rsidR="001D2A51" w:rsidRPr="001D2A51" w:rsidRDefault="00D518A3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– </w:t>
      </w:r>
      <w:r w:rsidR="001D2A51" w:rsidRPr="001D2A51">
        <w:rPr>
          <w:rFonts w:eastAsiaTheme="minorEastAsia"/>
        </w:rPr>
        <w:t>изменениями объема доходов, связанных с фактическим поступлением  налоговых, неналоговых  доходов;</w:t>
      </w:r>
    </w:p>
    <w:p w:rsidR="001D2A51" w:rsidRPr="001D2A51" w:rsidRDefault="00D518A3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="001D2A51" w:rsidRPr="001D2A51">
        <w:rPr>
          <w:rFonts w:eastAsiaTheme="minorEastAsia"/>
        </w:rPr>
        <w:t xml:space="preserve">изменением объема безвозмездных поступлений; </w:t>
      </w:r>
    </w:p>
    <w:p w:rsidR="001D2A51" w:rsidRPr="001D2A51" w:rsidRDefault="00D518A3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="001D2A51" w:rsidRPr="001D2A51">
        <w:rPr>
          <w:rFonts w:eastAsiaTheme="minorEastAsia"/>
        </w:rPr>
        <w:t>изменениями объема расходов бюджета района и бюджетов поселений;</w:t>
      </w:r>
    </w:p>
    <w:p w:rsidR="001D2A51" w:rsidRDefault="00D518A3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– </w:t>
      </w:r>
      <w:r w:rsidR="001D2A51" w:rsidRPr="001D2A51">
        <w:rPr>
          <w:rFonts w:eastAsiaTheme="minorEastAsia"/>
        </w:rPr>
        <w:t>перемещениями бюджетных ассигнований между разделами, подразделами, целевыми статьями и видами расходов бюджета района и бюджетов поселений.</w:t>
      </w:r>
    </w:p>
    <w:p w:rsidR="005F2816" w:rsidRPr="001D2A51" w:rsidRDefault="005F2816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Недостатки</w:t>
      </w:r>
      <w:r w:rsidR="000F6A0C">
        <w:rPr>
          <w:rFonts w:eastAsiaTheme="minorEastAsia"/>
        </w:rPr>
        <w:t>,</w:t>
      </w:r>
      <w:r>
        <w:rPr>
          <w:rFonts w:eastAsiaTheme="minorEastAsia"/>
        </w:rPr>
        <w:t xml:space="preserve"> установленные </w:t>
      </w:r>
      <w:r w:rsidRPr="005F2816">
        <w:rPr>
          <w:rFonts w:eastAsiaTheme="minorEastAsia"/>
        </w:rPr>
        <w:t>Контрольно-счетн</w:t>
      </w:r>
      <w:r w:rsidR="000F6A0C">
        <w:rPr>
          <w:rFonts w:eastAsiaTheme="minorEastAsia"/>
        </w:rPr>
        <w:t xml:space="preserve">ым </w:t>
      </w:r>
      <w:r w:rsidR="00D518A3">
        <w:rPr>
          <w:rFonts w:eastAsiaTheme="minorEastAsia"/>
        </w:rPr>
        <w:t>комитетом</w:t>
      </w:r>
      <w:r w:rsidRPr="005F2816">
        <w:rPr>
          <w:rFonts w:eastAsiaTheme="minorEastAsia"/>
        </w:rPr>
        <w:t xml:space="preserve"> </w:t>
      </w:r>
      <w:r>
        <w:rPr>
          <w:rFonts w:eastAsiaTheme="minorEastAsia"/>
        </w:rPr>
        <w:t xml:space="preserve">в ходе </w:t>
      </w:r>
      <w:r w:rsidR="00D374A8">
        <w:rPr>
          <w:rFonts w:eastAsiaTheme="minorEastAsia"/>
        </w:rPr>
        <w:t xml:space="preserve">проведения </w:t>
      </w:r>
      <w:r>
        <w:rPr>
          <w:rFonts w:eastAsiaTheme="minorEastAsia"/>
        </w:rPr>
        <w:t>экспертиз</w:t>
      </w:r>
      <w:r w:rsidRPr="005F2816">
        <w:rPr>
          <w:rFonts w:eastAsiaTheme="minorEastAsia"/>
        </w:rPr>
        <w:t xml:space="preserve"> проектов Решений о внесении измен</w:t>
      </w:r>
      <w:r w:rsidR="00D518A3">
        <w:rPr>
          <w:rFonts w:eastAsiaTheme="minorEastAsia"/>
        </w:rPr>
        <w:t>ений в Решения о бюджете на 2024 год и плановый период 2025 и 2026</w:t>
      </w:r>
      <w:r w:rsidRPr="005F2816">
        <w:rPr>
          <w:rFonts w:eastAsiaTheme="minorEastAsia"/>
        </w:rPr>
        <w:t xml:space="preserve"> гг.</w:t>
      </w:r>
      <w:r>
        <w:rPr>
          <w:rFonts w:eastAsiaTheme="minorEastAsia"/>
        </w:rPr>
        <w:t xml:space="preserve"> указаны ответственным за составление </w:t>
      </w:r>
      <w:r w:rsidR="00D518A3">
        <w:rPr>
          <w:rFonts w:eastAsiaTheme="minorEastAsia"/>
        </w:rPr>
        <w:t>проектов р</w:t>
      </w:r>
      <w:r w:rsidRPr="005F2816">
        <w:rPr>
          <w:rFonts w:eastAsiaTheme="minorEastAsia"/>
        </w:rPr>
        <w:t>ешений о внесении измен</w:t>
      </w:r>
      <w:r w:rsidR="00D518A3">
        <w:rPr>
          <w:rFonts w:eastAsiaTheme="minorEastAsia"/>
        </w:rPr>
        <w:t>ений.</w:t>
      </w:r>
    </w:p>
    <w:p w:rsidR="001D2A51" w:rsidRPr="00F86D31" w:rsidRDefault="00F80F59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>Экспертиза проектов р</w:t>
      </w:r>
      <w:r w:rsidR="001D2A51" w:rsidRPr="00BB7F0F">
        <w:rPr>
          <w:rFonts w:eastAsiaTheme="minorEastAsia"/>
          <w:b/>
          <w:u w:val="single"/>
        </w:rPr>
        <w:t>ешений о бюджете на 202</w:t>
      </w:r>
      <w:r w:rsidR="00D518A3">
        <w:rPr>
          <w:rFonts w:eastAsiaTheme="minorEastAsia"/>
          <w:b/>
          <w:u w:val="single"/>
        </w:rPr>
        <w:t>5</w:t>
      </w:r>
      <w:r w:rsidR="001D2A51" w:rsidRPr="00BB7F0F">
        <w:rPr>
          <w:rFonts w:eastAsiaTheme="minorEastAsia"/>
          <w:b/>
          <w:u w:val="single"/>
        </w:rPr>
        <w:t xml:space="preserve"> </w:t>
      </w:r>
      <w:r w:rsidR="00CF4505">
        <w:rPr>
          <w:rFonts w:eastAsiaTheme="minorEastAsia"/>
          <w:b/>
          <w:u w:val="single"/>
        </w:rPr>
        <w:t xml:space="preserve"> </w:t>
      </w:r>
      <w:r w:rsidR="001D2A51" w:rsidRPr="00BB7F0F">
        <w:rPr>
          <w:rFonts w:eastAsiaTheme="minorEastAsia"/>
          <w:b/>
          <w:u w:val="single"/>
        </w:rPr>
        <w:t>год и плановый период 202</w:t>
      </w:r>
      <w:r w:rsidR="00D518A3">
        <w:rPr>
          <w:rFonts w:eastAsiaTheme="minorEastAsia"/>
          <w:b/>
          <w:u w:val="single"/>
        </w:rPr>
        <w:t>6</w:t>
      </w:r>
      <w:r w:rsidR="001D2A51" w:rsidRPr="00BB7F0F">
        <w:rPr>
          <w:rFonts w:eastAsiaTheme="minorEastAsia"/>
          <w:b/>
          <w:u w:val="single"/>
        </w:rPr>
        <w:t xml:space="preserve"> и 202</w:t>
      </w:r>
      <w:r w:rsidR="00D518A3">
        <w:rPr>
          <w:rFonts w:eastAsiaTheme="minorEastAsia"/>
          <w:b/>
          <w:u w:val="single"/>
        </w:rPr>
        <w:t>7</w:t>
      </w:r>
      <w:r w:rsidR="00FA0A0D" w:rsidRPr="00BB7F0F">
        <w:rPr>
          <w:rFonts w:eastAsiaTheme="minorEastAsia"/>
          <w:b/>
          <w:u w:val="single"/>
        </w:rPr>
        <w:t xml:space="preserve"> </w:t>
      </w:r>
      <w:r w:rsidR="001D2A51" w:rsidRPr="00BB7F0F">
        <w:rPr>
          <w:rFonts w:eastAsiaTheme="minorEastAsia"/>
          <w:b/>
          <w:u w:val="single"/>
        </w:rPr>
        <w:t>гг.</w:t>
      </w:r>
    </w:p>
    <w:p w:rsidR="001D2A51" w:rsidRDefault="00F80F59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>Проект р</w:t>
      </w:r>
      <w:r w:rsidR="001D2A51" w:rsidRPr="001D2A51">
        <w:rPr>
          <w:rFonts w:eastAsiaTheme="minorEastAsia"/>
        </w:rPr>
        <w:t xml:space="preserve">ешения </w:t>
      </w:r>
      <w:r w:rsidR="00FA0A0D" w:rsidRPr="001D2A51">
        <w:rPr>
          <w:rFonts w:eastAsiaTheme="minorEastAsia"/>
        </w:rPr>
        <w:t>Совета Кемского</w:t>
      </w:r>
      <w:r w:rsidR="001D2A51" w:rsidRPr="001D2A51">
        <w:rPr>
          <w:rFonts w:eastAsiaTheme="minorEastAsia"/>
        </w:rPr>
        <w:t xml:space="preserve"> м</w:t>
      </w:r>
      <w:r>
        <w:rPr>
          <w:rFonts w:eastAsiaTheme="minorEastAsia"/>
        </w:rPr>
        <w:t>униципального района и проекты р</w:t>
      </w:r>
      <w:r w:rsidR="001D2A51" w:rsidRPr="001D2A51">
        <w:rPr>
          <w:rFonts w:eastAsiaTheme="minorEastAsia"/>
        </w:rPr>
        <w:t>ешений Советов поселений о бюджете на 202</w:t>
      </w:r>
      <w:r w:rsidR="00D518A3">
        <w:rPr>
          <w:rFonts w:eastAsiaTheme="minorEastAsia"/>
        </w:rPr>
        <w:t>5</w:t>
      </w:r>
      <w:r w:rsidR="001D2A51" w:rsidRPr="001D2A51">
        <w:rPr>
          <w:rFonts w:eastAsiaTheme="minorEastAsia"/>
        </w:rPr>
        <w:t xml:space="preserve"> год и плановый период 202</w:t>
      </w:r>
      <w:r w:rsidR="00D518A3">
        <w:rPr>
          <w:rFonts w:eastAsiaTheme="minorEastAsia"/>
        </w:rPr>
        <w:t>6</w:t>
      </w:r>
      <w:r w:rsidR="001D2A51" w:rsidRPr="001D2A51">
        <w:rPr>
          <w:rFonts w:eastAsiaTheme="minorEastAsia"/>
        </w:rPr>
        <w:t xml:space="preserve"> и 202</w:t>
      </w:r>
      <w:r w:rsidR="00D518A3">
        <w:rPr>
          <w:rFonts w:eastAsiaTheme="minorEastAsia"/>
        </w:rPr>
        <w:t xml:space="preserve">7 </w:t>
      </w:r>
      <w:r w:rsidR="001D2A51" w:rsidRPr="001D2A51">
        <w:rPr>
          <w:rFonts w:eastAsiaTheme="minorEastAsia"/>
        </w:rPr>
        <w:t xml:space="preserve">годов соответствуют Бюджетному кодексу Российской Федерации, Положению о бюджетном процессе в </w:t>
      </w:r>
      <w:proofErr w:type="spellStart"/>
      <w:r w:rsidR="002C7A39">
        <w:rPr>
          <w:rFonts w:eastAsiaTheme="minorEastAsia"/>
        </w:rPr>
        <w:t>Кемском</w:t>
      </w:r>
      <w:proofErr w:type="spellEnd"/>
      <w:r w:rsidR="002C7A39">
        <w:rPr>
          <w:rFonts w:eastAsiaTheme="minorEastAsia"/>
        </w:rPr>
        <w:t xml:space="preserve"> </w:t>
      </w:r>
      <w:r w:rsidR="001D2A51" w:rsidRPr="001D2A51">
        <w:rPr>
          <w:rFonts w:eastAsiaTheme="minorEastAsia"/>
        </w:rPr>
        <w:t xml:space="preserve">муниципальном районе, поселениях, а </w:t>
      </w:r>
      <w:r w:rsidR="00FA0A0D" w:rsidRPr="001D2A51">
        <w:rPr>
          <w:rFonts w:eastAsiaTheme="minorEastAsia"/>
        </w:rPr>
        <w:t>также</w:t>
      </w:r>
      <w:r w:rsidR="001D2A51" w:rsidRPr="001D2A51">
        <w:rPr>
          <w:rFonts w:eastAsiaTheme="minorEastAsia"/>
        </w:rPr>
        <w:t xml:space="preserve"> другим нормативным и муниципальным правовым актам.</w:t>
      </w:r>
    </w:p>
    <w:p w:rsidR="00564301" w:rsidRDefault="00CF4505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>Результаты проведенной</w:t>
      </w:r>
      <w:proofErr w:type="gramStart"/>
      <w:r>
        <w:rPr>
          <w:rFonts w:eastAsiaTheme="minorEastAsia"/>
        </w:rPr>
        <w:t xml:space="preserve"> </w:t>
      </w:r>
      <w:r w:rsidR="00564301" w:rsidRPr="00564301">
        <w:rPr>
          <w:rFonts w:eastAsiaTheme="minorEastAsia"/>
        </w:rPr>
        <w:t>К</w:t>
      </w:r>
      <w:proofErr w:type="gramEnd"/>
      <w:r w:rsidR="00564301" w:rsidRPr="00564301">
        <w:rPr>
          <w:rFonts w:eastAsiaTheme="minorEastAsia"/>
        </w:rPr>
        <w:t>онтрольно – счетным комитетом Кемского муниципального района экспертизы проект</w:t>
      </w:r>
      <w:r w:rsidR="00564301">
        <w:rPr>
          <w:rFonts w:eastAsiaTheme="minorEastAsia"/>
        </w:rPr>
        <w:t>ов решений:</w:t>
      </w:r>
    </w:p>
    <w:p w:rsidR="00564301" w:rsidRDefault="0065640B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>– </w:t>
      </w:r>
      <w:r w:rsidR="00564301" w:rsidRPr="00564301">
        <w:rPr>
          <w:rFonts w:eastAsiaTheme="minorEastAsia"/>
        </w:rPr>
        <w:t>«О бюджете Кемского муниципального района на 2025 год и на плановый период 2026 и 2027 годов»</w:t>
      </w:r>
      <w:r w:rsidR="00564301">
        <w:rPr>
          <w:rFonts w:eastAsiaTheme="minorEastAsia"/>
        </w:rPr>
        <w:t>;</w:t>
      </w:r>
    </w:p>
    <w:p w:rsidR="00564301" w:rsidRDefault="0065640B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>– </w:t>
      </w:r>
      <w:r w:rsidR="00564301" w:rsidRPr="00564301">
        <w:rPr>
          <w:rFonts w:eastAsiaTheme="minorEastAsia"/>
        </w:rPr>
        <w:t>«О бюджете Кемского городского поселения на 2025 год и на плановый период 2026 и 2027 годов»;</w:t>
      </w:r>
    </w:p>
    <w:p w:rsidR="00564301" w:rsidRDefault="00564301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564301">
        <w:rPr>
          <w:rFonts w:eastAsiaTheme="minorEastAsia"/>
        </w:rPr>
        <w:t>«О бюджете Рабочеостровско</w:t>
      </w:r>
      <w:r>
        <w:rPr>
          <w:rFonts w:eastAsiaTheme="minorEastAsia"/>
        </w:rPr>
        <w:t>го</w:t>
      </w:r>
      <w:r w:rsidRPr="00564301">
        <w:rPr>
          <w:rFonts w:eastAsiaTheme="minorEastAsia"/>
        </w:rPr>
        <w:t xml:space="preserve"> сельско</w:t>
      </w:r>
      <w:r>
        <w:rPr>
          <w:rFonts w:eastAsiaTheme="minorEastAsia"/>
        </w:rPr>
        <w:t>го поселения</w:t>
      </w:r>
      <w:r w:rsidRPr="00564301">
        <w:rPr>
          <w:rFonts w:eastAsiaTheme="minorEastAsia"/>
        </w:rPr>
        <w:t xml:space="preserve"> на 2025 год и на плановый период 2026 и 2027 годов»;</w:t>
      </w:r>
    </w:p>
    <w:p w:rsidR="00564301" w:rsidRDefault="00564301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564301">
        <w:rPr>
          <w:rFonts w:eastAsiaTheme="minorEastAsia"/>
        </w:rPr>
        <w:t>«О бюджете Кривопорожско</w:t>
      </w:r>
      <w:r>
        <w:rPr>
          <w:rFonts w:eastAsiaTheme="minorEastAsia"/>
        </w:rPr>
        <w:t>го</w:t>
      </w:r>
      <w:r w:rsidRPr="00564301">
        <w:rPr>
          <w:rFonts w:eastAsiaTheme="minorEastAsia"/>
        </w:rPr>
        <w:t xml:space="preserve"> сельско</w:t>
      </w:r>
      <w:r>
        <w:rPr>
          <w:rFonts w:eastAsiaTheme="minorEastAsia"/>
        </w:rPr>
        <w:t>го поселения</w:t>
      </w:r>
      <w:r w:rsidRPr="00564301">
        <w:rPr>
          <w:rFonts w:eastAsiaTheme="minorEastAsia"/>
        </w:rPr>
        <w:t xml:space="preserve"> на 2025 год и на плановый период 2026 и 2027 годов»;</w:t>
      </w:r>
    </w:p>
    <w:p w:rsidR="00564301" w:rsidRDefault="00564301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564301">
        <w:rPr>
          <w:rFonts w:eastAsiaTheme="minorEastAsia"/>
        </w:rPr>
        <w:t>«О бюджете Куземско</w:t>
      </w:r>
      <w:r>
        <w:rPr>
          <w:rFonts w:eastAsiaTheme="minorEastAsia"/>
        </w:rPr>
        <w:t xml:space="preserve">го </w:t>
      </w:r>
      <w:r w:rsidRPr="00564301">
        <w:rPr>
          <w:rFonts w:eastAsiaTheme="minorEastAsia"/>
        </w:rPr>
        <w:t>сельско</w:t>
      </w:r>
      <w:r>
        <w:rPr>
          <w:rFonts w:eastAsiaTheme="minorEastAsia"/>
        </w:rPr>
        <w:t>го</w:t>
      </w:r>
      <w:r w:rsidRPr="00564301">
        <w:rPr>
          <w:rFonts w:eastAsiaTheme="minorEastAsia"/>
        </w:rPr>
        <w:t xml:space="preserve"> поселени</w:t>
      </w:r>
      <w:r>
        <w:rPr>
          <w:rFonts w:eastAsiaTheme="minorEastAsia"/>
        </w:rPr>
        <w:t>я</w:t>
      </w:r>
      <w:r w:rsidRPr="00564301">
        <w:rPr>
          <w:rFonts w:eastAsiaTheme="minorEastAsia"/>
        </w:rPr>
        <w:t xml:space="preserve"> на 2025 год и на пла</w:t>
      </w:r>
      <w:r>
        <w:rPr>
          <w:rFonts w:eastAsiaTheme="minorEastAsia"/>
        </w:rPr>
        <w:t>новый период 2026 и 2027 годов»,</w:t>
      </w:r>
    </w:p>
    <w:p w:rsidR="00564301" w:rsidRDefault="00564301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 w:rsidRPr="00564301">
        <w:rPr>
          <w:rFonts w:eastAsiaTheme="minorEastAsia"/>
        </w:rPr>
        <w:lastRenderedPageBreak/>
        <w:t>показали, что указанны</w:t>
      </w:r>
      <w:r w:rsidR="00746263">
        <w:rPr>
          <w:rFonts w:eastAsiaTheme="minorEastAsia"/>
        </w:rPr>
        <w:t>е</w:t>
      </w:r>
      <w:r w:rsidRPr="00564301">
        <w:rPr>
          <w:rFonts w:eastAsiaTheme="minorEastAsia"/>
        </w:rPr>
        <w:t xml:space="preserve"> проект</w:t>
      </w:r>
      <w:r w:rsidR="00746263">
        <w:rPr>
          <w:rFonts w:eastAsiaTheme="minorEastAsia"/>
        </w:rPr>
        <w:t>ы</w:t>
      </w:r>
      <w:r w:rsidRPr="00564301">
        <w:rPr>
          <w:rFonts w:eastAsiaTheme="minorEastAsia"/>
        </w:rPr>
        <w:t xml:space="preserve"> в целом отвеча</w:t>
      </w:r>
      <w:r w:rsidR="00746263">
        <w:rPr>
          <w:rFonts w:eastAsiaTheme="minorEastAsia"/>
        </w:rPr>
        <w:t>ю</w:t>
      </w:r>
      <w:r w:rsidRPr="00564301">
        <w:rPr>
          <w:rFonts w:eastAsiaTheme="minorEastAsia"/>
        </w:rPr>
        <w:t>т требованиям бюджетного законодательства.</w:t>
      </w:r>
    </w:p>
    <w:p w:rsidR="00564301" w:rsidRDefault="00746263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>Однако, а</w:t>
      </w:r>
      <w:r w:rsidRPr="00746263">
        <w:rPr>
          <w:rFonts w:eastAsiaTheme="minorEastAsia"/>
        </w:rPr>
        <w:t>нализ</w:t>
      </w:r>
      <w:r>
        <w:rPr>
          <w:rFonts w:eastAsiaTheme="minorEastAsia"/>
        </w:rPr>
        <w:t>ом</w:t>
      </w:r>
      <w:r w:rsidRPr="00746263">
        <w:rPr>
          <w:rFonts w:eastAsiaTheme="minorEastAsia"/>
        </w:rPr>
        <w:t xml:space="preserve"> </w:t>
      </w:r>
      <w:r w:rsidR="00842E10">
        <w:rPr>
          <w:rFonts w:eastAsiaTheme="minorEastAsia"/>
        </w:rPr>
        <w:t>д</w:t>
      </w:r>
      <w:r>
        <w:rPr>
          <w:rFonts w:eastAsiaTheme="minorEastAsia"/>
        </w:rPr>
        <w:t>окументов представ</w:t>
      </w:r>
      <w:r w:rsidRPr="00746263">
        <w:rPr>
          <w:rFonts w:eastAsiaTheme="minorEastAsia"/>
        </w:rPr>
        <w:t>ленных одновременно с проект</w:t>
      </w:r>
      <w:r>
        <w:rPr>
          <w:rFonts w:eastAsiaTheme="minorEastAsia"/>
        </w:rPr>
        <w:t>ами</w:t>
      </w:r>
      <w:r w:rsidR="00276BB7">
        <w:rPr>
          <w:rFonts w:eastAsiaTheme="minorEastAsia"/>
        </w:rPr>
        <w:t xml:space="preserve"> р</w:t>
      </w:r>
      <w:r w:rsidRPr="00746263">
        <w:rPr>
          <w:rFonts w:eastAsiaTheme="minorEastAsia"/>
        </w:rPr>
        <w:t>ешени</w:t>
      </w:r>
      <w:r>
        <w:rPr>
          <w:rFonts w:eastAsiaTheme="minorEastAsia"/>
        </w:rPr>
        <w:t>й</w:t>
      </w:r>
      <w:r w:rsidR="00276BB7">
        <w:rPr>
          <w:rFonts w:eastAsiaTheme="minorEastAsia"/>
        </w:rPr>
        <w:t xml:space="preserve"> о бюджетах на 2025 год и плановый период 2026-2027 гг.</w:t>
      </w:r>
      <w:r>
        <w:rPr>
          <w:rFonts w:eastAsiaTheme="minorEastAsia"/>
        </w:rPr>
        <w:t xml:space="preserve"> установлены </w:t>
      </w:r>
      <w:r w:rsidR="00276BB7">
        <w:rPr>
          <w:rFonts w:eastAsiaTheme="minorEastAsia"/>
        </w:rPr>
        <w:t>отдельные недостатки</w:t>
      </w:r>
      <w:r w:rsidR="001413D9">
        <w:rPr>
          <w:rFonts w:eastAsiaTheme="minorEastAsia"/>
        </w:rPr>
        <w:t>, в том числе</w:t>
      </w:r>
      <w:r>
        <w:rPr>
          <w:rFonts w:eastAsiaTheme="minorEastAsia"/>
        </w:rPr>
        <w:t xml:space="preserve">: </w:t>
      </w:r>
    </w:p>
    <w:p w:rsidR="00746263" w:rsidRPr="00F87124" w:rsidRDefault="00F87124" w:rsidP="00F87124">
      <w:pPr>
        <w:pStyle w:val="a6"/>
        <w:autoSpaceDE w:val="0"/>
        <w:autoSpaceDN w:val="0"/>
        <w:adjustRightInd w:val="0"/>
        <w:ind w:left="0"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="00746263" w:rsidRPr="00F87124">
        <w:rPr>
          <w:rFonts w:eastAsiaTheme="minorEastAsia"/>
        </w:rPr>
        <w:t>Основные направления бюджетной и налоговой политики на 2025 год и на пл</w:t>
      </w:r>
      <w:r>
        <w:rPr>
          <w:rFonts w:eastAsiaTheme="minorEastAsia"/>
        </w:rPr>
        <w:t>ановый период 2026 – 2027 годов содержат отсылку к документам, утратившим силу.</w:t>
      </w:r>
      <w:r w:rsidR="00746263" w:rsidRPr="00F87124">
        <w:rPr>
          <w:rFonts w:eastAsiaTheme="minorEastAsia"/>
        </w:rPr>
        <w:t xml:space="preserve"> </w:t>
      </w:r>
    </w:p>
    <w:p w:rsidR="00746263" w:rsidRPr="00746263" w:rsidRDefault="00F87124" w:rsidP="00746263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="00746263" w:rsidRPr="00746263">
        <w:rPr>
          <w:rFonts w:eastAsiaTheme="minorEastAsia"/>
        </w:rPr>
        <w:t xml:space="preserve">Реестр источников доходов бюджета не соответствует </w:t>
      </w:r>
      <w:proofErr w:type="gramStart"/>
      <w:r w:rsidR="00746263" w:rsidRPr="00746263">
        <w:rPr>
          <w:rFonts w:eastAsiaTheme="minorEastAsia"/>
        </w:rPr>
        <w:t>Ожидаем</w:t>
      </w:r>
      <w:r w:rsidR="00746263">
        <w:rPr>
          <w:rFonts w:eastAsiaTheme="minorEastAsia"/>
        </w:rPr>
        <w:t>ому</w:t>
      </w:r>
      <w:proofErr w:type="gramEnd"/>
      <w:r w:rsidR="00746263" w:rsidRPr="00746263">
        <w:rPr>
          <w:rFonts w:eastAsiaTheme="minorEastAsia"/>
        </w:rPr>
        <w:t xml:space="preserve"> исполнения бюджета на 2024 год.</w:t>
      </w:r>
    </w:p>
    <w:p w:rsidR="00746263" w:rsidRPr="00746263" w:rsidRDefault="00F87124" w:rsidP="00276BB7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="00746263" w:rsidRPr="00746263">
        <w:rPr>
          <w:rFonts w:eastAsiaTheme="minorEastAsia"/>
        </w:rPr>
        <w:t>Пояснительн</w:t>
      </w:r>
      <w:r w:rsidR="00276BB7">
        <w:rPr>
          <w:rFonts w:eastAsiaTheme="minorEastAsia"/>
        </w:rPr>
        <w:t>ые  записки к проектам р</w:t>
      </w:r>
      <w:r w:rsidR="00746263" w:rsidRPr="00746263">
        <w:rPr>
          <w:rFonts w:eastAsiaTheme="minorEastAsia"/>
        </w:rPr>
        <w:t>ешени</w:t>
      </w:r>
      <w:r w:rsidR="00276BB7">
        <w:rPr>
          <w:rFonts w:eastAsiaTheme="minorEastAsia"/>
        </w:rPr>
        <w:t>й</w:t>
      </w:r>
      <w:r w:rsidR="00746263" w:rsidRPr="00746263">
        <w:rPr>
          <w:rFonts w:eastAsiaTheme="minorEastAsia"/>
        </w:rPr>
        <w:t xml:space="preserve"> </w:t>
      </w:r>
      <w:r w:rsidR="00276BB7">
        <w:rPr>
          <w:rFonts w:eastAsiaTheme="minorEastAsia"/>
        </w:rPr>
        <w:t xml:space="preserve">о </w:t>
      </w:r>
      <w:r>
        <w:rPr>
          <w:rFonts w:eastAsiaTheme="minorEastAsia"/>
        </w:rPr>
        <w:t>бюджетах содержа</w:t>
      </w:r>
      <w:r w:rsidR="00746263" w:rsidRPr="00746263">
        <w:rPr>
          <w:rFonts w:eastAsiaTheme="minorEastAsia"/>
        </w:rPr>
        <w:t xml:space="preserve">т недостатки, неточности. </w:t>
      </w:r>
    </w:p>
    <w:p w:rsidR="00746263" w:rsidRPr="00746263" w:rsidRDefault="00276BB7" w:rsidP="00746263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 xml:space="preserve">Также отмечено, что </w:t>
      </w:r>
      <w:r w:rsidR="00746263" w:rsidRPr="00746263">
        <w:rPr>
          <w:rFonts w:eastAsiaTheme="minorEastAsia"/>
        </w:rPr>
        <w:t>с пакет</w:t>
      </w:r>
      <w:r>
        <w:rPr>
          <w:rFonts w:eastAsiaTheme="minorEastAsia"/>
        </w:rPr>
        <w:t>ами</w:t>
      </w:r>
      <w:r w:rsidR="00746263" w:rsidRPr="00746263">
        <w:rPr>
          <w:rFonts w:eastAsiaTheme="minorEastAsia"/>
        </w:rPr>
        <w:t xml:space="preserve"> документов, представлен</w:t>
      </w:r>
      <w:r>
        <w:rPr>
          <w:rFonts w:eastAsiaTheme="minorEastAsia"/>
        </w:rPr>
        <w:t>ным</w:t>
      </w:r>
      <w:r w:rsidR="00F87124">
        <w:rPr>
          <w:rFonts w:eastAsiaTheme="minorEastAsia"/>
        </w:rPr>
        <w:t>и</w:t>
      </w:r>
      <w:r>
        <w:rPr>
          <w:rFonts w:eastAsiaTheme="minorEastAsia"/>
        </w:rPr>
        <w:t xml:space="preserve"> одновременно с проектами </w:t>
      </w:r>
      <w:r w:rsidR="00842E10">
        <w:rPr>
          <w:rFonts w:eastAsiaTheme="minorEastAsia"/>
        </w:rPr>
        <w:t xml:space="preserve">решений </w:t>
      </w:r>
      <w:r w:rsidR="00842E10" w:rsidRPr="00842E10">
        <w:rPr>
          <w:rFonts w:eastAsiaTheme="minorEastAsia"/>
        </w:rPr>
        <w:t xml:space="preserve">о бюджетах на 2025 год и плановый период 2026-2027 гг. </w:t>
      </w:r>
      <w:r w:rsidR="00746263" w:rsidRPr="00746263">
        <w:rPr>
          <w:rFonts w:eastAsiaTheme="minorEastAsia"/>
        </w:rPr>
        <w:t xml:space="preserve"> представлены паспорта муниципальных программ со</w:t>
      </w:r>
      <w:r>
        <w:rPr>
          <w:rFonts w:eastAsiaTheme="minorEastAsia"/>
        </w:rPr>
        <w:t xml:space="preserve"> сроком действия 2020 – 2024 го</w:t>
      </w:r>
      <w:r w:rsidR="00746263" w:rsidRPr="00746263">
        <w:rPr>
          <w:rFonts w:eastAsiaTheme="minorEastAsia"/>
        </w:rPr>
        <w:t>ды, где объем финансирования предусмотрен до 2024 года включительно.</w:t>
      </w:r>
    </w:p>
    <w:p w:rsidR="00564301" w:rsidRDefault="00746263" w:rsidP="00746263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 w:rsidRPr="00746263">
        <w:rPr>
          <w:rFonts w:eastAsiaTheme="minorEastAsia"/>
        </w:rPr>
        <w:t>Контрольно – счетны</w:t>
      </w:r>
      <w:r w:rsidR="00276BB7">
        <w:rPr>
          <w:rFonts w:eastAsiaTheme="minorEastAsia"/>
        </w:rPr>
        <w:t>м</w:t>
      </w:r>
      <w:r w:rsidRPr="00746263">
        <w:rPr>
          <w:rFonts w:eastAsiaTheme="minorEastAsia"/>
        </w:rPr>
        <w:t xml:space="preserve"> комитет</w:t>
      </w:r>
      <w:r w:rsidR="00276BB7">
        <w:rPr>
          <w:rFonts w:eastAsiaTheme="minorEastAsia"/>
        </w:rPr>
        <w:t>ом</w:t>
      </w:r>
      <w:r w:rsidRPr="00746263">
        <w:rPr>
          <w:rFonts w:eastAsiaTheme="minorEastAsia"/>
        </w:rPr>
        <w:t xml:space="preserve"> обращ</w:t>
      </w:r>
      <w:r w:rsidR="00276BB7">
        <w:rPr>
          <w:rFonts w:eastAsiaTheme="minorEastAsia"/>
        </w:rPr>
        <w:t>ено</w:t>
      </w:r>
      <w:r w:rsidRPr="00746263">
        <w:rPr>
          <w:rFonts w:eastAsiaTheme="minorEastAsia"/>
        </w:rPr>
        <w:t xml:space="preserve"> внимание</w:t>
      </w:r>
      <w:r w:rsidR="00276BB7">
        <w:rPr>
          <w:rFonts w:eastAsiaTheme="minorEastAsia"/>
        </w:rPr>
        <w:t xml:space="preserve"> на необходимость внесения изме</w:t>
      </w:r>
      <w:r w:rsidRPr="00746263">
        <w:rPr>
          <w:rFonts w:eastAsiaTheme="minorEastAsia"/>
        </w:rPr>
        <w:t>нений паспорта муниципальных программ в установленны</w:t>
      </w:r>
      <w:r w:rsidR="00F80F59">
        <w:rPr>
          <w:rFonts w:eastAsiaTheme="minorEastAsia"/>
        </w:rPr>
        <w:t>е статьей 179 БК сроки.</w:t>
      </w:r>
    </w:p>
    <w:p w:rsidR="00842E10" w:rsidRPr="00595EE4" w:rsidRDefault="001413D9" w:rsidP="00842E10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 xml:space="preserve">Наличие и анализ документов </w:t>
      </w:r>
      <w:r w:rsidR="00842E10" w:rsidRPr="00595EE4">
        <w:rPr>
          <w:b/>
          <w:u w:val="single"/>
        </w:rPr>
        <w:t xml:space="preserve">стратегического планирования, разработанных в </w:t>
      </w:r>
      <w:proofErr w:type="spellStart"/>
      <w:r w:rsidR="00842E10" w:rsidRPr="00595EE4">
        <w:rPr>
          <w:b/>
          <w:u w:val="single"/>
        </w:rPr>
        <w:t>Кемском</w:t>
      </w:r>
      <w:proofErr w:type="spellEnd"/>
      <w:r w:rsidR="00CF4505">
        <w:rPr>
          <w:b/>
          <w:u w:val="single"/>
        </w:rPr>
        <w:t xml:space="preserve">  муниципальном районе</w:t>
      </w:r>
      <w:r w:rsidR="00842E10" w:rsidRPr="00595EE4">
        <w:rPr>
          <w:b/>
          <w:u w:val="single"/>
        </w:rPr>
        <w:t>.</w:t>
      </w:r>
    </w:p>
    <w:p w:rsidR="00595EE4" w:rsidRPr="00595EE4" w:rsidRDefault="001413D9" w:rsidP="00595EE4">
      <w:pPr>
        <w:ind w:firstLine="709"/>
        <w:jc w:val="both"/>
      </w:pPr>
      <w:r>
        <w:t>Установлено, что в</w:t>
      </w:r>
      <w:r w:rsidR="00595EE4" w:rsidRPr="00595EE4">
        <w:t xml:space="preserve"> </w:t>
      </w:r>
      <w:proofErr w:type="spellStart"/>
      <w:r w:rsidR="00595EE4" w:rsidRPr="00595EE4">
        <w:t>Кемском</w:t>
      </w:r>
      <w:proofErr w:type="spellEnd"/>
      <w:r w:rsidR="00595EE4" w:rsidRPr="00595EE4">
        <w:t xml:space="preserve"> муниципальном районе разработан полный перечень документов стратегического планирования определенный с пунктом 5 статьи 11 Закона №172-ФЗ, в том числе:</w:t>
      </w:r>
    </w:p>
    <w:p w:rsidR="00595EE4" w:rsidRPr="00595EE4" w:rsidRDefault="00F80F59" w:rsidP="00595EE4">
      <w:pPr>
        <w:ind w:firstLine="709"/>
        <w:jc w:val="both"/>
      </w:pPr>
      <w:r>
        <w:t>– С</w:t>
      </w:r>
      <w:r w:rsidR="00595EE4">
        <w:t xml:space="preserve">тратегия социально – </w:t>
      </w:r>
      <w:r w:rsidR="00595EE4" w:rsidRPr="00595EE4">
        <w:t>экономического разв</w:t>
      </w:r>
      <w:r>
        <w:t>ития муниципального образования.</w:t>
      </w:r>
    </w:p>
    <w:p w:rsidR="00595EE4" w:rsidRPr="00595EE4" w:rsidRDefault="001413D9" w:rsidP="00595EE4">
      <w:pPr>
        <w:ind w:firstLine="709"/>
        <w:jc w:val="both"/>
      </w:pPr>
      <w:r>
        <w:t>– </w:t>
      </w:r>
      <w:r w:rsidR="00F80F59">
        <w:t>П</w:t>
      </w:r>
      <w:r w:rsidR="00595EE4" w:rsidRPr="00595EE4">
        <w:t>лан мероприятий по</w:t>
      </w:r>
      <w:r w:rsidR="00595EE4">
        <w:t xml:space="preserve"> реализации стратегии социально – </w:t>
      </w:r>
      <w:r w:rsidR="00595EE4" w:rsidRPr="00595EE4">
        <w:t>экономического разв</w:t>
      </w:r>
      <w:r w:rsidR="00F80F59">
        <w:t>ития муниципального образования.</w:t>
      </w:r>
    </w:p>
    <w:p w:rsidR="00595EE4" w:rsidRPr="00595EE4" w:rsidRDefault="00F80F59" w:rsidP="00595EE4">
      <w:pPr>
        <w:ind w:firstLine="709"/>
        <w:jc w:val="both"/>
      </w:pPr>
      <w:r>
        <w:t>– П</w:t>
      </w:r>
      <w:r w:rsidR="00595EE4">
        <w:t xml:space="preserve">рогноз социально – </w:t>
      </w:r>
      <w:r w:rsidR="00595EE4" w:rsidRPr="00595EE4">
        <w:t>экономического развития муниципального образования на средне</w:t>
      </w:r>
      <w:r>
        <w:t>срочный или долгосрочный период.</w:t>
      </w:r>
    </w:p>
    <w:p w:rsidR="00595EE4" w:rsidRPr="00595EE4" w:rsidRDefault="0065640B" w:rsidP="00595EE4">
      <w:pPr>
        <w:ind w:firstLine="709"/>
        <w:jc w:val="both"/>
      </w:pPr>
      <w:r>
        <w:t>– </w:t>
      </w:r>
      <w:r w:rsidR="00F80F59">
        <w:t>Б</w:t>
      </w:r>
      <w:r w:rsidR="00595EE4" w:rsidRPr="00595EE4">
        <w:t>юджетный прогноз муниципального обр</w:t>
      </w:r>
      <w:r w:rsidR="00F80F59">
        <w:t>азования на долгосрочный период.</w:t>
      </w:r>
    </w:p>
    <w:p w:rsidR="00595EE4" w:rsidRPr="00595EE4" w:rsidRDefault="0065640B" w:rsidP="00595EE4">
      <w:pPr>
        <w:ind w:firstLine="709"/>
        <w:jc w:val="both"/>
      </w:pPr>
      <w:r>
        <w:t>– </w:t>
      </w:r>
      <w:r w:rsidR="00F80F59">
        <w:t>М</w:t>
      </w:r>
      <w:r w:rsidR="00595EE4" w:rsidRPr="00595EE4">
        <w:t>униципальные программы.</w:t>
      </w:r>
    </w:p>
    <w:p w:rsidR="00595EE4" w:rsidRPr="00595EE4" w:rsidRDefault="00595EE4" w:rsidP="00595EE4">
      <w:pPr>
        <w:ind w:firstLine="709"/>
        <w:jc w:val="both"/>
      </w:pPr>
      <w:r w:rsidRPr="00595EE4">
        <w:t xml:space="preserve">Вместе с тем, анализ документов стратегического планирования </w:t>
      </w:r>
      <w:r>
        <w:t xml:space="preserve">показал, что </w:t>
      </w:r>
      <w:r w:rsidRPr="00595EE4">
        <w:t xml:space="preserve">каждое из разработанных и утвержденных документов стратегического планирования содержит отдельные недостатки. </w:t>
      </w:r>
    </w:p>
    <w:p w:rsidR="00842E10" w:rsidRPr="00595EE4" w:rsidRDefault="003F1588" w:rsidP="00595EE4">
      <w:pPr>
        <w:ind w:firstLine="709"/>
        <w:jc w:val="both"/>
      </w:pPr>
      <w:r>
        <w:t>В адрес администрации Кемского муниципального района н</w:t>
      </w:r>
      <w:r w:rsidR="00595EE4">
        <w:t>аправлен</w:t>
      </w:r>
      <w:r>
        <w:t>ы</w:t>
      </w:r>
      <w:r w:rsidR="00595EE4">
        <w:t xml:space="preserve"> п</w:t>
      </w:r>
      <w:r w:rsidR="00595EE4" w:rsidRPr="00595EE4">
        <w:t>редложени</w:t>
      </w:r>
      <w:r w:rsidR="00F80F59">
        <w:t>я</w:t>
      </w:r>
      <w:r w:rsidR="00595EE4" w:rsidRPr="00595EE4">
        <w:t xml:space="preserve"> (рекомендации)</w:t>
      </w:r>
      <w:r w:rsidR="00595EE4">
        <w:t xml:space="preserve"> </w:t>
      </w:r>
      <w:r w:rsidR="00F80F59">
        <w:t xml:space="preserve">о </w:t>
      </w:r>
      <w:r>
        <w:t>принят</w:t>
      </w:r>
      <w:r w:rsidR="00F80F59">
        <w:t>и</w:t>
      </w:r>
      <w:r w:rsidR="0065640B">
        <w:t>и</w:t>
      </w:r>
      <w:r w:rsidR="00F80F59">
        <w:t xml:space="preserve"> мер</w:t>
      </w:r>
      <w:r>
        <w:t>, направленны</w:t>
      </w:r>
      <w:r w:rsidR="00F80F59">
        <w:t>х</w:t>
      </w:r>
      <w:r>
        <w:t xml:space="preserve"> на  приведение</w:t>
      </w:r>
      <w:r w:rsidR="00595EE4">
        <w:t xml:space="preserve"> документов стратегического планирования  в соответствие</w:t>
      </w:r>
      <w:r>
        <w:t xml:space="preserve"> (актуализация, разработка).</w:t>
      </w:r>
      <w:r w:rsidR="00595EE4">
        <w:t xml:space="preserve"> </w:t>
      </w:r>
      <w:r w:rsidR="00595EE4" w:rsidRPr="00595EE4">
        <w:t xml:space="preserve"> </w:t>
      </w:r>
    </w:p>
    <w:p w:rsidR="00842E10" w:rsidRPr="00842E10" w:rsidRDefault="00842E10" w:rsidP="00842E10">
      <w:pPr>
        <w:ind w:firstLine="709"/>
        <w:jc w:val="both"/>
        <w:rPr>
          <w:b/>
          <w:u w:val="single"/>
        </w:rPr>
      </w:pPr>
    </w:p>
    <w:p w:rsidR="00842E10" w:rsidRDefault="00842E10" w:rsidP="00842E10">
      <w:pPr>
        <w:ind w:firstLine="709"/>
        <w:jc w:val="both"/>
        <w:rPr>
          <w:b/>
          <w:u w:val="single"/>
        </w:rPr>
      </w:pPr>
      <w:r w:rsidRPr="003F1588">
        <w:rPr>
          <w:b/>
          <w:u w:val="single"/>
        </w:rPr>
        <w:t xml:space="preserve">Аудит в сфере закупок товаров, работ и услуг в соответствии со ст.98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в </w:t>
      </w:r>
      <w:proofErr w:type="spellStart"/>
      <w:r w:rsidRPr="003F1588">
        <w:rPr>
          <w:b/>
          <w:u w:val="single"/>
        </w:rPr>
        <w:t>Рабочеостровском</w:t>
      </w:r>
      <w:proofErr w:type="spellEnd"/>
      <w:r w:rsidRPr="003F1588">
        <w:rPr>
          <w:b/>
          <w:u w:val="single"/>
        </w:rPr>
        <w:t xml:space="preserve"> сельском поселении (м</w:t>
      </w:r>
      <w:r w:rsidR="00CF4505">
        <w:rPr>
          <w:b/>
          <w:u w:val="single"/>
        </w:rPr>
        <w:t>униципальный контракт №3аэф-23)</w:t>
      </w:r>
      <w:r w:rsidRPr="003F1588">
        <w:rPr>
          <w:b/>
          <w:u w:val="single"/>
        </w:rPr>
        <w:t>.</w:t>
      </w:r>
    </w:p>
    <w:p w:rsidR="001413D9" w:rsidRDefault="001413D9" w:rsidP="00842E10">
      <w:pPr>
        <w:ind w:firstLine="709"/>
        <w:jc w:val="both"/>
      </w:pPr>
      <w:r w:rsidRPr="001413D9">
        <w:t>В</w:t>
      </w:r>
      <w:r>
        <w:t xml:space="preserve"> </w:t>
      </w:r>
      <w:r w:rsidRPr="001413D9">
        <w:t xml:space="preserve">ходе </w:t>
      </w:r>
      <w:r>
        <w:t>экспертно-аналитического мероприятия рассмотрены вопросы:</w:t>
      </w:r>
    </w:p>
    <w:p w:rsidR="00BE356F" w:rsidRPr="00BE356F" w:rsidRDefault="0065640B" w:rsidP="00BE356F">
      <w:pPr>
        <w:widowControl w:val="0"/>
        <w:spacing w:line="276" w:lineRule="auto"/>
        <w:ind w:firstLine="709"/>
        <w:jc w:val="both"/>
        <w:rPr>
          <w:lang w:eastAsia="en-US"/>
        </w:rPr>
      </w:pPr>
      <w:r>
        <w:rPr>
          <w:b/>
          <w:color w:val="000000"/>
          <w:lang w:bidi="ru-RU"/>
        </w:rPr>
        <w:t>– </w:t>
      </w:r>
      <w:r w:rsidR="00BE356F" w:rsidRPr="00BE356F">
        <w:rPr>
          <w:color w:val="000000"/>
          <w:lang w:bidi="ru-RU"/>
        </w:rPr>
        <w:t>Проверка наличия и порядка формирования контрактной службы (назначения контрактных управляющих), комиссии (комиссий) по осуществлению закупок, выбора и функционала специализированной организации, контрактных управляющих.</w:t>
      </w:r>
    </w:p>
    <w:p w:rsidR="00BE356F" w:rsidRDefault="0065640B" w:rsidP="00842E10">
      <w:pPr>
        <w:ind w:firstLine="709"/>
        <w:jc w:val="both"/>
      </w:pPr>
      <w:r>
        <w:t>– </w:t>
      </w:r>
      <w:r w:rsidR="00BE356F" w:rsidRPr="00BE356F">
        <w:t>Анализ плана-графика закупок, проверка порядка формирования, утверждения и ведения плана-графика закупок, а также порядка их размещения в открытом доступе.</w:t>
      </w:r>
    </w:p>
    <w:p w:rsidR="00BE356F" w:rsidRDefault="0065640B" w:rsidP="00842E10">
      <w:pPr>
        <w:ind w:firstLine="709"/>
        <w:jc w:val="both"/>
      </w:pPr>
      <w:r>
        <w:t>– </w:t>
      </w:r>
      <w:r w:rsidR="00BE356F" w:rsidRPr="00BE356F">
        <w:t>Оценка целевого характера использования поставленных товаров, результатов выполненных работ, оказанных услуг.</w:t>
      </w:r>
    </w:p>
    <w:p w:rsidR="00BE356F" w:rsidRDefault="0065640B" w:rsidP="00842E10">
      <w:pPr>
        <w:ind w:firstLine="709"/>
        <w:jc w:val="both"/>
      </w:pPr>
      <w:r>
        <w:t>– </w:t>
      </w:r>
      <w:r w:rsidR="00BE356F" w:rsidRPr="00BE356F">
        <w:t>Наличие среди закупки товаров (работ, услуг), имеющих избыточные потребительские свойства или являющихся предметами роскоши.</w:t>
      </w:r>
    </w:p>
    <w:p w:rsidR="00BE356F" w:rsidRDefault="0065640B" w:rsidP="00842E10">
      <w:pPr>
        <w:ind w:firstLine="709"/>
        <w:jc w:val="both"/>
      </w:pPr>
      <w:r>
        <w:lastRenderedPageBreak/>
        <w:t>– </w:t>
      </w:r>
      <w:r w:rsidR="00BE356F" w:rsidRPr="00BE356F">
        <w:t>Оценка соответствия поставленных товаров, выполненных работ, оказанных услуг требованиям, установленным в контракте.</w:t>
      </w:r>
    </w:p>
    <w:p w:rsidR="00BE356F" w:rsidRDefault="0065640B" w:rsidP="00842E10">
      <w:pPr>
        <w:ind w:firstLine="709"/>
        <w:jc w:val="both"/>
      </w:pPr>
      <w:r>
        <w:t>– </w:t>
      </w:r>
      <w:r w:rsidR="00BE356F" w:rsidRPr="00BE356F">
        <w:t>Анализ экономии бюджетных средств, полученных по результатам осуществления закупки.</w:t>
      </w:r>
    </w:p>
    <w:p w:rsidR="00BE356F" w:rsidRDefault="0065640B" w:rsidP="00842E10">
      <w:pPr>
        <w:ind w:firstLine="709"/>
        <w:jc w:val="both"/>
      </w:pPr>
      <w:r>
        <w:t>– </w:t>
      </w:r>
      <w:r w:rsidR="00BE356F" w:rsidRPr="00BE356F">
        <w:t>Анализ соблюдения сроков исполнения обязатель</w:t>
      </w:r>
      <w:proofErr w:type="gramStart"/>
      <w:r w:rsidR="00BE356F" w:rsidRPr="00BE356F">
        <w:t>ств ст</w:t>
      </w:r>
      <w:proofErr w:type="gramEnd"/>
      <w:r w:rsidR="00BE356F" w:rsidRPr="00BE356F">
        <w:t>оронами контракта.</w:t>
      </w:r>
    </w:p>
    <w:p w:rsidR="00BE356F" w:rsidRDefault="0065640B" w:rsidP="00842E10">
      <w:pPr>
        <w:ind w:firstLine="709"/>
        <w:jc w:val="both"/>
      </w:pPr>
      <w:r>
        <w:t>– </w:t>
      </w:r>
      <w:r w:rsidR="00BE356F" w:rsidRPr="00BE356F">
        <w:t>Проверка правомерности внесения изменений в контракт и (или) соблюдения порядка расторжения контракта.</w:t>
      </w:r>
    </w:p>
    <w:p w:rsidR="00BE356F" w:rsidRDefault="0065640B" w:rsidP="00842E10">
      <w:pPr>
        <w:ind w:firstLine="709"/>
        <w:jc w:val="both"/>
      </w:pPr>
      <w:r>
        <w:t>– </w:t>
      </w:r>
      <w:r w:rsidR="00BE356F" w:rsidRPr="00BE356F">
        <w:t>Проверка наличия экспертизы результатов, предусмотренных контрактом, и отчета о результатах отдельных этапов исполнения контракта, о поставленном товаре, выполненной работе, оказанной услуге.</w:t>
      </w:r>
    </w:p>
    <w:p w:rsidR="00BE356F" w:rsidRDefault="00BE356F" w:rsidP="00842E10">
      <w:pPr>
        <w:ind w:firstLine="709"/>
        <w:jc w:val="both"/>
      </w:pPr>
      <w:r>
        <w:t>–</w:t>
      </w:r>
      <w:r w:rsidR="0065640B">
        <w:t> </w:t>
      </w:r>
      <w:r w:rsidR="00717AE4">
        <w:t>О</w:t>
      </w:r>
      <w:r w:rsidRPr="00BE356F">
        <w:t>ценка действий заказчика по реализации условий контракта, соблюдения порядка приемки товаров, работ и услуг, их наличия в запланированном количестве (объеме).</w:t>
      </w:r>
    </w:p>
    <w:p w:rsidR="006B19B8" w:rsidRDefault="001413D9" w:rsidP="00941235">
      <w:pPr>
        <w:ind w:firstLine="709"/>
        <w:jc w:val="both"/>
        <w:rPr>
          <w:rFonts w:eastAsia="Courier New"/>
          <w:color w:val="000000"/>
          <w:lang w:bidi="ru-RU"/>
        </w:rPr>
      </w:pPr>
      <w:r w:rsidRPr="001413D9">
        <w:rPr>
          <w:rFonts w:eastAsia="Courier New"/>
          <w:color w:val="000000"/>
          <w:lang w:bidi="ru-RU"/>
        </w:rPr>
        <w:t xml:space="preserve">Контрольно-счетным комитетом Кемского муниципального района по результатам </w:t>
      </w:r>
      <w:r w:rsidR="00DB5F93">
        <w:rPr>
          <w:rFonts w:eastAsia="Courier New"/>
          <w:color w:val="000000"/>
          <w:lang w:bidi="ru-RU"/>
        </w:rPr>
        <w:t xml:space="preserve">мероприятия </w:t>
      </w:r>
      <w:r w:rsidRPr="001413D9">
        <w:rPr>
          <w:rFonts w:eastAsia="Courier New"/>
          <w:color w:val="000000"/>
          <w:lang w:bidi="ru-RU"/>
        </w:rPr>
        <w:t>сделаны выводы и даны рекомендации и предложения по устранению выявленных нарушений (недостатков).</w:t>
      </w:r>
    </w:p>
    <w:p w:rsidR="00DB5F93" w:rsidRPr="00941235" w:rsidRDefault="00DB5F93" w:rsidP="00941235">
      <w:pPr>
        <w:ind w:firstLine="709"/>
        <w:jc w:val="both"/>
        <w:rPr>
          <w:rFonts w:eastAsia="Courier New"/>
          <w:color w:val="000000"/>
          <w:lang w:bidi="ru-RU"/>
        </w:rPr>
      </w:pPr>
      <w:r w:rsidRPr="00DB5F93">
        <w:rPr>
          <w:rFonts w:eastAsia="Courier New"/>
          <w:color w:val="000000"/>
          <w:lang w:bidi="ru-RU"/>
        </w:rPr>
        <w:t>Объем проверенных средств – 3</w:t>
      </w:r>
      <w:r>
        <w:rPr>
          <w:rFonts w:eastAsia="Courier New"/>
          <w:color w:val="000000"/>
          <w:lang w:bidi="ru-RU"/>
        </w:rPr>
        <w:t> </w:t>
      </w:r>
      <w:r w:rsidRPr="00DB5F93">
        <w:rPr>
          <w:rFonts w:eastAsia="Courier New"/>
          <w:color w:val="000000"/>
          <w:lang w:bidi="ru-RU"/>
        </w:rPr>
        <w:t>841</w:t>
      </w:r>
      <w:r>
        <w:rPr>
          <w:rFonts w:eastAsia="Courier New"/>
          <w:color w:val="000000"/>
          <w:lang w:bidi="ru-RU"/>
        </w:rPr>
        <w:t xml:space="preserve">,00 </w:t>
      </w:r>
      <w:r w:rsidRPr="00DB5F93">
        <w:rPr>
          <w:rFonts w:eastAsia="Courier New"/>
          <w:color w:val="000000"/>
          <w:lang w:bidi="ru-RU"/>
        </w:rPr>
        <w:t>тыс. руб.</w:t>
      </w:r>
    </w:p>
    <w:p w:rsidR="00DB5F93" w:rsidRDefault="00DB5F93" w:rsidP="00160D09">
      <w:pPr>
        <w:autoSpaceDE w:val="0"/>
        <w:autoSpaceDN w:val="0"/>
        <w:adjustRightInd w:val="0"/>
        <w:spacing w:after="200"/>
        <w:contextualSpacing/>
        <w:jc w:val="center"/>
        <w:rPr>
          <w:b/>
          <w:lang w:eastAsia="en-US"/>
        </w:rPr>
      </w:pPr>
    </w:p>
    <w:p w:rsidR="001D2A51" w:rsidRDefault="001D2A51" w:rsidP="00160D09">
      <w:pPr>
        <w:autoSpaceDE w:val="0"/>
        <w:autoSpaceDN w:val="0"/>
        <w:adjustRightInd w:val="0"/>
        <w:spacing w:after="200"/>
        <w:contextualSpacing/>
        <w:jc w:val="center"/>
        <w:rPr>
          <w:b/>
          <w:lang w:eastAsia="en-US"/>
        </w:rPr>
      </w:pPr>
      <w:r w:rsidRPr="00A356D8">
        <w:rPr>
          <w:b/>
          <w:lang w:eastAsia="en-US"/>
        </w:rPr>
        <w:t>Контрольные мероприятия</w:t>
      </w:r>
    </w:p>
    <w:p w:rsidR="006B19B8" w:rsidRDefault="006B19B8" w:rsidP="006B19B8">
      <w:pPr>
        <w:ind w:firstLine="709"/>
        <w:jc w:val="both"/>
        <w:rPr>
          <w:b/>
          <w:u w:val="single"/>
        </w:rPr>
      </w:pPr>
      <w:r w:rsidRPr="006B19B8">
        <w:rPr>
          <w:b/>
          <w:u w:val="single"/>
        </w:rPr>
        <w:t>Реализация мероприятий на поддержку местных инициатив граждан в  2022 году (МБУ Краеведческий музей «Поморье» Кем</w:t>
      </w:r>
      <w:r w:rsidRPr="00160D09">
        <w:rPr>
          <w:b/>
          <w:u w:val="single"/>
        </w:rPr>
        <w:t>ског</w:t>
      </w:r>
      <w:r w:rsidRPr="006B19B8">
        <w:rPr>
          <w:b/>
          <w:u w:val="single"/>
        </w:rPr>
        <w:t>о муниципального района)</w:t>
      </w:r>
      <w:r>
        <w:rPr>
          <w:b/>
          <w:u w:val="single"/>
        </w:rPr>
        <w:t>.</w:t>
      </w:r>
    </w:p>
    <w:p w:rsidR="00435315" w:rsidRDefault="00160D09" w:rsidP="00435315">
      <w:pPr>
        <w:spacing w:line="276" w:lineRule="auto"/>
        <w:ind w:firstLine="709"/>
        <w:contextualSpacing/>
        <w:jc w:val="both"/>
      </w:pPr>
      <w:proofErr w:type="gramStart"/>
      <w:r w:rsidRPr="00160D09">
        <w:t>Входе</w:t>
      </w:r>
      <w:proofErr w:type="gramEnd"/>
      <w:r w:rsidRPr="00160D09">
        <w:t xml:space="preserve"> контрольного мероприятия </w:t>
      </w:r>
      <w:r w:rsidR="00435315">
        <w:t>про</w:t>
      </w:r>
      <w:r w:rsidR="00895E96">
        <w:t>в</w:t>
      </w:r>
      <w:r w:rsidR="00435315">
        <w:t>еден</w:t>
      </w:r>
      <w:r w:rsidR="00CF4505">
        <w:t>а проверка</w:t>
      </w:r>
      <w:r w:rsidR="00895E96">
        <w:t>:</w:t>
      </w:r>
      <w:r w:rsidR="00435315">
        <w:t xml:space="preserve"> </w:t>
      </w:r>
    </w:p>
    <w:p w:rsidR="00435315" w:rsidRDefault="00435315" w:rsidP="00435315">
      <w:pPr>
        <w:spacing w:line="276" w:lineRule="auto"/>
        <w:ind w:firstLine="709"/>
        <w:contextualSpacing/>
        <w:jc w:val="both"/>
      </w:pPr>
      <w:r>
        <w:t>–</w:t>
      </w:r>
      <w:r w:rsidR="00CF4505">
        <w:t xml:space="preserve"> </w:t>
      </w:r>
      <w:r w:rsidRPr="00435315">
        <w:t>Соглашений в рамках проекта Благоустройство территории Каменева 6 (бывшее здание вечерней школы).</w:t>
      </w:r>
    </w:p>
    <w:p w:rsidR="00435315" w:rsidRDefault="00435315" w:rsidP="00435315">
      <w:pPr>
        <w:spacing w:line="276" w:lineRule="auto"/>
        <w:ind w:firstLine="709"/>
        <w:contextualSpacing/>
        <w:jc w:val="both"/>
      </w:pPr>
      <w:r>
        <w:t xml:space="preserve">– </w:t>
      </w:r>
      <w:r w:rsidR="00CF4505">
        <w:t>У</w:t>
      </w:r>
      <w:r w:rsidRPr="00435315">
        <w:t xml:space="preserve">ровня </w:t>
      </w:r>
      <w:proofErr w:type="spellStart"/>
      <w:r w:rsidRPr="00435315">
        <w:t>софинансирования</w:t>
      </w:r>
      <w:proofErr w:type="spellEnd"/>
      <w:r w:rsidRPr="00435315">
        <w:t xml:space="preserve"> из внебюджетных источников.</w:t>
      </w:r>
    </w:p>
    <w:p w:rsidR="00435315" w:rsidRDefault="00435315" w:rsidP="00435315">
      <w:pPr>
        <w:spacing w:line="276" w:lineRule="auto"/>
        <w:ind w:firstLine="709"/>
        <w:contextualSpacing/>
        <w:jc w:val="both"/>
      </w:pPr>
      <w:r>
        <w:t>– </w:t>
      </w:r>
      <w:r w:rsidR="00CF4505">
        <w:t>Н</w:t>
      </w:r>
      <w:r w:rsidRPr="00435315">
        <w:t>аличия контрактной документации, объемов работ, сроков выполнения работ.</w:t>
      </w:r>
    </w:p>
    <w:p w:rsidR="00435315" w:rsidRDefault="00435315" w:rsidP="00435315">
      <w:pPr>
        <w:spacing w:line="276" w:lineRule="auto"/>
        <w:ind w:firstLine="709"/>
        <w:contextualSpacing/>
        <w:jc w:val="both"/>
      </w:pPr>
      <w:r>
        <w:t xml:space="preserve">– </w:t>
      </w:r>
      <w:r w:rsidR="00CF4505">
        <w:t>Н</w:t>
      </w:r>
      <w:r w:rsidRPr="00435315">
        <w:t>аличия экономии бюджетных средств</w:t>
      </w:r>
      <w:r w:rsidR="00895E96">
        <w:t>.</w:t>
      </w:r>
    </w:p>
    <w:p w:rsidR="00435315" w:rsidRDefault="00435315" w:rsidP="00435315">
      <w:pPr>
        <w:spacing w:line="276" w:lineRule="auto"/>
        <w:ind w:firstLine="709"/>
        <w:contextualSpacing/>
        <w:jc w:val="both"/>
      </w:pPr>
      <w:r>
        <w:t>– </w:t>
      </w:r>
      <w:r w:rsidR="00CF4505">
        <w:t>Д</w:t>
      </w:r>
      <w:r w:rsidRPr="00435315">
        <w:t>остижения значений показателей результативности, исполнения мероприятий на поддержку местных инициатив граждан, проживающих в муниципальных образованиях за 2022 год.</w:t>
      </w:r>
    </w:p>
    <w:p w:rsidR="00435315" w:rsidRDefault="00717AE4" w:rsidP="00895E96">
      <w:pPr>
        <w:spacing w:line="276" w:lineRule="auto"/>
        <w:ind w:firstLine="709"/>
        <w:contextualSpacing/>
        <w:jc w:val="both"/>
      </w:pPr>
      <w:r>
        <w:t xml:space="preserve">Контрольно – </w:t>
      </w:r>
      <w:r w:rsidR="00895E96">
        <w:t>счетным комитетом Кемского муниципального района по результатам проверки сделаны выводы и даны рекомендации и предложения по устранению выявленных нарушений (недостатков).</w:t>
      </w:r>
    </w:p>
    <w:p w:rsidR="00953E63" w:rsidRDefault="00953E63" w:rsidP="00895E96">
      <w:pPr>
        <w:spacing w:line="276" w:lineRule="auto"/>
        <w:ind w:firstLine="709"/>
        <w:contextualSpacing/>
        <w:jc w:val="both"/>
      </w:pPr>
      <w:r>
        <w:t xml:space="preserve">Объем проверенных средств – </w:t>
      </w:r>
      <w:r w:rsidR="00AB1BEC">
        <w:t>999,90 тыс. руб.</w:t>
      </w:r>
    </w:p>
    <w:p w:rsidR="006B19B8" w:rsidRDefault="00160D09" w:rsidP="006B19B8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 xml:space="preserve"> Правомерн</w:t>
      </w:r>
      <w:r w:rsidR="00895E96">
        <w:rPr>
          <w:b/>
          <w:u w:val="single"/>
        </w:rPr>
        <w:t>о</w:t>
      </w:r>
      <w:r>
        <w:rPr>
          <w:b/>
          <w:u w:val="single"/>
        </w:rPr>
        <w:t>е</w:t>
      </w:r>
      <w:r w:rsidR="00FF09F7">
        <w:rPr>
          <w:b/>
          <w:u w:val="single"/>
        </w:rPr>
        <w:t xml:space="preserve"> расходование</w:t>
      </w:r>
      <w:r w:rsidR="006B19B8" w:rsidRPr="00160D09">
        <w:rPr>
          <w:b/>
          <w:u w:val="single"/>
        </w:rPr>
        <w:t xml:space="preserve"> бюджетных сре</w:t>
      </w:r>
      <w:proofErr w:type="gramStart"/>
      <w:r w:rsidR="006B19B8" w:rsidRPr="00160D09">
        <w:rPr>
          <w:b/>
          <w:u w:val="single"/>
        </w:rPr>
        <w:t>дств пр</w:t>
      </w:r>
      <w:proofErr w:type="gramEnd"/>
      <w:r w:rsidR="006B19B8" w:rsidRPr="00160D09">
        <w:rPr>
          <w:b/>
          <w:u w:val="single"/>
        </w:rPr>
        <w:t xml:space="preserve">и исполнении муниципальных контрактов, полноты, целевого характера и эффективности расходования средств при ремонте причальной стенки №1 и иных муниципальных  причалов расположенных в п. </w:t>
      </w:r>
      <w:proofErr w:type="spellStart"/>
      <w:r w:rsidR="006B19B8" w:rsidRPr="00160D09">
        <w:rPr>
          <w:b/>
          <w:u w:val="single"/>
        </w:rPr>
        <w:t>Рабочеостровск</w:t>
      </w:r>
      <w:proofErr w:type="spellEnd"/>
      <w:r w:rsidR="006B19B8" w:rsidRPr="00160D09">
        <w:rPr>
          <w:b/>
          <w:u w:val="single"/>
        </w:rPr>
        <w:t xml:space="preserve"> Кемского района</w:t>
      </w:r>
      <w:r w:rsidR="00895E96">
        <w:rPr>
          <w:b/>
          <w:u w:val="single"/>
        </w:rPr>
        <w:t>.</w:t>
      </w:r>
    </w:p>
    <w:p w:rsidR="00895E96" w:rsidRPr="00C840C8" w:rsidRDefault="00C840C8" w:rsidP="006B19B8">
      <w:pPr>
        <w:ind w:firstLine="709"/>
        <w:jc w:val="both"/>
      </w:pPr>
      <w:r w:rsidRPr="00C840C8">
        <w:t>В</w:t>
      </w:r>
      <w:r>
        <w:t xml:space="preserve"> </w:t>
      </w:r>
      <w:r w:rsidRPr="00C840C8">
        <w:t>ходе контрольного мероприятия проведен</w:t>
      </w:r>
      <w:r>
        <w:t>а проверка</w:t>
      </w:r>
      <w:r w:rsidRPr="00C840C8">
        <w:t>:</w:t>
      </w:r>
    </w:p>
    <w:p w:rsidR="00895E96" w:rsidRPr="00C840C8" w:rsidRDefault="00C840C8" w:rsidP="006B19B8">
      <w:pPr>
        <w:ind w:firstLine="709"/>
        <w:jc w:val="both"/>
      </w:pPr>
      <w:r>
        <w:t>– О</w:t>
      </w:r>
      <w:r w:rsidR="00102EDE" w:rsidRPr="00C840C8">
        <w:t>бъем</w:t>
      </w:r>
      <w:r>
        <w:t>а</w:t>
      </w:r>
      <w:r w:rsidR="00102EDE" w:rsidRPr="00C840C8">
        <w:t xml:space="preserve"> </w:t>
      </w:r>
      <w:r w:rsidR="00CF4505">
        <w:t>межбюджетных трансфертов</w:t>
      </w:r>
      <w:r w:rsidR="00102EDE" w:rsidRPr="00C840C8">
        <w:t xml:space="preserve">, выделенных из бюджета Рабочеостровского </w:t>
      </w:r>
      <w:r>
        <w:t>сельского поселения бюджету Кемского муниципального района в 2022, 2023, 2024 гг.</w:t>
      </w:r>
    </w:p>
    <w:p w:rsidR="00895E96" w:rsidRPr="00C840C8" w:rsidRDefault="00C840C8" w:rsidP="006B19B8">
      <w:pPr>
        <w:ind w:firstLine="709"/>
        <w:jc w:val="both"/>
      </w:pPr>
      <w:r>
        <w:t>– Целевого использования и фактического расходования</w:t>
      </w:r>
      <w:r w:rsidR="00102EDE" w:rsidRPr="00C840C8">
        <w:t xml:space="preserve"> бюджетных сре</w:t>
      </w:r>
      <w:proofErr w:type="gramStart"/>
      <w:r w:rsidR="00102EDE" w:rsidRPr="00C840C8">
        <w:t xml:space="preserve">дств </w:t>
      </w:r>
      <w:r w:rsidRPr="00C840C8">
        <w:t>пр</w:t>
      </w:r>
      <w:proofErr w:type="gramEnd"/>
      <w:r w:rsidRPr="00C840C8">
        <w:t xml:space="preserve">и ремонте причальной стенки №1 и иных муниципальных  причалов расположенных в п. </w:t>
      </w:r>
      <w:proofErr w:type="spellStart"/>
      <w:r w:rsidRPr="00C840C8">
        <w:t>Рабочеостровск</w:t>
      </w:r>
      <w:proofErr w:type="spellEnd"/>
      <w:r w:rsidRPr="00C840C8">
        <w:t xml:space="preserve"> Кемского района.</w:t>
      </w:r>
    </w:p>
    <w:p w:rsidR="00895E96" w:rsidRPr="000612CA" w:rsidRDefault="00757FD9" w:rsidP="006B19B8">
      <w:pPr>
        <w:ind w:firstLine="709"/>
        <w:jc w:val="both"/>
      </w:pPr>
      <w:r>
        <w:t xml:space="preserve">Контрольно – </w:t>
      </w:r>
      <w:r w:rsidR="000612CA" w:rsidRPr="000612CA">
        <w:t xml:space="preserve">счетным комитетом Кемского муниципального района по результатам проверки сделаны выводы и даны предложения по </w:t>
      </w:r>
      <w:r w:rsidR="000612CA">
        <w:t>недопущению нарушений</w:t>
      </w:r>
      <w:r w:rsidR="000612CA" w:rsidRPr="000612CA">
        <w:t>.</w:t>
      </w:r>
    </w:p>
    <w:p w:rsidR="00160D09" w:rsidRPr="00017EED" w:rsidRDefault="00017EED" w:rsidP="006B19B8">
      <w:pPr>
        <w:ind w:firstLine="709"/>
        <w:jc w:val="both"/>
      </w:pPr>
      <w:r w:rsidRPr="00017EED">
        <w:t>Объем проверенных средств – 10 392,70 тыс. руб.</w:t>
      </w:r>
    </w:p>
    <w:p w:rsidR="006B19B8" w:rsidRDefault="00160D09" w:rsidP="006B19B8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Проверка </w:t>
      </w:r>
      <w:r w:rsidR="006B19B8" w:rsidRPr="00160D09">
        <w:rPr>
          <w:b/>
          <w:u w:val="single"/>
        </w:rPr>
        <w:t xml:space="preserve"> включения </w:t>
      </w:r>
      <w:r w:rsidR="001413D9">
        <w:rPr>
          <w:b/>
          <w:u w:val="single"/>
        </w:rPr>
        <w:t xml:space="preserve"> </w:t>
      </w:r>
      <w:r w:rsidR="006B19B8" w:rsidRPr="00160D09">
        <w:rPr>
          <w:b/>
          <w:u w:val="single"/>
        </w:rPr>
        <w:t xml:space="preserve">в состав заработной платы педагогов МБОУ </w:t>
      </w:r>
      <w:proofErr w:type="spellStart"/>
      <w:r w:rsidR="006B19B8" w:rsidRPr="00160D09">
        <w:rPr>
          <w:b/>
          <w:u w:val="single"/>
        </w:rPr>
        <w:t>Кемская</w:t>
      </w:r>
      <w:proofErr w:type="spellEnd"/>
      <w:r w:rsidR="006B19B8" w:rsidRPr="00160D09">
        <w:rPr>
          <w:b/>
          <w:u w:val="single"/>
        </w:rPr>
        <w:t xml:space="preserve"> СОШ №3, не превышающей МРОТ, дополнительной оплаты за выполнение работы, не входящей в его основные должностные обязанности  (выборочно).</w:t>
      </w:r>
    </w:p>
    <w:p w:rsidR="001A6CE3" w:rsidRPr="001A6CE3" w:rsidRDefault="001A6CE3" w:rsidP="006B19B8">
      <w:pPr>
        <w:ind w:firstLine="709"/>
        <w:jc w:val="both"/>
      </w:pPr>
      <w:r w:rsidRPr="001A6CE3">
        <w:t xml:space="preserve">В ходе контрольного мероприятия </w:t>
      </w:r>
      <w:proofErr w:type="gramStart"/>
      <w:r w:rsidRPr="001A6CE3">
        <w:t>проведен</w:t>
      </w:r>
      <w:proofErr w:type="gramEnd"/>
      <w:r w:rsidRPr="001A6CE3">
        <w:t>:</w:t>
      </w:r>
    </w:p>
    <w:p w:rsidR="006B19B8" w:rsidRPr="001A6CE3" w:rsidRDefault="001A6CE3" w:rsidP="001A6CE3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lang w:eastAsia="en-US"/>
        </w:rPr>
      </w:pPr>
      <w:r w:rsidRPr="001A6CE3">
        <w:rPr>
          <w:lang w:eastAsia="en-US"/>
        </w:rPr>
        <w:t>– Анализ нормативных актов, регламентирующих выплату заработной платы.</w:t>
      </w:r>
    </w:p>
    <w:p w:rsidR="006B19B8" w:rsidRPr="001A6CE3" w:rsidRDefault="001A6CE3" w:rsidP="001A6CE3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lang w:eastAsia="en-US"/>
        </w:rPr>
      </w:pPr>
      <w:r w:rsidRPr="001A6CE3">
        <w:rPr>
          <w:lang w:eastAsia="en-US"/>
        </w:rPr>
        <w:t>– Проверка назначения и начисления заработной платы.</w:t>
      </w:r>
    </w:p>
    <w:p w:rsidR="006B19B8" w:rsidRPr="001A6CE3" w:rsidRDefault="00717AE4" w:rsidP="001A6CE3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Контрольно – </w:t>
      </w:r>
      <w:r w:rsidR="001A6CE3" w:rsidRPr="001A6CE3">
        <w:rPr>
          <w:lang w:eastAsia="en-US"/>
        </w:rPr>
        <w:t>счетным комитетом Кемского муниципального района по результатам проверки сделаны выводы и даны рекомендации и предложения по устранению выявленных нарушений (недостатков).</w:t>
      </w:r>
    </w:p>
    <w:p w:rsidR="006B19B8" w:rsidRDefault="00953E63" w:rsidP="00953E63">
      <w:pPr>
        <w:autoSpaceDE w:val="0"/>
        <w:autoSpaceDN w:val="0"/>
        <w:adjustRightInd w:val="0"/>
        <w:spacing w:after="200"/>
        <w:ind w:left="928"/>
        <w:contextualSpacing/>
        <w:jc w:val="both"/>
        <w:rPr>
          <w:lang w:eastAsia="en-US"/>
        </w:rPr>
      </w:pPr>
      <w:r w:rsidRPr="00953E63">
        <w:rPr>
          <w:lang w:eastAsia="en-US"/>
        </w:rPr>
        <w:t>Объем проверенных средств –</w:t>
      </w:r>
      <w:r>
        <w:rPr>
          <w:lang w:eastAsia="en-US"/>
        </w:rPr>
        <w:t xml:space="preserve"> 1 192,70 тыс. руб.</w:t>
      </w:r>
    </w:p>
    <w:p w:rsidR="00D21834" w:rsidRDefault="00D21834" w:rsidP="00953E63">
      <w:pPr>
        <w:autoSpaceDE w:val="0"/>
        <w:autoSpaceDN w:val="0"/>
        <w:adjustRightInd w:val="0"/>
        <w:spacing w:after="200"/>
        <w:ind w:left="928"/>
        <w:contextualSpacing/>
        <w:jc w:val="both"/>
        <w:rPr>
          <w:lang w:eastAsia="en-US"/>
        </w:rPr>
      </w:pPr>
    </w:p>
    <w:p w:rsidR="00D21834" w:rsidRPr="00D21834" w:rsidRDefault="00D21834" w:rsidP="00D21834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</w:rPr>
      </w:pPr>
      <w:r w:rsidRPr="00D21834">
        <w:rPr>
          <w:rFonts w:eastAsiaTheme="minorEastAsia"/>
          <w:b/>
        </w:rPr>
        <w:t>Оценка регулирующего воздействия проектов нормативных правовых актов Кемского муниципального района</w:t>
      </w:r>
    </w:p>
    <w:p w:rsidR="00D21834" w:rsidRPr="00D21834" w:rsidRDefault="00D21834" w:rsidP="00D21834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proofErr w:type="gramStart"/>
      <w:r w:rsidRPr="00D21834">
        <w:rPr>
          <w:rFonts w:eastAsiaTheme="minorEastAsia"/>
        </w:rPr>
        <w:t>Решением Совета Кемского муниципального района от 25 января 2024 года № 771 «Об утверждении Порядка проведения оценки регулирующего воздействия проектов нормативных правовых актов Кемского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Кемского муниципального района, затрагивающих  вопросы осуществления</w:t>
      </w:r>
      <w:proofErr w:type="gramEnd"/>
      <w:r w:rsidRPr="00D21834">
        <w:rPr>
          <w:rFonts w:eastAsiaTheme="minorEastAsia"/>
        </w:rPr>
        <w:t xml:space="preserve"> предпринимательской и инвестиционной деятельности»</w:t>
      </w:r>
      <w:r w:rsidR="00757FD9">
        <w:rPr>
          <w:rFonts w:eastAsiaTheme="minorEastAsia"/>
        </w:rPr>
        <w:t xml:space="preserve">  Контрольно – </w:t>
      </w:r>
      <w:r w:rsidRPr="00D21834">
        <w:rPr>
          <w:rFonts w:eastAsiaTheme="minorEastAsia"/>
        </w:rPr>
        <w:t>счетный комитет</w:t>
      </w:r>
      <w:r w:rsidR="00757FD9">
        <w:rPr>
          <w:rFonts w:eastAsiaTheme="minorEastAsia"/>
        </w:rPr>
        <w:t xml:space="preserve"> Кемского муниципального района</w:t>
      </w:r>
      <w:r w:rsidRPr="00D21834">
        <w:rPr>
          <w:rFonts w:eastAsiaTheme="minorEastAsia"/>
        </w:rPr>
        <w:t xml:space="preserve"> определен уполномоченным органом в адрес, которого направляются проекты актов для проведения в отношении них ОРВ.</w:t>
      </w:r>
    </w:p>
    <w:p w:rsidR="00D21834" w:rsidRPr="00D21834" w:rsidRDefault="00D21834" w:rsidP="00D21834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D21834">
        <w:rPr>
          <w:rFonts w:eastAsiaTheme="minorEastAsia"/>
        </w:rPr>
        <w:t>В течение  2024 года  р</w:t>
      </w:r>
      <w:r w:rsidR="00757FD9">
        <w:rPr>
          <w:rFonts w:eastAsiaTheme="minorEastAsia"/>
        </w:rPr>
        <w:t xml:space="preserve">ассмотрено 3 проекта нормативно – </w:t>
      </w:r>
      <w:proofErr w:type="gramStart"/>
      <w:r w:rsidRPr="00D21834">
        <w:rPr>
          <w:rFonts w:eastAsiaTheme="minorEastAsia"/>
        </w:rPr>
        <w:t>правовых</w:t>
      </w:r>
      <w:proofErr w:type="gramEnd"/>
      <w:r w:rsidRPr="00D21834">
        <w:rPr>
          <w:rFonts w:eastAsiaTheme="minorEastAsia"/>
        </w:rPr>
        <w:t xml:space="preserve"> акта Администрации Кемского муниципального района и проведена 1 экспертиза решения Совета Кемского муниципального района. </w:t>
      </w:r>
    </w:p>
    <w:p w:rsidR="00D21834" w:rsidRPr="00D21834" w:rsidRDefault="00D21834" w:rsidP="00D21834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D21834">
        <w:rPr>
          <w:rFonts w:eastAsiaTheme="minorEastAsia"/>
        </w:rPr>
        <w:t xml:space="preserve">На основе проведенной оценки регулирующего воздействия проектов нормативно – правовых актов с учетом </w:t>
      </w:r>
      <w:proofErr w:type="gramStart"/>
      <w:r w:rsidRPr="00D21834">
        <w:rPr>
          <w:rFonts w:eastAsiaTheme="minorEastAsia"/>
        </w:rPr>
        <w:t>информации, представленной разработчиком сделаны</w:t>
      </w:r>
      <w:proofErr w:type="gramEnd"/>
      <w:r w:rsidRPr="00D21834">
        <w:rPr>
          <w:rFonts w:eastAsiaTheme="minorEastAsia"/>
        </w:rPr>
        <w:t xml:space="preserve"> основные выводы: </w:t>
      </w:r>
    </w:p>
    <w:p w:rsidR="00D21834" w:rsidRPr="00D21834" w:rsidRDefault="00757FD9" w:rsidP="00D21834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="00D21834" w:rsidRPr="00D21834">
        <w:rPr>
          <w:rFonts w:eastAsiaTheme="minorEastAsia"/>
        </w:rPr>
        <w:t>Отсутствуют избыточные обязанности, запреты и ограничения для субъектов предпринимательской и инвестиционной деятельности, а также отсутствуют положения,  способствующие их введению.</w:t>
      </w:r>
    </w:p>
    <w:p w:rsidR="001413D9" w:rsidRDefault="00757FD9" w:rsidP="00D21834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– </w:t>
      </w:r>
      <w:r w:rsidR="00D21834" w:rsidRPr="00D21834">
        <w:rPr>
          <w:rFonts w:eastAsiaTheme="minorEastAsia"/>
        </w:rPr>
        <w:t>Принятие нормативно – правовых актов не приводит к необоснованным расходам субъектов предпринимательской и инвестиционной деятельности.</w:t>
      </w:r>
    </w:p>
    <w:p w:rsidR="00D21834" w:rsidRPr="001D2A51" w:rsidRDefault="00D21834" w:rsidP="00D21834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1D2A51" w:rsidRPr="00F80CF0" w:rsidRDefault="001D2A51" w:rsidP="00717AE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center"/>
        <w:rPr>
          <w:rFonts w:eastAsiaTheme="minorHAnsi"/>
          <w:b/>
          <w:lang w:eastAsia="en-US"/>
        </w:rPr>
      </w:pPr>
      <w:r w:rsidRPr="00F80CF0">
        <w:rPr>
          <w:rFonts w:eastAsiaTheme="minorHAnsi"/>
          <w:b/>
          <w:lang w:eastAsia="en-US"/>
        </w:rPr>
        <w:t>Методическая, информационная и иная деятельность</w:t>
      </w:r>
    </w:p>
    <w:p w:rsidR="00DC357E" w:rsidRDefault="00717AE4" w:rsidP="00717AE4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Контрольно – </w:t>
      </w:r>
      <w:r w:rsidR="00DC357E">
        <w:rPr>
          <w:rFonts w:eastAsiaTheme="minorEastAsia"/>
        </w:rPr>
        <w:t>счетны</w:t>
      </w:r>
      <w:r w:rsidR="005A3761">
        <w:rPr>
          <w:rFonts w:eastAsiaTheme="minorEastAsia"/>
        </w:rPr>
        <w:t>й</w:t>
      </w:r>
      <w:r w:rsidR="00DC357E">
        <w:rPr>
          <w:rFonts w:eastAsiaTheme="minorEastAsia"/>
        </w:rPr>
        <w:t xml:space="preserve"> </w:t>
      </w:r>
      <w:r>
        <w:rPr>
          <w:rFonts w:eastAsiaTheme="minorEastAsia"/>
        </w:rPr>
        <w:t>комитет</w:t>
      </w:r>
      <w:r w:rsidR="00DC357E">
        <w:rPr>
          <w:rFonts w:eastAsiaTheme="minorEastAsia"/>
        </w:rPr>
        <w:t xml:space="preserve"> </w:t>
      </w:r>
      <w:r w:rsidR="00F80CF0">
        <w:rPr>
          <w:rFonts w:eastAsiaTheme="minorEastAsia"/>
        </w:rPr>
        <w:t>в течение 202</w:t>
      </w:r>
      <w:r w:rsidR="003F1588">
        <w:rPr>
          <w:rFonts w:eastAsiaTheme="minorEastAsia"/>
        </w:rPr>
        <w:t>4</w:t>
      </w:r>
      <w:r w:rsidR="00F80CF0">
        <w:rPr>
          <w:rFonts w:eastAsiaTheme="minorEastAsia"/>
        </w:rPr>
        <w:t xml:space="preserve"> года</w:t>
      </w:r>
      <w:r w:rsidR="005A3761">
        <w:rPr>
          <w:rFonts w:eastAsiaTheme="minorEastAsia"/>
        </w:rPr>
        <w:t xml:space="preserve"> </w:t>
      </w:r>
      <w:r w:rsidR="00DC357E">
        <w:rPr>
          <w:rFonts w:eastAsiaTheme="minorEastAsia"/>
        </w:rPr>
        <w:t>прин</w:t>
      </w:r>
      <w:r w:rsidR="005A3761">
        <w:rPr>
          <w:rFonts w:eastAsiaTheme="minorEastAsia"/>
        </w:rPr>
        <w:t>имал</w:t>
      </w:r>
      <w:r w:rsidR="00DC357E">
        <w:rPr>
          <w:rFonts w:eastAsiaTheme="minorEastAsia"/>
        </w:rPr>
        <w:t xml:space="preserve"> участие</w:t>
      </w:r>
      <w:r w:rsidR="00DC357E" w:rsidRPr="00DC357E">
        <w:rPr>
          <w:rFonts w:eastAsiaTheme="minorEastAsia"/>
        </w:rPr>
        <w:t xml:space="preserve"> в работе</w:t>
      </w:r>
      <w:r w:rsidR="00DC357E">
        <w:rPr>
          <w:rFonts w:eastAsiaTheme="minorEastAsia"/>
        </w:rPr>
        <w:t xml:space="preserve"> </w:t>
      </w:r>
      <w:r w:rsidR="00DC357E" w:rsidRPr="00DC357E">
        <w:rPr>
          <w:rFonts w:eastAsiaTheme="minorEastAsia"/>
        </w:rPr>
        <w:t xml:space="preserve">комиссий, рабочих групп, заседаниях </w:t>
      </w:r>
      <w:r w:rsidR="00DC357E">
        <w:rPr>
          <w:rFonts w:eastAsiaTheme="minorEastAsia"/>
        </w:rPr>
        <w:t>Совета Кемского муниципального района</w:t>
      </w:r>
      <w:r w:rsidR="00DC357E" w:rsidRPr="00DC357E">
        <w:rPr>
          <w:rFonts w:eastAsiaTheme="minorEastAsia"/>
        </w:rPr>
        <w:t>, публичных слушаниях.</w:t>
      </w:r>
    </w:p>
    <w:p w:rsidR="00DC357E" w:rsidRDefault="00DC357E" w:rsidP="005A3761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DC357E">
        <w:rPr>
          <w:rFonts w:eastAsiaTheme="minorEastAsia"/>
        </w:rPr>
        <w:t xml:space="preserve"> </w:t>
      </w:r>
      <w:r>
        <w:rPr>
          <w:rFonts w:eastAsiaTheme="minorEastAsia"/>
        </w:rPr>
        <w:t>На постоянной основе ведется работа по</w:t>
      </w:r>
      <w:r w:rsidR="005A3761">
        <w:rPr>
          <w:rFonts w:eastAsiaTheme="minorEastAsia"/>
        </w:rPr>
        <w:t xml:space="preserve"> взаимодействию с</w:t>
      </w:r>
      <w:proofErr w:type="gramStart"/>
      <w:r w:rsidR="005A3761">
        <w:rPr>
          <w:rFonts w:eastAsiaTheme="minorEastAsia"/>
        </w:rPr>
        <w:t xml:space="preserve"> К</w:t>
      </w:r>
      <w:proofErr w:type="gramEnd"/>
      <w:r w:rsidR="00D21834">
        <w:rPr>
          <w:rFonts w:eastAsiaTheme="minorEastAsia"/>
        </w:rPr>
        <w:t xml:space="preserve">онтрольно – </w:t>
      </w:r>
      <w:r w:rsidR="00F80CF0">
        <w:rPr>
          <w:rFonts w:eastAsiaTheme="minorEastAsia"/>
        </w:rPr>
        <w:t>сче</w:t>
      </w:r>
      <w:r w:rsidR="005A3761" w:rsidRPr="00DC357E">
        <w:rPr>
          <w:rFonts w:eastAsiaTheme="minorEastAsia"/>
        </w:rPr>
        <w:t>тног</w:t>
      </w:r>
      <w:r w:rsidR="005A3761">
        <w:rPr>
          <w:rFonts w:eastAsiaTheme="minorEastAsia"/>
        </w:rPr>
        <w:t xml:space="preserve">о </w:t>
      </w:r>
      <w:r w:rsidR="006F5F46">
        <w:rPr>
          <w:rFonts w:eastAsiaTheme="minorEastAsia"/>
        </w:rPr>
        <w:t>органа</w:t>
      </w:r>
      <w:r w:rsidRPr="00DC357E">
        <w:rPr>
          <w:rFonts w:eastAsiaTheme="minorEastAsia"/>
        </w:rPr>
        <w:t xml:space="preserve"> </w:t>
      </w:r>
      <w:r w:rsidR="00D21834">
        <w:rPr>
          <w:rFonts w:eastAsiaTheme="minorEastAsia"/>
        </w:rPr>
        <w:t xml:space="preserve">с Контрольно – </w:t>
      </w:r>
      <w:r w:rsidR="005A3761">
        <w:rPr>
          <w:rFonts w:eastAsiaTheme="minorEastAsia"/>
        </w:rPr>
        <w:t>счетной палатой</w:t>
      </w:r>
      <w:r w:rsidR="00D21834">
        <w:rPr>
          <w:rFonts w:eastAsiaTheme="minorEastAsia"/>
        </w:rPr>
        <w:t xml:space="preserve"> Республики Карелия, контрольно – </w:t>
      </w:r>
      <w:r w:rsidR="005A3761">
        <w:rPr>
          <w:rFonts w:eastAsiaTheme="minorEastAsia"/>
        </w:rPr>
        <w:t xml:space="preserve">счетными органами </w:t>
      </w:r>
      <w:r w:rsidR="00717AE4">
        <w:rPr>
          <w:rFonts w:eastAsiaTheme="minorEastAsia"/>
        </w:rPr>
        <w:t>муниципальных образований Республики Карелия.</w:t>
      </w:r>
      <w:r w:rsidR="005A3761">
        <w:rPr>
          <w:rFonts w:eastAsiaTheme="minorEastAsia"/>
        </w:rPr>
        <w:t xml:space="preserve"> </w:t>
      </w:r>
    </w:p>
    <w:p w:rsidR="001D2A51" w:rsidRPr="001D2A51" w:rsidRDefault="001D2A51" w:rsidP="00D374A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1D2A51" w:rsidRPr="001D2A51" w:rsidRDefault="001D2A51" w:rsidP="00D374A8">
      <w:pPr>
        <w:numPr>
          <w:ilvl w:val="0"/>
          <w:numId w:val="2"/>
        </w:numPr>
        <w:contextualSpacing/>
        <w:jc w:val="center"/>
        <w:rPr>
          <w:rFonts w:eastAsiaTheme="minorHAnsi"/>
          <w:b/>
          <w:lang w:eastAsia="en-US"/>
        </w:rPr>
      </w:pPr>
      <w:r w:rsidRPr="001D2A51">
        <w:rPr>
          <w:rFonts w:eastAsiaTheme="minorHAnsi"/>
          <w:b/>
          <w:lang w:eastAsia="en-US"/>
        </w:rPr>
        <w:t>Основные задачи на 202</w:t>
      </w:r>
      <w:r w:rsidR="003F1588">
        <w:rPr>
          <w:rFonts w:eastAsiaTheme="minorHAnsi"/>
          <w:b/>
          <w:lang w:eastAsia="en-US"/>
        </w:rPr>
        <w:t xml:space="preserve">5 </w:t>
      </w:r>
      <w:r w:rsidRPr="001D2A51">
        <w:rPr>
          <w:rFonts w:eastAsiaTheme="minorHAnsi"/>
          <w:b/>
          <w:lang w:eastAsia="en-US"/>
        </w:rPr>
        <w:t>год</w:t>
      </w:r>
    </w:p>
    <w:p w:rsidR="001D2A51" w:rsidRDefault="001D2A51" w:rsidP="00D374A8">
      <w:pPr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Основными задачами деятельности Контрольно-счетно</w:t>
      </w:r>
      <w:r w:rsidR="00F158A7">
        <w:rPr>
          <w:rFonts w:eastAsiaTheme="minorHAnsi"/>
          <w:lang w:eastAsia="en-US"/>
        </w:rPr>
        <w:t xml:space="preserve">го </w:t>
      </w:r>
      <w:r w:rsidR="006F5F46">
        <w:rPr>
          <w:rFonts w:eastAsiaTheme="minorHAnsi"/>
          <w:lang w:eastAsia="en-US"/>
        </w:rPr>
        <w:t>органа</w:t>
      </w:r>
      <w:r w:rsidR="00F158A7">
        <w:rPr>
          <w:rFonts w:eastAsiaTheme="minorHAnsi"/>
          <w:lang w:eastAsia="en-US"/>
        </w:rPr>
        <w:t xml:space="preserve"> </w:t>
      </w:r>
      <w:r w:rsidRPr="001D2A51">
        <w:rPr>
          <w:rFonts w:eastAsiaTheme="minorHAnsi"/>
          <w:lang w:eastAsia="en-US"/>
        </w:rPr>
        <w:t>на 202</w:t>
      </w:r>
      <w:r w:rsidR="003F1588">
        <w:rPr>
          <w:rFonts w:eastAsiaTheme="minorHAnsi"/>
          <w:lang w:eastAsia="en-US"/>
        </w:rPr>
        <w:t>5</w:t>
      </w:r>
      <w:r w:rsidRPr="001D2A51">
        <w:rPr>
          <w:rFonts w:eastAsiaTheme="minorHAnsi"/>
          <w:lang w:eastAsia="en-US"/>
        </w:rPr>
        <w:t xml:space="preserve"> </w:t>
      </w:r>
      <w:r w:rsidR="00B1377A" w:rsidRPr="001D2A51">
        <w:rPr>
          <w:rFonts w:eastAsiaTheme="minorHAnsi"/>
          <w:lang w:eastAsia="en-US"/>
        </w:rPr>
        <w:t>год являются</w:t>
      </w:r>
      <w:r w:rsidRPr="001D2A51">
        <w:rPr>
          <w:rFonts w:eastAsiaTheme="minorHAnsi"/>
          <w:lang w:eastAsia="en-US"/>
        </w:rPr>
        <w:t>:</w:t>
      </w:r>
    </w:p>
    <w:p w:rsidR="001D2A51" w:rsidRPr="001D2A51" w:rsidRDefault="003F1588" w:rsidP="00D374A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–</w:t>
      </w:r>
      <w:r w:rsidR="0065640B">
        <w:rPr>
          <w:rFonts w:eastAsiaTheme="minorHAnsi"/>
          <w:lang w:eastAsia="en-US"/>
        </w:rPr>
        <w:t> </w:t>
      </w:r>
      <w:r w:rsidR="00D21834">
        <w:rPr>
          <w:rFonts w:eastAsiaTheme="minorHAnsi"/>
          <w:lang w:eastAsia="en-US"/>
        </w:rPr>
        <w:t>П</w:t>
      </w:r>
      <w:r w:rsidR="001D2A51" w:rsidRPr="001D2A51">
        <w:rPr>
          <w:rFonts w:eastAsiaTheme="minorHAnsi"/>
          <w:lang w:eastAsia="en-US"/>
        </w:rPr>
        <w:t>овышение качества про</w:t>
      </w:r>
      <w:r w:rsidR="00941235">
        <w:rPr>
          <w:rFonts w:eastAsiaTheme="minorHAnsi"/>
          <w:lang w:eastAsia="en-US"/>
        </w:rPr>
        <w:t xml:space="preserve">водимых контрольных и экспертно – </w:t>
      </w:r>
      <w:r w:rsidR="001D2A51" w:rsidRPr="001D2A51">
        <w:rPr>
          <w:rFonts w:eastAsiaTheme="minorHAnsi"/>
          <w:lang w:eastAsia="en-US"/>
        </w:rPr>
        <w:t>аналитических мероприятий (самостоятельных, совместных и параллельных с др</w:t>
      </w:r>
      <w:r w:rsidR="00717AE4">
        <w:rPr>
          <w:rFonts w:eastAsiaTheme="minorHAnsi"/>
          <w:lang w:eastAsia="en-US"/>
        </w:rPr>
        <w:t>угими контролирующими органами).</w:t>
      </w:r>
    </w:p>
    <w:p w:rsidR="001D2A51" w:rsidRPr="001D2A51" w:rsidRDefault="0065640B" w:rsidP="00D374A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– </w:t>
      </w:r>
      <w:r w:rsidR="00717AE4">
        <w:rPr>
          <w:rFonts w:eastAsiaTheme="minorHAnsi"/>
          <w:lang w:eastAsia="en-US"/>
        </w:rPr>
        <w:t>В</w:t>
      </w:r>
      <w:r w:rsidR="001D2A51" w:rsidRPr="001D2A51">
        <w:rPr>
          <w:rFonts w:eastAsiaTheme="minorHAnsi"/>
          <w:lang w:eastAsia="en-US"/>
        </w:rPr>
        <w:t>ыполнение мероприятий по приведению в соответствие муниципальных правовых актов требованиям федерального и</w:t>
      </w:r>
      <w:r w:rsidR="00717AE4">
        <w:rPr>
          <w:rFonts w:eastAsiaTheme="minorHAnsi"/>
          <w:lang w:eastAsia="en-US"/>
        </w:rPr>
        <w:t xml:space="preserve"> регионального законодательства.</w:t>
      </w:r>
    </w:p>
    <w:p w:rsidR="001D2A51" w:rsidRPr="001D2A51" w:rsidRDefault="00941235" w:rsidP="00D374A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– </w:t>
      </w:r>
      <w:r w:rsidR="00717AE4">
        <w:rPr>
          <w:rFonts w:eastAsiaTheme="minorHAnsi"/>
          <w:lang w:eastAsia="en-US"/>
        </w:rPr>
        <w:t>О</w:t>
      </w:r>
      <w:r w:rsidR="001D2A51" w:rsidRPr="001D2A51">
        <w:rPr>
          <w:rFonts w:eastAsiaTheme="minorHAnsi"/>
          <w:lang w:eastAsia="en-US"/>
        </w:rPr>
        <w:t>рганизация контроля за исполн</w:t>
      </w:r>
      <w:r w:rsidR="00717AE4">
        <w:rPr>
          <w:rFonts w:eastAsiaTheme="minorHAnsi"/>
          <w:lang w:eastAsia="en-US"/>
        </w:rPr>
        <w:t>ением предложений</w:t>
      </w:r>
      <w:proofErr w:type="gramStart"/>
      <w:r w:rsidR="00717AE4">
        <w:rPr>
          <w:rFonts w:eastAsiaTheme="minorHAnsi"/>
          <w:lang w:eastAsia="en-US"/>
        </w:rPr>
        <w:t xml:space="preserve"> К</w:t>
      </w:r>
      <w:proofErr w:type="gramEnd"/>
      <w:r w:rsidR="00717AE4">
        <w:rPr>
          <w:rFonts w:eastAsiaTheme="minorHAnsi"/>
          <w:lang w:eastAsia="en-US"/>
        </w:rPr>
        <w:t>онтрольно – сче</w:t>
      </w:r>
      <w:r w:rsidR="001D2A51" w:rsidRPr="001D2A51">
        <w:rPr>
          <w:rFonts w:eastAsiaTheme="minorHAnsi"/>
          <w:lang w:eastAsia="en-US"/>
        </w:rPr>
        <w:t>тно</w:t>
      </w:r>
      <w:r w:rsidR="00AE04D6">
        <w:rPr>
          <w:rFonts w:eastAsiaTheme="minorHAnsi"/>
          <w:lang w:eastAsia="en-US"/>
        </w:rPr>
        <w:t>го</w:t>
      </w:r>
      <w:r w:rsidR="001D2A51" w:rsidRPr="001D2A51">
        <w:rPr>
          <w:rFonts w:eastAsiaTheme="minorHAnsi"/>
          <w:lang w:eastAsia="en-US"/>
        </w:rPr>
        <w:t xml:space="preserve"> </w:t>
      </w:r>
      <w:r w:rsidR="00717AE4">
        <w:rPr>
          <w:rFonts w:eastAsiaTheme="minorHAnsi"/>
          <w:lang w:eastAsia="en-US"/>
        </w:rPr>
        <w:t>комитета</w:t>
      </w:r>
      <w:r w:rsidR="001D2A51" w:rsidRPr="001D2A51">
        <w:rPr>
          <w:rFonts w:eastAsiaTheme="minorHAnsi"/>
          <w:lang w:eastAsia="en-US"/>
        </w:rPr>
        <w:t xml:space="preserve"> и оказание </w:t>
      </w:r>
      <w:r w:rsidR="00717AE4">
        <w:rPr>
          <w:rFonts w:eastAsiaTheme="minorHAnsi"/>
          <w:lang w:eastAsia="en-US"/>
        </w:rPr>
        <w:t xml:space="preserve">консультаций </w:t>
      </w:r>
      <w:r w:rsidR="001D2A51" w:rsidRPr="001D2A51">
        <w:rPr>
          <w:rFonts w:eastAsiaTheme="minorHAnsi"/>
          <w:lang w:eastAsia="en-US"/>
        </w:rPr>
        <w:t>объектам контроля в работе по устранению выявленных при проведении проверок, за</w:t>
      </w:r>
      <w:r w:rsidR="00717AE4">
        <w:rPr>
          <w:rFonts w:eastAsiaTheme="minorHAnsi"/>
          <w:lang w:eastAsia="en-US"/>
        </w:rPr>
        <w:t>мечаний, недостатков, нарушений.</w:t>
      </w:r>
    </w:p>
    <w:p w:rsidR="001D2A51" w:rsidRPr="001D2A51" w:rsidRDefault="0065640B" w:rsidP="00D374A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– </w:t>
      </w:r>
      <w:r w:rsidR="00717AE4">
        <w:rPr>
          <w:rFonts w:eastAsiaTheme="minorHAnsi"/>
          <w:lang w:eastAsia="en-US"/>
        </w:rPr>
        <w:t>А</w:t>
      </w:r>
      <w:r w:rsidR="001D2A51" w:rsidRPr="001D2A51">
        <w:rPr>
          <w:rFonts w:eastAsiaTheme="minorHAnsi"/>
          <w:lang w:eastAsia="en-US"/>
        </w:rPr>
        <w:t xml:space="preserve">ктуализация действующих и разработка новых Стандартов внешнего финансового контроля по </w:t>
      </w:r>
      <w:r w:rsidR="00F80CF0">
        <w:rPr>
          <w:rFonts w:eastAsiaTheme="minorHAnsi"/>
          <w:lang w:eastAsia="en-US"/>
        </w:rPr>
        <w:t>деятельности</w:t>
      </w:r>
      <w:proofErr w:type="gramStart"/>
      <w:r w:rsidR="00F80CF0">
        <w:rPr>
          <w:rFonts w:eastAsiaTheme="minorHAnsi"/>
          <w:lang w:eastAsia="en-US"/>
        </w:rPr>
        <w:t xml:space="preserve"> </w:t>
      </w:r>
      <w:r w:rsidRPr="0065640B">
        <w:rPr>
          <w:rFonts w:eastAsiaTheme="minorHAnsi"/>
        </w:rPr>
        <w:t>К</w:t>
      </w:r>
      <w:proofErr w:type="gramEnd"/>
      <w:r w:rsidRPr="0065640B">
        <w:rPr>
          <w:rFonts w:eastAsiaTheme="minorHAnsi"/>
        </w:rPr>
        <w:t>онтрольно</w:t>
      </w:r>
      <w:r>
        <w:rPr>
          <w:rFonts w:eastAsiaTheme="minorHAnsi"/>
        </w:rPr>
        <w:t xml:space="preserve"> – </w:t>
      </w:r>
      <w:r w:rsidR="001D2A51" w:rsidRPr="0065640B">
        <w:rPr>
          <w:rFonts w:eastAsiaTheme="minorHAnsi"/>
        </w:rPr>
        <w:t>счетно</w:t>
      </w:r>
      <w:r w:rsidR="00AE04D6" w:rsidRPr="0065640B">
        <w:rPr>
          <w:rFonts w:eastAsiaTheme="minorHAnsi"/>
        </w:rPr>
        <w:t>го</w:t>
      </w:r>
      <w:r w:rsidR="00AE04D6">
        <w:rPr>
          <w:rFonts w:eastAsiaTheme="minorHAnsi"/>
          <w:lang w:eastAsia="en-US"/>
        </w:rPr>
        <w:t xml:space="preserve"> </w:t>
      </w:r>
      <w:r w:rsidR="00717AE4">
        <w:rPr>
          <w:rFonts w:eastAsiaTheme="minorHAnsi"/>
          <w:lang w:eastAsia="en-US"/>
        </w:rPr>
        <w:t>комитета.</w:t>
      </w:r>
    </w:p>
    <w:p w:rsidR="001D2A51" w:rsidRPr="001D2A51" w:rsidRDefault="001D2A51" w:rsidP="00D374A8">
      <w:pPr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D374A8">
      <w:pPr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D374A8">
      <w:pPr>
        <w:jc w:val="both"/>
        <w:rPr>
          <w:rFonts w:eastAsiaTheme="minorEastAsia"/>
        </w:rPr>
      </w:pPr>
    </w:p>
    <w:p w:rsidR="001D2A51" w:rsidRPr="001D2A51" w:rsidRDefault="00F80CF0" w:rsidP="00D374A8">
      <w:pPr>
        <w:jc w:val="both"/>
        <w:rPr>
          <w:rFonts w:eastAsiaTheme="minorEastAsia"/>
        </w:rPr>
      </w:pPr>
      <w:r>
        <w:rPr>
          <w:rFonts w:eastAsiaTheme="minorEastAsia"/>
        </w:rPr>
        <w:t>Председатель</w:t>
      </w:r>
      <w:r w:rsidR="00717AE4">
        <w:rPr>
          <w:rFonts w:eastAsiaTheme="minorEastAsia"/>
        </w:rPr>
        <w:t xml:space="preserve">                                                                                                     </w:t>
      </w:r>
      <w:r w:rsidR="001D2A51" w:rsidRPr="001D2A51">
        <w:rPr>
          <w:rFonts w:eastAsiaTheme="minorEastAsia"/>
        </w:rPr>
        <w:t xml:space="preserve">Ю.И. Зайцева                </w:t>
      </w:r>
      <w:r w:rsidR="001D2A51" w:rsidRPr="001D2A51">
        <w:rPr>
          <w:rFonts w:eastAsiaTheme="minorEastAsia"/>
        </w:rPr>
        <w:tab/>
      </w:r>
      <w:r w:rsidR="001D2A51" w:rsidRPr="001D2A51">
        <w:rPr>
          <w:rFonts w:eastAsiaTheme="minorEastAsia"/>
        </w:rPr>
        <w:tab/>
      </w:r>
      <w:r w:rsidR="001D2A51" w:rsidRPr="001D2A51">
        <w:rPr>
          <w:rFonts w:eastAsiaTheme="minorEastAsia"/>
        </w:rPr>
        <w:tab/>
      </w:r>
      <w:r w:rsidR="001D2A51" w:rsidRPr="001D2A51">
        <w:rPr>
          <w:rFonts w:eastAsiaTheme="minorEastAsia"/>
        </w:rPr>
        <w:tab/>
      </w:r>
    </w:p>
    <w:p w:rsidR="00093B88" w:rsidRPr="00CF2D89" w:rsidRDefault="00093B88" w:rsidP="00D374A8"/>
    <w:sectPr w:rsidR="00093B88" w:rsidRPr="00CF2D89" w:rsidSect="00C4169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F4" w:rsidRDefault="00FA5BF4" w:rsidP="00FB699B">
      <w:r>
        <w:separator/>
      </w:r>
    </w:p>
  </w:endnote>
  <w:endnote w:type="continuationSeparator" w:id="0">
    <w:p w:rsidR="00FA5BF4" w:rsidRDefault="00FA5BF4" w:rsidP="00FB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9B" w:rsidRDefault="00FB699B">
    <w:pPr>
      <w:pStyle w:val="ab"/>
      <w:jc w:val="center"/>
    </w:pPr>
  </w:p>
  <w:p w:rsidR="00FB699B" w:rsidRDefault="00FB69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F4" w:rsidRDefault="00FA5BF4" w:rsidP="00FB699B">
      <w:r>
        <w:separator/>
      </w:r>
    </w:p>
  </w:footnote>
  <w:footnote w:type="continuationSeparator" w:id="0">
    <w:p w:rsidR="00FA5BF4" w:rsidRDefault="00FA5BF4" w:rsidP="00FB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213C"/>
    <w:multiLevelType w:val="hybridMultilevel"/>
    <w:tmpl w:val="BB0EAE92"/>
    <w:lvl w:ilvl="0" w:tplc="3D22B57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0807B9"/>
    <w:multiLevelType w:val="multilevel"/>
    <w:tmpl w:val="B36E0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">
    <w:nsid w:val="15604018"/>
    <w:multiLevelType w:val="hybridMultilevel"/>
    <w:tmpl w:val="07C67618"/>
    <w:lvl w:ilvl="0" w:tplc="E99469B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236B2E"/>
    <w:multiLevelType w:val="hybridMultilevel"/>
    <w:tmpl w:val="8A5C54FE"/>
    <w:lvl w:ilvl="0" w:tplc="2F3C929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A7C1D"/>
    <w:multiLevelType w:val="hybridMultilevel"/>
    <w:tmpl w:val="C2327802"/>
    <w:lvl w:ilvl="0" w:tplc="940E64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F3ECB"/>
    <w:multiLevelType w:val="hybridMultilevel"/>
    <w:tmpl w:val="33628D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9E7266"/>
    <w:multiLevelType w:val="multilevel"/>
    <w:tmpl w:val="76E8FC3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F062E93"/>
    <w:multiLevelType w:val="hybridMultilevel"/>
    <w:tmpl w:val="0EECDA04"/>
    <w:lvl w:ilvl="0" w:tplc="E1EA554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953889"/>
    <w:multiLevelType w:val="hybridMultilevel"/>
    <w:tmpl w:val="3FB0CBF4"/>
    <w:lvl w:ilvl="0" w:tplc="E6B435C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DBB7151"/>
    <w:multiLevelType w:val="hybridMultilevel"/>
    <w:tmpl w:val="5F409F22"/>
    <w:lvl w:ilvl="0" w:tplc="F4EC8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72BDF"/>
    <w:multiLevelType w:val="hybridMultilevel"/>
    <w:tmpl w:val="7F7C4F62"/>
    <w:lvl w:ilvl="0" w:tplc="0E841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0B2548"/>
    <w:multiLevelType w:val="hybridMultilevel"/>
    <w:tmpl w:val="D4DC77E4"/>
    <w:lvl w:ilvl="0" w:tplc="49D4A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0"/>
  </w:num>
  <w:num w:numId="10">
    <w:abstractNumId w:val="12"/>
  </w:num>
  <w:num w:numId="11">
    <w:abstractNumId w:val="5"/>
  </w:num>
  <w:num w:numId="12">
    <w:abstractNumId w:val="3"/>
  </w:num>
  <w:num w:numId="13">
    <w:abstractNumId w:val="14"/>
  </w:num>
  <w:num w:numId="14">
    <w:abstractNumId w:val="8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EE"/>
    <w:rsid w:val="00005A23"/>
    <w:rsid w:val="000077A9"/>
    <w:rsid w:val="00017EED"/>
    <w:rsid w:val="00032E46"/>
    <w:rsid w:val="000533FE"/>
    <w:rsid w:val="000612CA"/>
    <w:rsid w:val="00093B88"/>
    <w:rsid w:val="00096A9E"/>
    <w:rsid w:val="000A1B43"/>
    <w:rsid w:val="000A7C0E"/>
    <w:rsid w:val="000C244B"/>
    <w:rsid w:val="000D545E"/>
    <w:rsid w:val="000E0CB0"/>
    <w:rsid w:val="000F51DC"/>
    <w:rsid w:val="000F6A0C"/>
    <w:rsid w:val="00102EDE"/>
    <w:rsid w:val="00107554"/>
    <w:rsid w:val="001413D9"/>
    <w:rsid w:val="00153F60"/>
    <w:rsid w:val="00160D09"/>
    <w:rsid w:val="001746C4"/>
    <w:rsid w:val="00187766"/>
    <w:rsid w:val="001979D6"/>
    <w:rsid w:val="001A6CE3"/>
    <w:rsid w:val="001B0618"/>
    <w:rsid w:val="001B455D"/>
    <w:rsid w:val="001B7EFE"/>
    <w:rsid w:val="001C101D"/>
    <w:rsid w:val="001C1033"/>
    <w:rsid w:val="001D2A51"/>
    <w:rsid w:val="001D49F4"/>
    <w:rsid w:val="001F4CA4"/>
    <w:rsid w:val="002217DA"/>
    <w:rsid w:val="0022398B"/>
    <w:rsid w:val="00237B7B"/>
    <w:rsid w:val="00262CFE"/>
    <w:rsid w:val="00276BB7"/>
    <w:rsid w:val="002B1492"/>
    <w:rsid w:val="002B7294"/>
    <w:rsid w:val="002C7A39"/>
    <w:rsid w:val="002D6AF1"/>
    <w:rsid w:val="002E55B9"/>
    <w:rsid w:val="002F1494"/>
    <w:rsid w:val="0031287A"/>
    <w:rsid w:val="00312A0C"/>
    <w:rsid w:val="00357AAD"/>
    <w:rsid w:val="00363FBA"/>
    <w:rsid w:val="00372792"/>
    <w:rsid w:val="003B3F28"/>
    <w:rsid w:val="003C7970"/>
    <w:rsid w:val="003D35DF"/>
    <w:rsid w:val="003E1EA2"/>
    <w:rsid w:val="003F1588"/>
    <w:rsid w:val="0041355E"/>
    <w:rsid w:val="00426EAB"/>
    <w:rsid w:val="00435315"/>
    <w:rsid w:val="004459BD"/>
    <w:rsid w:val="00446A78"/>
    <w:rsid w:val="00455300"/>
    <w:rsid w:val="00460BBB"/>
    <w:rsid w:val="004637E3"/>
    <w:rsid w:val="004769A6"/>
    <w:rsid w:val="004B0949"/>
    <w:rsid w:val="004C79EC"/>
    <w:rsid w:val="004E0D47"/>
    <w:rsid w:val="004E204E"/>
    <w:rsid w:val="004F5E21"/>
    <w:rsid w:val="0050587A"/>
    <w:rsid w:val="00520251"/>
    <w:rsid w:val="00524060"/>
    <w:rsid w:val="00552FCC"/>
    <w:rsid w:val="00564301"/>
    <w:rsid w:val="00595EE4"/>
    <w:rsid w:val="005A2E80"/>
    <w:rsid w:val="005A3761"/>
    <w:rsid w:val="005B58A8"/>
    <w:rsid w:val="005C227A"/>
    <w:rsid w:val="005C29A0"/>
    <w:rsid w:val="005C412C"/>
    <w:rsid w:val="005F0B5B"/>
    <w:rsid w:val="005F2816"/>
    <w:rsid w:val="0062560B"/>
    <w:rsid w:val="0063590F"/>
    <w:rsid w:val="0065640B"/>
    <w:rsid w:val="0066156C"/>
    <w:rsid w:val="006717FC"/>
    <w:rsid w:val="00680BD0"/>
    <w:rsid w:val="0069148C"/>
    <w:rsid w:val="006A2704"/>
    <w:rsid w:val="006B19B8"/>
    <w:rsid w:val="006D724C"/>
    <w:rsid w:val="006E08AE"/>
    <w:rsid w:val="006F5F46"/>
    <w:rsid w:val="00706C8E"/>
    <w:rsid w:val="00717AE4"/>
    <w:rsid w:val="00734DDF"/>
    <w:rsid w:val="007365F6"/>
    <w:rsid w:val="00746263"/>
    <w:rsid w:val="0075404F"/>
    <w:rsid w:val="00757FD9"/>
    <w:rsid w:val="007B6B93"/>
    <w:rsid w:val="007C5AD8"/>
    <w:rsid w:val="007D3E01"/>
    <w:rsid w:val="007E3C3E"/>
    <w:rsid w:val="007F443C"/>
    <w:rsid w:val="00803EEE"/>
    <w:rsid w:val="008158D2"/>
    <w:rsid w:val="00831DB6"/>
    <w:rsid w:val="00842E10"/>
    <w:rsid w:val="00865143"/>
    <w:rsid w:val="00865355"/>
    <w:rsid w:val="00892F20"/>
    <w:rsid w:val="00895E96"/>
    <w:rsid w:val="008A556D"/>
    <w:rsid w:val="008D21DF"/>
    <w:rsid w:val="008D397C"/>
    <w:rsid w:val="0093088C"/>
    <w:rsid w:val="00933F6B"/>
    <w:rsid w:val="00941235"/>
    <w:rsid w:val="00947CF7"/>
    <w:rsid w:val="00953E63"/>
    <w:rsid w:val="009732DA"/>
    <w:rsid w:val="009A2E8A"/>
    <w:rsid w:val="009D7514"/>
    <w:rsid w:val="00A20C29"/>
    <w:rsid w:val="00A311C5"/>
    <w:rsid w:val="00A33172"/>
    <w:rsid w:val="00A356D8"/>
    <w:rsid w:val="00A4423E"/>
    <w:rsid w:val="00A90BEA"/>
    <w:rsid w:val="00AA3A0A"/>
    <w:rsid w:val="00AB1BEC"/>
    <w:rsid w:val="00AC74F1"/>
    <w:rsid w:val="00AD264D"/>
    <w:rsid w:val="00AD7249"/>
    <w:rsid w:val="00AE04D6"/>
    <w:rsid w:val="00AF1DBD"/>
    <w:rsid w:val="00AF3340"/>
    <w:rsid w:val="00AF4A12"/>
    <w:rsid w:val="00B00647"/>
    <w:rsid w:val="00B1377A"/>
    <w:rsid w:val="00B240F5"/>
    <w:rsid w:val="00B318E4"/>
    <w:rsid w:val="00B45958"/>
    <w:rsid w:val="00B460CA"/>
    <w:rsid w:val="00B621AC"/>
    <w:rsid w:val="00B77F8A"/>
    <w:rsid w:val="00BA57C1"/>
    <w:rsid w:val="00BA6E25"/>
    <w:rsid w:val="00BB7F0F"/>
    <w:rsid w:val="00BE2ADB"/>
    <w:rsid w:val="00BE2F6D"/>
    <w:rsid w:val="00BE356F"/>
    <w:rsid w:val="00BE3B31"/>
    <w:rsid w:val="00BF509E"/>
    <w:rsid w:val="00C155CC"/>
    <w:rsid w:val="00C31120"/>
    <w:rsid w:val="00C36428"/>
    <w:rsid w:val="00C41695"/>
    <w:rsid w:val="00C65D57"/>
    <w:rsid w:val="00C82DDE"/>
    <w:rsid w:val="00C840C8"/>
    <w:rsid w:val="00CA499E"/>
    <w:rsid w:val="00CB1734"/>
    <w:rsid w:val="00CD4DA2"/>
    <w:rsid w:val="00CD4DAD"/>
    <w:rsid w:val="00CE11F5"/>
    <w:rsid w:val="00CF2D89"/>
    <w:rsid w:val="00CF4505"/>
    <w:rsid w:val="00D02CCF"/>
    <w:rsid w:val="00D0603F"/>
    <w:rsid w:val="00D21834"/>
    <w:rsid w:val="00D374A8"/>
    <w:rsid w:val="00D407AF"/>
    <w:rsid w:val="00D45563"/>
    <w:rsid w:val="00D518A3"/>
    <w:rsid w:val="00D869F4"/>
    <w:rsid w:val="00DA0BE0"/>
    <w:rsid w:val="00DB5F93"/>
    <w:rsid w:val="00DC357E"/>
    <w:rsid w:val="00DE0053"/>
    <w:rsid w:val="00DF0EFC"/>
    <w:rsid w:val="00DF721E"/>
    <w:rsid w:val="00DF7B22"/>
    <w:rsid w:val="00E10751"/>
    <w:rsid w:val="00E34DE3"/>
    <w:rsid w:val="00E905D6"/>
    <w:rsid w:val="00EB0902"/>
    <w:rsid w:val="00EC6A0E"/>
    <w:rsid w:val="00ED598C"/>
    <w:rsid w:val="00EE7EAE"/>
    <w:rsid w:val="00EF3FBE"/>
    <w:rsid w:val="00F158A7"/>
    <w:rsid w:val="00F54477"/>
    <w:rsid w:val="00F67EC3"/>
    <w:rsid w:val="00F74DB3"/>
    <w:rsid w:val="00F80CF0"/>
    <w:rsid w:val="00F80F59"/>
    <w:rsid w:val="00F822D7"/>
    <w:rsid w:val="00F86D31"/>
    <w:rsid w:val="00F87124"/>
    <w:rsid w:val="00FA0A0D"/>
    <w:rsid w:val="00FA5BF4"/>
    <w:rsid w:val="00FB671F"/>
    <w:rsid w:val="00FB699B"/>
    <w:rsid w:val="00FC57C5"/>
    <w:rsid w:val="00FD15C4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header"/>
    <w:basedOn w:val="a"/>
    <w:link w:val="aa"/>
    <w:uiPriority w:val="99"/>
    <w:unhideWhenUsed/>
    <w:rsid w:val="00FB69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6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B69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69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header"/>
    <w:basedOn w:val="a"/>
    <w:link w:val="aa"/>
    <w:uiPriority w:val="99"/>
    <w:unhideWhenUsed/>
    <w:rsid w:val="00FB69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6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B69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69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F50C-BFD8-4BC8-A757-8EC01DCE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7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</cp:lastModifiedBy>
  <cp:revision>58</cp:revision>
  <cp:lastPrinted>2023-04-26T08:04:00Z</cp:lastPrinted>
  <dcterms:created xsi:type="dcterms:W3CDTF">2021-06-15T07:58:00Z</dcterms:created>
  <dcterms:modified xsi:type="dcterms:W3CDTF">2024-12-26T07:13:00Z</dcterms:modified>
</cp:coreProperties>
</file>