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884" w:rsidRDefault="00CA1884" w:rsidP="00CA1884">
      <w:pPr>
        <w:jc w:val="center"/>
      </w:pPr>
      <w:r>
        <w:rPr>
          <w:noProof/>
        </w:rPr>
        <w:drawing>
          <wp:inline distT="0" distB="0" distL="0" distR="0">
            <wp:extent cx="657225" cy="800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CA1884" w:rsidRDefault="00CA1884" w:rsidP="00CA1884">
      <w:pPr>
        <w:jc w:val="center"/>
        <w:rPr>
          <w:b/>
          <w:sz w:val="24"/>
          <w:szCs w:val="24"/>
        </w:rPr>
      </w:pPr>
      <w:r>
        <w:rPr>
          <w:b/>
          <w:sz w:val="24"/>
          <w:szCs w:val="24"/>
        </w:rPr>
        <w:t>Российская Федерация</w:t>
      </w:r>
    </w:p>
    <w:p w:rsidR="00CA1884" w:rsidRDefault="00CA1884" w:rsidP="00CA1884">
      <w:pPr>
        <w:jc w:val="center"/>
        <w:rPr>
          <w:b/>
          <w:sz w:val="24"/>
          <w:szCs w:val="24"/>
        </w:rPr>
      </w:pPr>
      <w:r>
        <w:rPr>
          <w:b/>
          <w:sz w:val="24"/>
          <w:szCs w:val="24"/>
        </w:rPr>
        <w:t>Республика Карелия</w:t>
      </w:r>
    </w:p>
    <w:p w:rsidR="00CA1884" w:rsidRDefault="00CA1884" w:rsidP="00CA1884">
      <w:pPr>
        <w:jc w:val="center"/>
        <w:rPr>
          <w:b/>
          <w:sz w:val="24"/>
          <w:szCs w:val="24"/>
        </w:rPr>
      </w:pPr>
      <w:r>
        <w:rPr>
          <w:b/>
          <w:sz w:val="24"/>
          <w:szCs w:val="24"/>
        </w:rPr>
        <w:t xml:space="preserve">Совет </w:t>
      </w:r>
      <w:proofErr w:type="spellStart"/>
      <w:r>
        <w:rPr>
          <w:b/>
          <w:sz w:val="24"/>
          <w:szCs w:val="24"/>
        </w:rPr>
        <w:t>Кемского</w:t>
      </w:r>
      <w:proofErr w:type="spellEnd"/>
      <w:r>
        <w:rPr>
          <w:b/>
          <w:sz w:val="24"/>
          <w:szCs w:val="24"/>
        </w:rPr>
        <w:t xml:space="preserve"> городского поселения</w:t>
      </w:r>
    </w:p>
    <w:p w:rsidR="00CA1884" w:rsidRDefault="00CA1884" w:rsidP="00CA1884">
      <w:pPr>
        <w:jc w:val="center"/>
        <w:rPr>
          <w:b/>
          <w:sz w:val="24"/>
          <w:szCs w:val="24"/>
        </w:rPr>
      </w:pPr>
    </w:p>
    <w:p w:rsidR="00CA1884" w:rsidRPr="00CA1884" w:rsidRDefault="00CA1884" w:rsidP="00CA1884">
      <w:pPr>
        <w:jc w:val="center"/>
        <w:rPr>
          <w:sz w:val="24"/>
          <w:szCs w:val="24"/>
        </w:rPr>
      </w:pPr>
      <w:r>
        <w:rPr>
          <w:b/>
          <w:sz w:val="24"/>
          <w:szCs w:val="24"/>
        </w:rPr>
        <w:t xml:space="preserve">  </w:t>
      </w:r>
      <w:r w:rsidR="006131D5">
        <w:rPr>
          <w:b/>
          <w:sz w:val="24"/>
          <w:szCs w:val="24"/>
        </w:rPr>
        <w:t xml:space="preserve"> </w:t>
      </w:r>
      <w:r>
        <w:rPr>
          <w:b/>
          <w:sz w:val="24"/>
          <w:szCs w:val="24"/>
        </w:rPr>
        <w:t xml:space="preserve"> РЕШЕНИЕ                                                       </w:t>
      </w:r>
    </w:p>
    <w:p w:rsidR="00CA1884" w:rsidRDefault="00CA1884" w:rsidP="00CA1884">
      <w:pPr>
        <w:jc w:val="center"/>
        <w:rPr>
          <w:b/>
          <w:sz w:val="24"/>
          <w:szCs w:val="24"/>
        </w:rPr>
      </w:pPr>
    </w:p>
    <w:p w:rsidR="00CA1884" w:rsidRDefault="00CA1884" w:rsidP="00CA1884">
      <w:pPr>
        <w:pStyle w:val="2"/>
        <w:spacing w:line="240" w:lineRule="auto"/>
        <w:ind w:left="0"/>
        <w:rPr>
          <w:b/>
          <w:sz w:val="24"/>
          <w:szCs w:val="24"/>
        </w:rPr>
      </w:pPr>
      <w:r>
        <w:rPr>
          <w:b/>
          <w:sz w:val="24"/>
          <w:szCs w:val="24"/>
        </w:rPr>
        <w:t>г. Кемь</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6131D5">
        <w:rPr>
          <w:b/>
          <w:sz w:val="24"/>
          <w:szCs w:val="24"/>
        </w:rPr>
        <w:t>5-14/83</w:t>
      </w:r>
    </w:p>
    <w:p w:rsidR="003040C6" w:rsidRDefault="003040C6" w:rsidP="00CA1884">
      <w:pPr>
        <w:pStyle w:val="2"/>
        <w:spacing w:line="240" w:lineRule="auto"/>
        <w:ind w:left="0"/>
        <w:rPr>
          <w:b/>
          <w:sz w:val="24"/>
          <w:szCs w:val="24"/>
        </w:rPr>
      </w:pPr>
      <w:r>
        <w:rPr>
          <w:b/>
          <w:sz w:val="24"/>
          <w:szCs w:val="24"/>
        </w:rPr>
        <w:t>28 ноября 2022 года</w:t>
      </w:r>
    </w:p>
    <w:p w:rsidR="00CA1884" w:rsidRPr="00CF7D49" w:rsidRDefault="00CA1884" w:rsidP="00CA1884">
      <w:pPr>
        <w:jc w:val="both"/>
        <w:rPr>
          <w:rFonts w:eastAsia="Calibri"/>
          <w:sz w:val="24"/>
          <w:szCs w:val="24"/>
          <w:lang w:eastAsia="en-US"/>
        </w:rPr>
      </w:pPr>
    </w:p>
    <w:p w:rsidR="00CA1884" w:rsidRPr="006131D5" w:rsidRDefault="00CA1884" w:rsidP="00CA1884">
      <w:pPr>
        <w:ind w:right="-1"/>
        <w:jc w:val="center"/>
        <w:rPr>
          <w:b/>
          <w:bCs/>
          <w:spacing w:val="-1"/>
          <w:sz w:val="24"/>
          <w:szCs w:val="24"/>
        </w:rPr>
      </w:pPr>
      <w:r w:rsidRPr="006131D5">
        <w:rPr>
          <w:b/>
          <w:bCs/>
          <w:spacing w:val="-1"/>
          <w:sz w:val="24"/>
          <w:szCs w:val="24"/>
        </w:rPr>
        <w:t xml:space="preserve">Об особенностях командирования отдельных категорий лиц </w:t>
      </w:r>
    </w:p>
    <w:p w:rsidR="00CA1884" w:rsidRPr="006131D5" w:rsidRDefault="00CA1884" w:rsidP="00CA1884">
      <w:pPr>
        <w:ind w:right="-1"/>
        <w:jc w:val="center"/>
        <w:rPr>
          <w:b/>
          <w:bCs/>
          <w:spacing w:val="-1"/>
          <w:sz w:val="24"/>
          <w:szCs w:val="24"/>
        </w:rPr>
      </w:pPr>
      <w:r w:rsidRPr="006131D5">
        <w:rPr>
          <w:b/>
          <w:bCs/>
          <w:spacing w:val="-1"/>
          <w:sz w:val="24"/>
          <w:szCs w:val="24"/>
        </w:rPr>
        <w:t>на территории Донецкой Народной Республики, Луганской Народной Республики, Запорожской области и Херсонской области</w:t>
      </w:r>
    </w:p>
    <w:p w:rsidR="00CA1884" w:rsidRPr="00CF7D49" w:rsidRDefault="00CA1884" w:rsidP="00CA1884">
      <w:pPr>
        <w:ind w:right="-1" w:firstLine="709"/>
        <w:jc w:val="both"/>
        <w:rPr>
          <w:bCs/>
          <w:spacing w:val="-1"/>
          <w:sz w:val="24"/>
          <w:szCs w:val="24"/>
        </w:rPr>
      </w:pPr>
    </w:p>
    <w:p w:rsidR="00CA1884" w:rsidRDefault="00CA1884" w:rsidP="00CA1884">
      <w:pPr>
        <w:ind w:right="-1" w:firstLine="709"/>
        <w:jc w:val="both"/>
        <w:rPr>
          <w:bCs/>
          <w:spacing w:val="-1"/>
          <w:sz w:val="24"/>
          <w:szCs w:val="24"/>
        </w:rPr>
      </w:pPr>
    </w:p>
    <w:p w:rsidR="00CA1884" w:rsidRPr="00CF7D49" w:rsidRDefault="00CA1884" w:rsidP="00CA1884">
      <w:pPr>
        <w:ind w:right="-1" w:firstLine="709"/>
        <w:jc w:val="both"/>
        <w:rPr>
          <w:bCs/>
          <w:spacing w:val="-1"/>
          <w:sz w:val="24"/>
          <w:szCs w:val="24"/>
        </w:rPr>
      </w:pPr>
    </w:p>
    <w:p w:rsidR="00CA1884" w:rsidRPr="00CF7D49" w:rsidRDefault="00CA1884" w:rsidP="00CA1884">
      <w:pPr>
        <w:ind w:right="-1" w:firstLine="709"/>
        <w:jc w:val="both"/>
        <w:rPr>
          <w:bCs/>
          <w:spacing w:val="-1"/>
          <w:sz w:val="24"/>
          <w:szCs w:val="24"/>
        </w:rPr>
      </w:pPr>
      <w:r>
        <w:rPr>
          <w:bCs/>
          <w:spacing w:val="-1"/>
          <w:sz w:val="24"/>
          <w:szCs w:val="24"/>
        </w:rPr>
        <w:t>Во исполнение пункта 4 Указа Президента Российской Федерации от 17 октября 2022 года № 752 «</w:t>
      </w:r>
      <w:r w:rsidRPr="00AF61ED">
        <w:rPr>
          <w:bCs/>
          <w:spacing w:val="-1"/>
          <w:sz w:val="24"/>
          <w:szCs w:val="24"/>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Pr>
          <w:bCs/>
          <w:spacing w:val="-1"/>
          <w:sz w:val="24"/>
          <w:szCs w:val="24"/>
        </w:rPr>
        <w:t xml:space="preserve">» </w:t>
      </w:r>
    </w:p>
    <w:p w:rsidR="00CA1884" w:rsidRPr="00CF7D49" w:rsidRDefault="00CA1884" w:rsidP="00CA1884">
      <w:pPr>
        <w:rPr>
          <w:sz w:val="24"/>
          <w:szCs w:val="24"/>
        </w:rPr>
      </w:pPr>
    </w:p>
    <w:p w:rsidR="00CA1884" w:rsidRPr="006131D5" w:rsidRDefault="00CA1884" w:rsidP="00CA1884">
      <w:pPr>
        <w:jc w:val="center"/>
        <w:rPr>
          <w:b/>
          <w:sz w:val="24"/>
          <w:szCs w:val="24"/>
        </w:rPr>
      </w:pPr>
      <w:r w:rsidRPr="006131D5">
        <w:rPr>
          <w:b/>
          <w:sz w:val="24"/>
          <w:szCs w:val="24"/>
        </w:rPr>
        <w:t xml:space="preserve">Совет </w:t>
      </w:r>
      <w:proofErr w:type="spellStart"/>
      <w:r w:rsidRPr="006131D5">
        <w:rPr>
          <w:b/>
          <w:sz w:val="24"/>
          <w:szCs w:val="24"/>
        </w:rPr>
        <w:t>Кемского</w:t>
      </w:r>
      <w:proofErr w:type="spellEnd"/>
      <w:r w:rsidRPr="006131D5">
        <w:rPr>
          <w:b/>
          <w:sz w:val="24"/>
          <w:szCs w:val="24"/>
        </w:rPr>
        <w:t xml:space="preserve"> городского поселения  РЕШИЛ:</w:t>
      </w:r>
    </w:p>
    <w:p w:rsidR="00CA1884" w:rsidRPr="006131D5" w:rsidRDefault="00CA1884" w:rsidP="00CA1884">
      <w:pPr>
        <w:jc w:val="center"/>
        <w:rPr>
          <w:b/>
          <w:sz w:val="24"/>
          <w:szCs w:val="24"/>
        </w:rPr>
      </w:pPr>
    </w:p>
    <w:p w:rsidR="00CA1884" w:rsidRDefault="00CA1884" w:rsidP="00CA1884">
      <w:pPr>
        <w:ind w:right="-1" w:firstLine="709"/>
        <w:jc w:val="both"/>
        <w:rPr>
          <w:bCs/>
          <w:spacing w:val="-1"/>
          <w:sz w:val="24"/>
          <w:szCs w:val="24"/>
        </w:rPr>
      </w:pPr>
      <w:r w:rsidRPr="00CF7D49">
        <w:rPr>
          <w:bCs/>
          <w:spacing w:val="-1"/>
          <w:sz w:val="24"/>
          <w:szCs w:val="24"/>
        </w:rPr>
        <w:t>1. </w:t>
      </w:r>
      <w:r>
        <w:rPr>
          <w:bCs/>
          <w:spacing w:val="-1"/>
          <w:sz w:val="24"/>
          <w:szCs w:val="24"/>
        </w:rPr>
        <w:t xml:space="preserve">Установить, что Главе </w:t>
      </w:r>
      <w:proofErr w:type="spellStart"/>
      <w:r>
        <w:rPr>
          <w:bCs/>
          <w:spacing w:val="-1"/>
          <w:sz w:val="24"/>
          <w:szCs w:val="24"/>
        </w:rPr>
        <w:t>Кемского</w:t>
      </w:r>
      <w:proofErr w:type="spellEnd"/>
      <w:r>
        <w:rPr>
          <w:bCs/>
          <w:spacing w:val="-1"/>
          <w:sz w:val="24"/>
          <w:szCs w:val="24"/>
        </w:rPr>
        <w:t xml:space="preserve"> городского поселения,  работникам, заключившим трудовой договор о работе в органах местного самоуправления </w:t>
      </w:r>
      <w:proofErr w:type="spellStart"/>
      <w:r>
        <w:rPr>
          <w:bCs/>
          <w:spacing w:val="-1"/>
          <w:sz w:val="24"/>
          <w:szCs w:val="24"/>
        </w:rPr>
        <w:t>Кемского</w:t>
      </w:r>
      <w:proofErr w:type="spellEnd"/>
      <w:r>
        <w:rPr>
          <w:bCs/>
          <w:spacing w:val="-1"/>
          <w:sz w:val="24"/>
          <w:szCs w:val="24"/>
        </w:rPr>
        <w:t xml:space="preserve"> городского поселения</w:t>
      </w:r>
      <w:proofErr w:type="gramStart"/>
      <w:r>
        <w:rPr>
          <w:bCs/>
          <w:spacing w:val="-1"/>
          <w:sz w:val="24"/>
          <w:szCs w:val="24"/>
        </w:rPr>
        <w:t xml:space="preserve"> ,</w:t>
      </w:r>
      <w:proofErr w:type="gramEnd"/>
      <w:r>
        <w:rPr>
          <w:bCs/>
          <w:spacing w:val="-1"/>
          <w:sz w:val="24"/>
          <w:szCs w:val="24"/>
        </w:rPr>
        <w:t xml:space="preserve"> работникам муниципальных учреждений </w:t>
      </w:r>
      <w:proofErr w:type="spellStart"/>
      <w:r>
        <w:rPr>
          <w:bCs/>
          <w:spacing w:val="-1"/>
          <w:sz w:val="24"/>
          <w:szCs w:val="24"/>
        </w:rPr>
        <w:t>Кемского</w:t>
      </w:r>
      <w:proofErr w:type="spellEnd"/>
      <w:r>
        <w:rPr>
          <w:bCs/>
          <w:spacing w:val="-1"/>
          <w:sz w:val="24"/>
          <w:szCs w:val="24"/>
        </w:rPr>
        <w:t xml:space="preserve"> городского поселения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CA1884" w:rsidRDefault="00CA1884" w:rsidP="00CA1884">
      <w:pPr>
        <w:ind w:right="-1" w:firstLine="709"/>
        <w:jc w:val="both"/>
        <w:rPr>
          <w:bCs/>
          <w:spacing w:val="-1"/>
          <w:sz w:val="24"/>
          <w:szCs w:val="24"/>
        </w:rPr>
      </w:pPr>
      <w:r>
        <w:rPr>
          <w:bCs/>
          <w:spacing w:val="-1"/>
          <w:sz w:val="24"/>
          <w:szCs w:val="24"/>
        </w:rPr>
        <w:t>а) денежное вознаграждение (денежное содержание), заработная плата выплачиваются в двойном размере;</w:t>
      </w:r>
    </w:p>
    <w:p w:rsidR="00CA1884" w:rsidRDefault="00CA1884" w:rsidP="00CA1884">
      <w:pPr>
        <w:ind w:right="-1" w:firstLine="709"/>
        <w:jc w:val="both"/>
        <w:rPr>
          <w:bCs/>
          <w:spacing w:val="-1"/>
          <w:sz w:val="24"/>
          <w:szCs w:val="24"/>
        </w:rPr>
      </w:pPr>
      <w:r>
        <w:rPr>
          <w:bCs/>
          <w:spacing w:val="-1"/>
          <w:sz w:val="24"/>
          <w:szCs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CA1884" w:rsidRDefault="00CA1884" w:rsidP="00CA1884">
      <w:pPr>
        <w:ind w:right="-1" w:firstLine="709"/>
        <w:jc w:val="both"/>
        <w:rPr>
          <w:bCs/>
          <w:spacing w:val="-1"/>
          <w:sz w:val="24"/>
          <w:szCs w:val="24"/>
        </w:rPr>
      </w:pPr>
      <w:r>
        <w:rPr>
          <w:bCs/>
          <w:spacing w:val="-1"/>
          <w:sz w:val="24"/>
          <w:szCs w:val="24"/>
        </w:rPr>
        <w:t xml:space="preserve">в) органы местного самоуправления </w:t>
      </w:r>
      <w:proofErr w:type="spellStart"/>
      <w:r>
        <w:rPr>
          <w:bCs/>
          <w:spacing w:val="-1"/>
          <w:sz w:val="24"/>
          <w:szCs w:val="24"/>
        </w:rPr>
        <w:t>Кемского</w:t>
      </w:r>
      <w:proofErr w:type="spellEnd"/>
      <w:r>
        <w:rPr>
          <w:bCs/>
          <w:spacing w:val="-1"/>
          <w:sz w:val="24"/>
          <w:szCs w:val="24"/>
        </w:rPr>
        <w:t xml:space="preserve"> городского поселения, муниципальные учреждения </w:t>
      </w:r>
      <w:proofErr w:type="spellStart"/>
      <w:r>
        <w:rPr>
          <w:bCs/>
          <w:spacing w:val="-1"/>
          <w:sz w:val="24"/>
          <w:szCs w:val="24"/>
        </w:rPr>
        <w:t>Кемского</w:t>
      </w:r>
      <w:proofErr w:type="spellEnd"/>
      <w:r>
        <w:rPr>
          <w:bCs/>
          <w:spacing w:val="-1"/>
          <w:sz w:val="24"/>
          <w:szCs w:val="24"/>
        </w:rPr>
        <w:t xml:space="preserve"> городского поселения могут выплачивать безотчётные суммы в целях возмещения дополнительных расходов, связанных с такими командировками.</w:t>
      </w:r>
    </w:p>
    <w:p w:rsidR="00CA1884" w:rsidRDefault="00CA1884" w:rsidP="00CA1884">
      <w:pPr>
        <w:ind w:right="-1" w:firstLine="709"/>
        <w:jc w:val="both"/>
        <w:rPr>
          <w:bCs/>
          <w:spacing w:val="-1"/>
          <w:sz w:val="24"/>
          <w:szCs w:val="24"/>
        </w:rPr>
      </w:pPr>
      <w:r>
        <w:rPr>
          <w:bCs/>
          <w:spacing w:val="-1"/>
          <w:sz w:val="24"/>
          <w:szCs w:val="24"/>
        </w:rPr>
        <w:t xml:space="preserve">2. Финансирование расходов, связанных с реализацией настоящего решения, осуществлять за счёт средств, предусматриваемых в бюджете </w:t>
      </w:r>
      <w:proofErr w:type="spellStart"/>
      <w:r>
        <w:rPr>
          <w:bCs/>
          <w:spacing w:val="-1"/>
          <w:sz w:val="24"/>
          <w:szCs w:val="24"/>
        </w:rPr>
        <w:t>Кемского</w:t>
      </w:r>
      <w:proofErr w:type="spellEnd"/>
      <w:r>
        <w:rPr>
          <w:bCs/>
          <w:spacing w:val="-1"/>
          <w:sz w:val="24"/>
          <w:szCs w:val="24"/>
        </w:rPr>
        <w:t xml:space="preserve"> городского поселения соответствующими органами местного самоуправления </w:t>
      </w:r>
      <w:proofErr w:type="spellStart"/>
      <w:r>
        <w:rPr>
          <w:bCs/>
          <w:spacing w:val="-1"/>
          <w:sz w:val="24"/>
          <w:szCs w:val="24"/>
        </w:rPr>
        <w:t>Кемского</w:t>
      </w:r>
      <w:proofErr w:type="spellEnd"/>
      <w:r>
        <w:rPr>
          <w:bCs/>
          <w:spacing w:val="-1"/>
          <w:sz w:val="24"/>
          <w:szCs w:val="24"/>
        </w:rPr>
        <w:t xml:space="preserve"> городского поселения, муниципальными учреждениями </w:t>
      </w:r>
      <w:proofErr w:type="spellStart"/>
      <w:r>
        <w:rPr>
          <w:bCs/>
          <w:spacing w:val="-1"/>
          <w:sz w:val="24"/>
          <w:szCs w:val="24"/>
        </w:rPr>
        <w:t>Кемского</w:t>
      </w:r>
      <w:proofErr w:type="spellEnd"/>
      <w:r w:rsidRPr="00CA1884">
        <w:rPr>
          <w:bCs/>
          <w:spacing w:val="-1"/>
          <w:sz w:val="24"/>
          <w:szCs w:val="24"/>
        </w:rPr>
        <w:t xml:space="preserve"> </w:t>
      </w:r>
      <w:r>
        <w:rPr>
          <w:bCs/>
          <w:spacing w:val="-1"/>
          <w:sz w:val="24"/>
          <w:szCs w:val="24"/>
        </w:rPr>
        <w:t>городского поселения.</w:t>
      </w:r>
    </w:p>
    <w:p w:rsidR="00CA1884" w:rsidRPr="00AC1461" w:rsidRDefault="00CA1884" w:rsidP="00CA1884">
      <w:pPr>
        <w:pStyle w:val="a7"/>
        <w:jc w:val="both"/>
        <w:rPr>
          <w:rFonts w:ascii="Times New Roman" w:hAnsi="Times New Roman"/>
          <w:sz w:val="24"/>
          <w:szCs w:val="28"/>
        </w:rPr>
      </w:pPr>
      <w:r>
        <w:rPr>
          <w:bCs/>
          <w:spacing w:val="-1"/>
          <w:sz w:val="24"/>
          <w:szCs w:val="24"/>
        </w:rPr>
        <w:br w:type="page"/>
      </w:r>
      <w:r>
        <w:rPr>
          <w:bCs/>
          <w:spacing w:val="-1"/>
          <w:sz w:val="24"/>
          <w:szCs w:val="24"/>
        </w:rPr>
        <w:lastRenderedPageBreak/>
        <w:t xml:space="preserve">           3</w:t>
      </w:r>
      <w:r w:rsidRPr="00CF7D49">
        <w:rPr>
          <w:bCs/>
          <w:spacing w:val="-1"/>
          <w:sz w:val="24"/>
          <w:szCs w:val="24"/>
        </w:rPr>
        <w:t>.</w:t>
      </w:r>
      <w:r>
        <w:rPr>
          <w:bCs/>
          <w:spacing w:val="-1"/>
          <w:sz w:val="24"/>
          <w:szCs w:val="24"/>
        </w:rPr>
        <w:t xml:space="preserve">   </w:t>
      </w:r>
      <w:r w:rsidRPr="00CF7D49">
        <w:rPr>
          <w:bCs/>
          <w:spacing w:val="-1"/>
          <w:sz w:val="24"/>
          <w:szCs w:val="24"/>
        </w:rPr>
        <w:t> </w:t>
      </w:r>
      <w:r w:rsidRPr="00AC1461">
        <w:rPr>
          <w:rFonts w:ascii="Times New Roman" w:hAnsi="Times New Roman"/>
          <w:sz w:val="24"/>
          <w:szCs w:val="28"/>
        </w:rPr>
        <w:t xml:space="preserve">Опубликовать настоящее решение в «Информационном  бюллетене </w:t>
      </w:r>
      <w:r>
        <w:rPr>
          <w:rFonts w:ascii="Times New Roman" w:hAnsi="Times New Roman"/>
          <w:sz w:val="24"/>
          <w:szCs w:val="28"/>
        </w:rPr>
        <w:t xml:space="preserve">«Ведомости </w:t>
      </w:r>
      <w:proofErr w:type="spellStart"/>
      <w:r>
        <w:rPr>
          <w:rFonts w:ascii="Times New Roman" w:hAnsi="Times New Roman"/>
          <w:sz w:val="24"/>
          <w:szCs w:val="28"/>
        </w:rPr>
        <w:t>Кемского</w:t>
      </w:r>
      <w:proofErr w:type="spellEnd"/>
      <w:r>
        <w:rPr>
          <w:rFonts w:ascii="Times New Roman" w:hAnsi="Times New Roman"/>
          <w:sz w:val="24"/>
          <w:szCs w:val="28"/>
        </w:rPr>
        <w:t xml:space="preserve"> городского поселения</w:t>
      </w:r>
      <w:r w:rsidRPr="00AC1461">
        <w:rPr>
          <w:rFonts w:ascii="Times New Roman" w:hAnsi="Times New Roman"/>
          <w:sz w:val="24"/>
          <w:szCs w:val="28"/>
        </w:rPr>
        <w:t xml:space="preserve">»  и разместить на официальном  сайте  администрации  </w:t>
      </w:r>
      <w:proofErr w:type="spellStart"/>
      <w:r w:rsidRPr="00AC1461">
        <w:rPr>
          <w:rFonts w:ascii="Times New Roman" w:hAnsi="Times New Roman"/>
          <w:sz w:val="24"/>
          <w:szCs w:val="28"/>
        </w:rPr>
        <w:t>Кемского</w:t>
      </w:r>
      <w:proofErr w:type="spellEnd"/>
      <w:r w:rsidRPr="00AC1461">
        <w:rPr>
          <w:rFonts w:ascii="Times New Roman" w:hAnsi="Times New Roman"/>
          <w:sz w:val="24"/>
          <w:szCs w:val="28"/>
        </w:rPr>
        <w:t xml:space="preserve"> муниципального района в информационно-телекоммуникационной сети  «Интернет».</w:t>
      </w:r>
    </w:p>
    <w:p w:rsidR="00CA1884" w:rsidRPr="00CF7D49" w:rsidRDefault="00CA1884" w:rsidP="00CA1884">
      <w:pPr>
        <w:pStyle w:val="a5"/>
        <w:spacing w:after="0"/>
        <w:ind w:firstLine="709"/>
        <w:jc w:val="both"/>
        <w:rPr>
          <w:sz w:val="24"/>
          <w:szCs w:val="24"/>
        </w:rPr>
      </w:pPr>
    </w:p>
    <w:p w:rsidR="00CA1884" w:rsidRDefault="00CA1884" w:rsidP="00CA1884">
      <w:pPr>
        <w:pStyle w:val="a5"/>
        <w:spacing w:after="0"/>
        <w:ind w:firstLine="709"/>
        <w:jc w:val="both"/>
        <w:rPr>
          <w:sz w:val="24"/>
          <w:szCs w:val="24"/>
        </w:rPr>
      </w:pPr>
      <w:r>
        <w:rPr>
          <w:sz w:val="24"/>
          <w:szCs w:val="24"/>
        </w:rPr>
        <w:t>4</w:t>
      </w:r>
      <w:r w:rsidRPr="00CF7D49">
        <w:rPr>
          <w:sz w:val="24"/>
          <w:szCs w:val="24"/>
        </w:rPr>
        <w:t>. Настоящее решение вступает в силу после дня его официальног</w:t>
      </w:r>
      <w:r>
        <w:rPr>
          <w:sz w:val="24"/>
          <w:szCs w:val="24"/>
        </w:rPr>
        <w:t>о опубликования (обнародования) и распространяется на правоотношения, возникшие с 30 сентября 2022 года.</w:t>
      </w:r>
    </w:p>
    <w:p w:rsidR="00CA1884" w:rsidRPr="00CF7D49" w:rsidRDefault="00CA1884" w:rsidP="00CA1884">
      <w:pPr>
        <w:pStyle w:val="a5"/>
        <w:spacing w:after="0"/>
        <w:ind w:firstLine="709"/>
        <w:jc w:val="both"/>
        <w:rPr>
          <w:bCs/>
          <w:spacing w:val="-1"/>
          <w:sz w:val="24"/>
          <w:szCs w:val="24"/>
        </w:rPr>
      </w:pPr>
    </w:p>
    <w:p w:rsidR="00CA1884" w:rsidRPr="00CF7D49" w:rsidRDefault="00CA1884" w:rsidP="00CA1884">
      <w:pPr>
        <w:tabs>
          <w:tab w:val="right" w:pos="9356"/>
        </w:tabs>
        <w:rPr>
          <w:sz w:val="24"/>
          <w:szCs w:val="24"/>
        </w:rPr>
      </w:pPr>
    </w:p>
    <w:p w:rsidR="00CA1884" w:rsidRPr="00CF7D49" w:rsidRDefault="00CA1884" w:rsidP="00CA1884">
      <w:pPr>
        <w:tabs>
          <w:tab w:val="right" w:pos="9356"/>
        </w:tabs>
        <w:rPr>
          <w:sz w:val="24"/>
          <w:szCs w:val="24"/>
        </w:rPr>
      </w:pPr>
      <w:r w:rsidRPr="00CF7D49">
        <w:rPr>
          <w:sz w:val="24"/>
          <w:szCs w:val="24"/>
        </w:rPr>
        <w:t xml:space="preserve">Глава </w:t>
      </w:r>
      <w:proofErr w:type="spellStart"/>
      <w:r w:rsidRPr="00CF7D49">
        <w:rPr>
          <w:sz w:val="24"/>
          <w:szCs w:val="24"/>
        </w:rPr>
        <w:t>Кемского</w:t>
      </w:r>
      <w:proofErr w:type="spellEnd"/>
      <w:r>
        <w:rPr>
          <w:sz w:val="24"/>
          <w:szCs w:val="24"/>
        </w:rPr>
        <w:t xml:space="preserve"> городского поселения</w:t>
      </w:r>
      <w:r w:rsidRPr="00CF7D49">
        <w:rPr>
          <w:sz w:val="24"/>
          <w:szCs w:val="24"/>
        </w:rPr>
        <w:t xml:space="preserve">, </w:t>
      </w:r>
      <w:r w:rsidRPr="00CF7D49">
        <w:rPr>
          <w:sz w:val="24"/>
          <w:szCs w:val="24"/>
        </w:rPr>
        <w:tab/>
      </w:r>
    </w:p>
    <w:p w:rsidR="00CA1884" w:rsidRPr="00CF7D49" w:rsidRDefault="00CA1884" w:rsidP="00CA1884">
      <w:pPr>
        <w:tabs>
          <w:tab w:val="right" w:pos="9638"/>
        </w:tabs>
        <w:rPr>
          <w:sz w:val="24"/>
          <w:szCs w:val="24"/>
        </w:rPr>
      </w:pPr>
      <w:r w:rsidRPr="00CF7D49">
        <w:rPr>
          <w:sz w:val="24"/>
          <w:szCs w:val="24"/>
        </w:rPr>
        <w:t xml:space="preserve">Председатель Совета </w:t>
      </w:r>
      <w:proofErr w:type="spellStart"/>
      <w:r w:rsidRPr="00CF7D49">
        <w:rPr>
          <w:sz w:val="24"/>
          <w:szCs w:val="24"/>
        </w:rPr>
        <w:t>Кемского</w:t>
      </w:r>
      <w:proofErr w:type="spellEnd"/>
      <w:r>
        <w:rPr>
          <w:sz w:val="24"/>
          <w:szCs w:val="24"/>
        </w:rPr>
        <w:t xml:space="preserve"> городского поселения                                  О.Ю.Лепехина</w:t>
      </w:r>
    </w:p>
    <w:p w:rsidR="004F25FE" w:rsidRDefault="004F25FE"/>
    <w:sectPr w:rsidR="004F25FE" w:rsidSect="004F25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884"/>
    <w:rsid w:val="003040C6"/>
    <w:rsid w:val="004F25FE"/>
    <w:rsid w:val="006131D5"/>
    <w:rsid w:val="00CA1884"/>
    <w:rsid w:val="00E535FE"/>
    <w:rsid w:val="00ED5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8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CA1884"/>
    <w:pPr>
      <w:spacing w:after="120" w:line="480" w:lineRule="auto"/>
      <w:ind w:left="283"/>
    </w:pPr>
  </w:style>
  <w:style w:type="character" w:customStyle="1" w:styleId="20">
    <w:name w:val="Основной текст с отступом 2 Знак"/>
    <w:basedOn w:val="a0"/>
    <w:link w:val="2"/>
    <w:semiHidden/>
    <w:rsid w:val="00CA1884"/>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CA1884"/>
    <w:rPr>
      <w:rFonts w:ascii="Tahoma" w:hAnsi="Tahoma" w:cs="Tahoma"/>
      <w:sz w:val="16"/>
      <w:szCs w:val="16"/>
    </w:rPr>
  </w:style>
  <w:style w:type="character" w:customStyle="1" w:styleId="a4">
    <w:name w:val="Текст выноски Знак"/>
    <w:basedOn w:val="a0"/>
    <w:link w:val="a3"/>
    <w:uiPriority w:val="99"/>
    <w:semiHidden/>
    <w:rsid w:val="00CA1884"/>
    <w:rPr>
      <w:rFonts w:ascii="Tahoma" w:eastAsia="Times New Roman" w:hAnsi="Tahoma" w:cs="Tahoma"/>
      <w:sz w:val="16"/>
      <w:szCs w:val="16"/>
      <w:lang w:eastAsia="ru-RU"/>
    </w:rPr>
  </w:style>
  <w:style w:type="paragraph" w:styleId="a5">
    <w:name w:val="Body Text"/>
    <w:basedOn w:val="a"/>
    <w:link w:val="a6"/>
    <w:uiPriority w:val="99"/>
    <w:unhideWhenUsed/>
    <w:rsid w:val="00CA1884"/>
    <w:pPr>
      <w:spacing w:after="120"/>
    </w:pPr>
  </w:style>
  <w:style w:type="character" w:customStyle="1" w:styleId="a6">
    <w:name w:val="Основной текст Знак"/>
    <w:basedOn w:val="a0"/>
    <w:link w:val="a5"/>
    <w:uiPriority w:val="99"/>
    <w:rsid w:val="00CA1884"/>
    <w:rPr>
      <w:rFonts w:ascii="Times New Roman" w:eastAsia="Times New Roman" w:hAnsi="Times New Roman" w:cs="Times New Roman"/>
      <w:sz w:val="20"/>
      <w:szCs w:val="20"/>
      <w:lang w:eastAsia="ru-RU"/>
    </w:rPr>
  </w:style>
  <w:style w:type="paragraph" w:styleId="a7">
    <w:name w:val="No Spacing"/>
    <w:uiPriority w:val="1"/>
    <w:qFormat/>
    <w:rsid w:val="00CA1884"/>
    <w:pPr>
      <w:spacing w:after="0" w:line="240" w:lineRule="auto"/>
    </w:pPr>
  </w:style>
</w:styles>
</file>

<file path=word/webSettings.xml><?xml version="1.0" encoding="utf-8"?>
<w:webSettings xmlns:r="http://schemas.openxmlformats.org/officeDocument/2006/relationships" xmlns:w="http://schemas.openxmlformats.org/wordprocessingml/2006/main">
  <w:divs>
    <w:div w:id="6690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6FA0A-51F8-4455-B72D-AEA49A1A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2022-11-14T12:43:00Z</dcterms:created>
  <dcterms:modified xsi:type="dcterms:W3CDTF">2022-11-29T09:30:00Z</dcterms:modified>
</cp:coreProperties>
</file>