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5B" w:rsidRDefault="006A305B" w:rsidP="006A305B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D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305B" w:rsidRPr="00631DB5" w:rsidRDefault="006365B2" w:rsidP="006A305B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 июня </w:t>
      </w:r>
      <w:r w:rsidR="006A305B" w:rsidRPr="00631DB5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  <w:r w:rsidR="006A305B" w:rsidRPr="00631DB5">
        <w:rPr>
          <w:rFonts w:ascii="Times New Roman" w:hAnsi="Times New Roman" w:cs="Times New Roman"/>
          <w:b/>
          <w:sz w:val="24"/>
          <w:szCs w:val="24"/>
        </w:rPr>
        <w:tab/>
        <w:t>№ 4-2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6A305B" w:rsidRPr="00631DB5">
        <w:rPr>
          <w:rFonts w:ascii="Times New Roman" w:hAnsi="Times New Roman" w:cs="Times New Roman"/>
          <w:b/>
          <w:sz w:val="24"/>
          <w:szCs w:val="24"/>
        </w:rPr>
        <w:t>/1</w:t>
      </w:r>
      <w:r w:rsidR="006A305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и на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внесением изменений в доходную и расходную части бюджета Кемского городского поселения на 2019 год и плановый период 2020-2021 года,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декабря2016 года № 4-4/17, руководствуясь статьями 25 и 48 Устава муниципального образования «Кемское городское поселение»,</w:t>
      </w:r>
    </w:p>
    <w:p w:rsidR="006A305B" w:rsidRDefault="006A305B" w:rsidP="006A305B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A305B" w:rsidRDefault="006A305B" w:rsidP="006A305B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в Решение Совета Кемского городского поселения «О бюджете Кемского городского поселения на 2019 год и плановый период 2020-2021 года» от 12 декабря 2018 года № 4-25/99 (в ред. от </w:t>
      </w:r>
      <w:r w:rsidR="006365B2">
        <w:rPr>
          <w:rFonts w:ascii="Times New Roman" w:hAnsi="Times New Roman" w:cs="Times New Roman"/>
          <w:sz w:val="24"/>
          <w:szCs w:val="24"/>
        </w:rPr>
        <w:t xml:space="preserve">05 июня 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365B2">
        <w:rPr>
          <w:rFonts w:ascii="Times New Roman" w:hAnsi="Times New Roman" w:cs="Times New Roman"/>
          <w:sz w:val="24"/>
          <w:szCs w:val="24"/>
        </w:rPr>
        <w:t xml:space="preserve"> 4-29/119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следующие изменения: 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пункт 1 изложить в следующей редакции: 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Кемского городского поселения на 2019 год: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6365B2">
        <w:rPr>
          <w:rFonts w:ascii="Times New Roman" w:hAnsi="Times New Roman" w:cs="Times New Roman"/>
          <w:sz w:val="24"/>
          <w:szCs w:val="24"/>
        </w:rPr>
        <w:t>160 744 051</w:t>
      </w:r>
      <w:r>
        <w:rPr>
          <w:rFonts w:ascii="Times New Roman" w:hAnsi="Times New Roman" w:cs="Times New Roman"/>
          <w:sz w:val="24"/>
          <w:szCs w:val="24"/>
        </w:rPr>
        <w:t xml:space="preserve">,65 рублей, в том    числе    объем   безвозмездных       поступлений в сумме </w:t>
      </w:r>
    </w:p>
    <w:p w:rsidR="006A305B" w:rsidRDefault="006365B2" w:rsidP="006A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97 820 727</w:t>
      </w:r>
      <w:r w:rsidR="006A305B">
        <w:rPr>
          <w:rFonts w:ascii="Times New Roman" w:hAnsi="Times New Roman" w:cs="Times New Roman"/>
          <w:sz w:val="24"/>
          <w:szCs w:val="24"/>
        </w:rPr>
        <w:t xml:space="preserve">,10 рублей, из них объем получаемых межбюджетных трансфертов в сумме   </w:t>
      </w:r>
      <w:r w:rsidR="006A305B" w:rsidRPr="007A1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97 820 727,10 </w:t>
      </w:r>
      <w:r w:rsidR="006A305B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   объем    расходов  бюджета  Кемского </w:t>
      </w:r>
      <w:r w:rsidR="006365B2">
        <w:rPr>
          <w:rFonts w:ascii="Times New Roman" w:hAnsi="Times New Roman" w:cs="Times New Roman"/>
          <w:sz w:val="24"/>
          <w:szCs w:val="24"/>
        </w:rPr>
        <w:t xml:space="preserve"> городского  поселения в сумме 161 893 897</w:t>
      </w:r>
      <w:r>
        <w:rPr>
          <w:rFonts w:ascii="Times New Roman" w:hAnsi="Times New Roman" w:cs="Times New Roman"/>
          <w:sz w:val="24"/>
          <w:szCs w:val="24"/>
        </w:rPr>
        <w:t>,04 рублей.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дефицит бюджета Кемского городского поселения в сумме 1 149 845,39 рублей.»;</w:t>
      </w: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4 изложить в следующей редакции:</w:t>
      </w:r>
    </w:p>
    <w:p w:rsidR="003F4240" w:rsidRDefault="003F4240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решения Совета Кемского городского поселения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от__05 июня___2019 года № 4-29/119_)</w:t>
      </w:r>
    </w:p>
    <w:p w:rsidR="003F4240" w:rsidRDefault="003F4240" w:rsidP="003F424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Кемского городского поселения на 2019 год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23"/>
        <w:gridCol w:w="1066"/>
        <w:gridCol w:w="775"/>
        <w:gridCol w:w="1083"/>
        <w:gridCol w:w="1250"/>
        <w:gridCol w:w="885"/>
        <w:gridCol w:w="1772"/>
      </w:tblGrid>
      <w:tr w:rsidR="003F4240" w:rsidRPr="000B1CF9" w:rsidTr="002F0791">
        <w:trPr>
          <w:trHeight w:val="31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ведомственной классификации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245 600,00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опубликованию </w:t>
            </w: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161 420 037,04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3 852 700,00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3 540 700,00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2 677 700,00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2 677 700,00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содержанию, ремонту имущества составляющего муниципальную казну (Иные </w:t>
            </w: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содержание аппаратов, финансовое </w:t>
            </w: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учреждений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17 578 250,00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6 283 500,00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110 489 387,04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93 005 728,10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11 205 000,00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несвоевременному исполнению судебных решений (Исполнение </w:t>
            </w: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переселению граждан из аварийного жилищного фонда, в том числе переселению граждан из аварийного жилищного фонда с учтом необходимости развития малоэтажного жилищного строительства,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1 898 000,00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11 585 658,94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"Формирование современной городской среды на территории Кемского </w:t>
            </w: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поселения"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1 774 058,94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1 774 058,94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"Организация </w:t>
            </w: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обеспечение предоставления муниципальных услуг в сфере культуры"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17 678 200,00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 обеспечение </w:t>
            </w: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F4240" w:rsidRPr="000B1CF9" w:rsidTr="002F0791">
        <w:trPr>
          <w:trHeight w:val="4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F4240" w:rsidRPr="000B1CF9" w:rsidTr="002F0791">
        <w:trPr>
          <w:trHeight w:val="270"/>
        </w:trPr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161 893 897,04</w:t>
            </w:r>
          </w:p>
        </w:tc>
      </w:tr>
    </w:tbl>
    <w:p w:rsidR="003F4240" w:rsidRDefault="003F4240" w:rsidP="003F4240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приложение 5 изложить в следующей редакции: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от__05 июня____2019 года №_4-29/119_)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Ведомственная структура расходов бюджета Кемского городского поселения на 2020 и 2021 годов</w:t>
      </w:r>
    </w:p>
    <w:p w:rsidR="003F4240" w:rsidRPr="008239B3" w:rsidRDefault="003F4240" w:rsidP="003F42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39B3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8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8"/>
        <w:gridCol w:w="262"/>
        <w:gridCol w:w="262"/>
        <w:gridCol w:w="262"/>
        <w:gridCol w:w="262"/>
        <w:gridCol w:w="262"/>
        <w:gridCol w:w="262"/>
        <w:gridCol w:w="261"/>
        <w:gridCol w:w="261"/>
        <w:gridCol w:w="261"/>
        <w:gridCol w:w="46"/>
        <w:gridCol w:w="190"/>
        <w:gridCol w:w="518"/>
        <w:gridCol w:w="69"/>
        <w:gridCol w:w="465"/>
        <w:gridCol w:w="190"/>
        <w:gridCol w:w="503"/>
        <w:gridCol w:w="74"/>
        <w:gridCol w:w="1251"/>
        <w:gridCol w:w="73"/>
        <w:gridCol w:w="592"/>
        <w:gridCol w:w="42"/>
        <w:gridCol w:w="1442"/>
        <w:gridCol w:w="46"/>
        <w:gridCol w:w="1575"/>
        <w:gridCol w:w="73"/>
      </w:tblGrid>
      <w:tr w:rsidR="003F4240" w:rsidRPr="005D3E36" w:rsidTr="002F0791">
        <w:trPr>
          <w:gridAfter w:val="1"/>
          <w:wAfter w:w="73" w:type="dxa"/>
          <w:trHeight w:val="509"/>
        </w:trPr>
        <w:tc>
          <w:tcPr>
            <w:tcW w:w="27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3F4240" w:rsidRPr="005D3E36" w:rsidTr="002F0791">
        <w:trPr>
          <w:gridAfter w:val="1"/>
          <w:wAfter w:w="73" w:type="dxa"/>
          <w:trHeight w:val="509"/>
        </w:trPr>
        <w:tc>
          <w:tcPr>
            <w:tcW w:w="270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5D3E36" w:rsidTr="002F0791">
        <w:trPr>
          <w:gridAfter w:val="1"/>
          <w:wAfter w:w="73" w:type="dxa"/>
          <w:trHeight w:val="1005"/>
        </w:trPr>
        <w:tc>
          <w:tcPr>
            <w:tcW w:w="270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5D3E36" w:rsidTr="002F0791">
        <w:trPr>
          <w:trHeight w:val="45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3F4240" w:rsidRPr="005D3E36" w:rsidTr="002F0791">
        <w:trPr>
          <w:gridAfter w:val="1"/>
          <w:wAfter w:w="73" w:type="dxa"/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58 324 400,00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F4240" w:rsidRPr="005D3E36" w:rsidTr="002F0791">
        <w:trPr>
          <w:gridAfter w:val="1"/>
          <w:wAfter w:w="73" w:type="dxa"/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3F4240" w:rsidRPr="005D3E36" w:rsidTr="002F0791">
        <w:trPr>
          <w:gridAfter w:val="1"/>
          <w:wAfter w:w="73" w:type="dxa"/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содержание аппаратов, финансовое обеспечение деятельности </w:t>
            </w: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9 208 000,00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5D3E36" w:rsidTr="002F0791">
        <w:trPr>
          <w:gridAfter w:val="1"/>
          <w:wAfter w:w="73" w:type="dxa"/>
          <w:trHeight w:val="18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18 763 200,00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5D3E36" w:rsidTr="002F0791">
        <w:trPr>
          <w:gridAfter w:val="1"/>
          <w:wAfter w:w="73" w:type="dxa"/>
          <w:trHeight w:val="27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5D3E36" w:rsidTr="002F0791">
        <w:trPr>
          <w:gridAfter w:val="1"/>
          <w:wAfter w:w="73" w:type="dxa"/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5D3E36" w:rsidTr="002F0791">
        <w:trPr>
          <w:gridAfter w:val="1"/>
          <w:wAfter w:w="73" w:type="dxa"/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5D3E36" w:rsidTr="002F0791">
        <w:trPr>
          <w:gridAfter w:val="1"/>
          <w:wAfter w:w="73" w:type="dxa"/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5D3E36" w:rsidTr="002F0791">
        <w:trPr>
          <w:gridAfter w:val="1"/>
          <w:wAfter w:w="73" w:type="dxa"/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3F4240" w:rsidRPr="005D3E36" w:rsidTr="002F0791">
        <w:trPr>
          <w:gridAfter w:val="1"/>
          <w:wAfter w:w="73" w:type="dxa"/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3F4240" w:rsidRPr="005D3E36" w:rsidTr="002F0791">
        <w:trPr>
          <w:gridAfter w:val="1"/>
          <w:wAfter w:w="73" w:type="dxa"/>
          <w:trHeight w:val="435"/>
        </w:trPr>
        <w:tc>
          <w:tcPr>
            <w:tcW w:w="59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5D3E36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3F4240" w:rsidRDefault="003F4240" w:rsidP="003F4240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приложение 6 изложить в следующей редакции:</w:t>
      </w: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от__05 июня_2019 года №_4-29/119__)</w:t>
      </w:r>
    </w:p>
    <w:p w:rsidR="003F4240" w:rsidRDefault="003F4240" w:rsidP="003F4240">
      <w:pPr>
        <w:spacing w:after="0" w:line="240" w:lineRule="auto"/>
        <w:jc w:val="center"/>
      </w:pP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бюджетовна 2019 год</w:t>
      </w: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p w:rsidR="003F4240" w:rsidRDefault="003F4240" w:rsidP="003F424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1076" w:type="dxa"/>
        <w:tblInd w:w="93" w:type="dxa"/>
        <w:tblLook w:val="04A0" w:firstRow="1" w:lastRow="0" w:firstColumn="1" w:lastColumn="0" w:noHBand="0" w:noVBand="1"/>
      </w:tblPr>
      <w:tblGrid>
        <w:gridCol w:w="222"/>
        <w:gridCol w:w="3100"/>
        <w:gridCol w:w="2505"/>
        <w:gridCol w:w="1417"/>
        <w:gridCol w:w="990"/>
        <w:gridCol w:w="1562"/>
        <w:gridCol w:w="1280"/>
      </w:tblGrid>
      <w:tr w:rsidR="003F4240" w:rsidRPr="000B1CF9" w:rsidTr="002F0791">
        <w:trPr>
          <w:gridAfter w:val="1"/>
          <w:wAfter w:w="1280" w:type="dxa"/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3F4240" w:rsidRPr="000B1CF9" w:rsidTr="002F0791">
        <w:trPr>
          <w:gridAfter w:val="1"/>
          <w:wAfter w:w="1280" w:type="dxa"/>
          <w:trHeight w:val="11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0B1CF9" w:rsidTr="002F0791">
        <w:trPr>
          <w:gridAfter w:val="1"/>
          <w:wAfter w:w="1280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17 678 200,00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3 003 200,00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3 003 200,00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3 003 200,00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15 903 000,00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15 903 000,00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5 005 000,00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1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3 128 860,00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2 534 100,00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2 534 100,00</w:t>
            </w:r>
          </w:p>
        </w:tc>
      </w:tr>
      <w:tr w:rsidR="003F4240" w:rsidRPr="000B1CF9" w:rsidTr="002F0791">
        <w:trPr>
          <w:gridAfter w:val="1"/>
          <w:wAfter w:w="1280" w:type="dxa"/>
          <w:trHeight w:val="15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15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594 760,00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С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594 760,00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245 600,00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71300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6 283 500,00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3F4240" w:rsidRPr="000B1CF9" w:rsidTr="002F0791">
        <w:trPr>
          <w:gridAfter w:val="1"/>
          <w:wAfter w:w="1280" w:type="dxa"/>
          <w:trHeight w:val="15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переселению граждан из аварийного жилищного фонда, в том числе переселению граждан из аварийного жилищного фонда с учтом необходимости развития малоэтажного жилищного строительства,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09602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F4240" w:rsidRPr="000B1CF9" w:rsidTr="002F0791">
        <w:trPr>
          <w:gridAfter w:val="1"/>
          <w:wAfter w:w="12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1 774 058,94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1 774 058,94</w:t>
            </w:r>
          </w:p>
        </w:tc>
      </w:tr>
      <w:tr w:rsidR="003F4240" w:rsidRPr="000B1CF9" w:rsidTr="002F0791">
        <w:trPr>
          <w:gridAfter w:val="1"/>
          <w:wAfter w:w="12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16 580,00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16 580,00</w:t>
            </w:r>
          </w:p>
        </w:tc>
      </w:tr>
      <w:tr w:rsidR="003F4240" w:rsidRPr="000B1CF9" w:rsidTr="002F0791">
        <w:trPr>
          <w:gridAfter w:val="1"/>
          <w:wAfter w:w="12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F4240" w:rsidRPr="000B1CF9" w:rsidTr="002F0791">
        <w:trPr>
          <w:gridAfter w:val="1"/>
          <w:wAfter w:w="12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F4240" w:rsidRPr="000B1CF9" w:rsidTr="002F0791">
        <w:trPr>
          <w:trHeight w:val="345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0B1CF9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240" w:rsidRPr="000B1CF9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161 893 897,04</w:t>
            </w:r>
          </w:p>
        </w:tc>
      </w:tr>
    </w:tbl>
    <w:p w:rsidR="003F4240" w:rsidRDefault="003F4240" w:rsidP="003F4240">
      <w:pPr>
        <w:spacing w:after="0" w:line="240" w:lineRule="auto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приложение 7 изложить в следующей редакции:</w:t>
      </w: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7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от_05 июня_2019 года №_4-29/119_)</w:t>
      </w: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4E80">
        <w:rPr>
          <w:rFonts w:ascii="Times New Roman" w:hAnsi="Times New Roman" w:cs="Times New Roman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>
        <w:rPr>
          <w:rFonts w:ascii="Times New Roman" w:hAnsi="Times New Roman" w:cs="Times New Roman"/>
        </w:rPr>
        <w:t>на 2020 и 2021 годов</w:t>
      </w:r>
    </w:p>
    <w:p w:rsidR="003F4240" w:rsidRDefault="003F4240" w:rsidP="003F42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977" w:type="dxa"/>
        <w:tblInd w:w="93" w:type="dxa"/>
        <w:tblLook w:val="04A0" w:firstRow="1" w:lastRow="0" w:firstColumn="1" w:lastColumn="0" w:noHBand="0" w:noVBand="1"/>
      </w:tblPr>
      <w:tblGrid>
        <w:gridCol w:w="222"/>
        <w:gridCol w:w="3100"/>
        <w:gridCol w:w="1088"/>
        <w:gridCol w:w="1418"/>
        <w:gridCol w:w="990"/>
        <w:gridCol w:w="1419"/>
        <w:gridCol w:w="1560"/>
        <w:gridCol w:w="1180"/>
      </w:tblGrid>
      <w:tr w:rsidR="003F4240" w:rsidRPr="008777B5" w:rsidTr="002F0791">
        <w:trPr>
          <w:gridAfter w:val="1"/>
          <w:wAfter w:w="1180" w:type="dxa"/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F4240" w:rsidRPr="008777B5" w:rsidTr="002F0791">
        <w:trPr>
          <w:gridAfter w:val="1"/>
          <w:wAfter w:w="1180" w:type="dxa"/>
          <w:trHeight w:val="11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год</w:t>
            </w:r>
          </w:p>
        </w:tc>
      </w:tr>
      <w:tr w:rsidR="003F4240" w:rsidRPr="008777B5" w:rsidTr="002F0791">
        <w:trPr>
          <w:gridAfter w:val="1"/>
          <w:wAfter w:w="1180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8 052 200,00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8 052 200,00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7 406 200,00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7 320 000,00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2 144 800,00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15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С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71300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F4240" w:rsidRPr="008777B5" w:rsidTr="002F0791">
        <w:trPr>
          <w:gridAfter w:val="1"/>
          <w:wAfter w:w="1180" w:type="dxa"/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F4240" w:rsidRPr="008777B5" w:rsidTr="002F0791">
        <w:trPr>
          <w:trHeight w:val="345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Pr="006748EC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приложение 8 изложить в следующей редакции: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3F4240" w:rsidRPr="005E2077" w:rsidRDefault="003F4240" w:rsidP="003F4240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от__05 июня__2019 года №_4-29/119__)</w:t>
      </w:r>
    </w:p>
    <w:p w:rsidR="003F4240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F4240" w:rsidRDefault="003F4240" w:rsidP="003F4240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701"/>
        <w:gridCol w:w="775"/>
        <w:gridCol w:w="1083"/>
        <w:gridCol w:w="1250"/>
        <w:gridCol w:w="885"/>
        <w:gridCol w:w="1960"/>
      </w:tblGrid>
      <w:tr w:rsidR="003F4240" w:rsidRPr="00F96F9B" w:rsidTr="002F0791">
        <w:trPr>
          <w:trHeight w:val="509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3F4240" w:rsidRPr="00F96F9B" w:rsidTr="002F0791">
        <w:trPr>
          <w:trHeight w:val="509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245 600,00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161 420 037,04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3 852 700,00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3 540 700,00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2 677 700,00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2 677 700,00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других обязательств органов муниципального образования (Иные закупки товаров, работ и услуг </w:t>
            </w: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17 578 250,00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«Капитальный ремонт, ремонт и содержание дорог </w:t>
            </w: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17 252 750,00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6 283 500,00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110 489 387,04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93 005 728,10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</w:t>
            </w: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11 205 000,00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</w:t>
            </w: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переселению граждан из аварийного жилищного фонда, в том числе переселению граждан из аварийного жилищного фонда с учтом необходимости развития малоэтажного жилищного строительства,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1 898 000,00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11 585 658,94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1 774 058,94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1 774 058,94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17 678 200,00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F4240" w:rsidRPr="00F96F9B" w:rsidTr="002F0791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F4240" w:rsidRPr="00F96F9B" w:rsidTr="002F0791">
        <w:trPr>
          <w:trHeight w:val="27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F96F9B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161 893 897,04</w:t>
            </w:r>
          </w:p>
        </w:tc>
      </w:tr>
    </w:tbl>
    <w:p w:rsidR="003F4240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Pr="006748EC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приложение 9 изложить в следующей редакции: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3F4240" w:rsidRPr="005E2077" w:rsidRDefault="003F4240" w:rsidP="003F4240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от__05 июня__2019 года №_4-29/119__)</w:t>
      </w:r>
    </w:p>
    <w:p w:rsidR="003F4240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и 2021 годов</w:t>
      </w:r>
    </w:p>
    <w:p w:rsidR="003F4240" w:rsidRDefault="003F4240" w:rsidP="003F4240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52" w:type="dxa"/>
        <w:tblInd w:w="93" w:type="dxa"/>
        <w:tblLook w:val="04A0" w:firstRow="1" w:lastRow="0" w:firstColumn="1" w:lastColumn="0" w:noHBand="0" w:noVBand="1"/>
      </w:tblPr>
      <w:tblGrid>
        <w:gridCol w:w="31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775"/>
        <w:gridCol w:w="1083"/>
        <w:gridCol w:w="1250"/>
        <w:gridCol w:w="885"/>
        <w:gridCol w:w="1410"/>
        <w:gridCol w:w="1373"/>
      </w:tblGrid>
      <w:tr w:rsidR="003F4240" w:rsidRPr="008777B5" w:rsidTr="002F0791">
        <w:trPr>
          <w:trHeight w:val="509"/>
        </w:trPr>
        <w:tc>
          <w:tcPr>
            <w:tcW w:w="29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3F4240" w:rsidRPr="008777B5" w:rsidTr="002F0791">
        <w:trPr>
          <w:trHeight w:val="509"/>
        </w:trPr>
        <w:tc>
          <w:tcPr>
            <w:tcW w:w="297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8777B5" w:rsidTr="002F0791">
        <w:trPr>
          <w:trHeight w:val="1005"/>
        </w:trPr>
        <w:tc>
          <w:tcPr>
            <w:tcW w:w="297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240" w:rsidRPr="008777B5" w:rsidTr="002F0791">
        <w:trPr>
          <w:trHeight w:val="4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3F4240" w:rsidRPr="008777B5" w:rsidTr="002F079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58 324 400,00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содержанию, ремонту имущества составляющего муниципальную казну (Уплата </w:t>
            </w: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F4240" w:rsidRPr="008777B5" w:rsidTr="002F079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3F4240" w:rsidRPr="008777B5" w:rsidTr="002F079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9 208 000,00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trHeight w:val="18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18 763 200,00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F4240" w:rsidRPr="008777B5" w:rsidTr="002F079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3F4240" w:rsidRPr="008777B5" w:rsidTr="002F0791">
        <w:trPr>
          <w:trHeight w:val="27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8777B5" w:rsidTr="002F079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3F4240" w:rsidRPr="008777B5" w:rsidTr="002F079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3F4240" w:rsidRPr="008777B5" w:rsidTr="002F079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3F4240" w:rsidRPr="008777B5" w:rsidTr="002F0791">
        <w:trPr>
          <w:trHeight w:val="435"/>
        </w:trPr>
        <w:tc>
          <w:tcPr>
            <w:tcW w:w="60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40" w:rsidRPr="008777B5" w:rsidRDefault="003F4240" w:rsidP="002F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3F4240" w:rsidRPr="00554EF6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приложение 11 изложить в следующей редакции: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F4240" w:rsidRDefault="003F4240" w:rsidP="003F424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3F4240" w:rsidRPr="005E2077" w:rsidRDefault="003F4240" w:rsidP="003F4240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от_05 июня___2019 года №_4-29/119__)</w:t>
      </w:r>
    </w:p>
    <w:p w:rsidR="003F4240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40" w:rsidRPr="00554EF6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3F4240" w:rsidRPr="00554EF6" w:rsidRDefault="003F4240" w:rsidP="003F4240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F4240" w:rsidRDefault="003F4240" w:rsidP="003F4240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3F4240" w:rsidRPr="002930DF" w:rsidTr="002F0791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F4240" w:rsidRPr="002930DF" w:rsidTr="002F0791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240" w:rsidRPr="002930DF" w:rsidTr="002F079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4240" w:rsidRPr="006865DA" w:rsidTr="002F0791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1 149 845,39</w:t>
            </w:r>
          </w:p>
        </w:tc>
      </w:tr>
      <w:tr w:rsidR="003F4240" w:rsidRPr="006865DA" w:rsidTr="002F0791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1 149 845,39</w:t>
            </w:r>
          </w:p>
        </w:tc>
      </w:tr>
      <w:tr w:rsidR="003F4240" w:rsidRPr="006865DA" w:rsidTr="002F0791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-160 744 051,65</w:t>
            </w:r>
          </w:p>
        </w:tc>
      </w:tr>
      <w:tr w:rsidR="003F4240" w:rsidRPr="006865DA" w:rsidTr="002F0791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F4240" w:rsidRDefault="003F4240" w:rsidP="002F0791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160 744 051,65</w:t>
            </w:r>
          </w:p>
        </w:tc>
      </w:tr>
      <w:tr w:rsidR="003F4240" w:rsidRPr="006865DA" w:rsidTr="002F0791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F4240" w:rsidRDefault="003F4240" w:rsidP="002F0791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160 744 051,65</w:t>
            </w:r>
          </w:p>
        </w:tc>
      </w:tr>
      <w:tr w:rsidR="003F4240" w:rsidRPr="006865DA" w:rsidTr="002F0791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F4240" w:rsidRDefault="003F4240" w:rsidP="002F0791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160 744 051,65</w:t>
            </w:r>
          </w:p>
        </w:tc>
      </w:tr>
      <w:tr w:rsidR="003F4240" w:rsidRPr="006865DA" w:rsidTr="002F0791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-160 744 051,65</w:t>
            </w:r>
          </w:p>
        </w:tc>
      </w:tr>
      <w:tr w:rsidR="003F4240" w:rsidRPr="006865DA" w:rsidTr="002F0791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3F4240" w:rsidRPr="00FC7BF9" w:rsidRDefault="003F4240" w:rsidP="002F0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161 893 897,04</w:t>
            </w:r>
          </w:p>
        </w:tc>
      </w:tr>
      <w:tr w:rsidR="003F4240" w:rsidRPr="006865DA" w:rsidTr="002F0791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3F4240" w:rsidRDefault="003F4240" w:rsidP="002F07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161 893 897,04</w:t>
            </w:r>
          </w:p>
        </w:tc>
      </w:tr>
      <w:tr w:rsidR="003F4240" w:rsidRPr="006865DA" w:rsidTr="002F0791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3F4240" w:rsidRDefault="003F4240" w:rsidP="002F07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161 893 897,04</w:t>
            </w:r>
          </w:p>
        </w:tc>
      </w:tr>
      <w:tr w:rsidR="003F4240" w:rsidRPr="006865DA" w:rsidTr="002F0791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3F4240" w:rsidRDefault="003F4240" w:rsidP="002F07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161 893 897,04</w:t>
            </w:r>
          </w:p>
        </w:tc>
      </w:tr>
      <w:tr w:rsidR="003F4240" w:rsidRPr="006865DA" w:rsidTr="002F0791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3F4240" w:rsidRPr="00FC7BF9" w:rsidRDefault="003F4240" w:rsidP="002F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3F4240" w:rsidRPr="00FC7BF9" w:rsidRDefault="003F4240" w:rsidP="002F0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3F4240" w:rsidRDefault="003F4240" w:rsidP="002F07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161 893 897,04</w:t>
            </w:r>
          </w:p>
        </w:tc>
      </w:tr>
    </w:tbl>
    <w:p w:rsidR="003F4240" w:rsidRDefault="003F4240" w:rsidP="003F4240">
      <w:pPr>
        <w:spacing w:after="0" w:line="240" w:lineRule="auto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опубликования.</w:t>
      </w:r>
    </w:p>
    <w:p w:rsidR="003F4240" w:rsidRDefault="003F4240" w:rsidP="003F424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F4240" w:rsidRDefault="003F4240" w:rsidP="003F4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поселения,</w:t>
      </w:r>
    </w:p>
    <w:p w:rsidR="003F4240" w:rsidRPr="00976E36" w:rsidRDefault="003F4240" w:rsidP="003F4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p w:rsidR="003F4240" w:rsidRDefault="003F4240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2772C" w:rsidRDefault="0042772C" w:rsidP="006A30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</w:p>
    <w:sectPr w:rsidR="00275F61" w:rsidRPr="00976E36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294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54D0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3F4240"/>
    <w:rsid w:val="0040724E"/>
    <w:rsid w:val="00410713"/>
    <w:rsid w:val="0042477C"/>
    <w:rsid w:val="0042594E"/>
    <w:rsid w:val="0042772C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1857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365B2"/>
    <w:rsid w:val="00650BD7"/>
    <w:rsid w:val="00651D9B"/>
    <w:rsid w:val="00654549"/>
    <w:rsid w:val="00666A38"/>
    <w:rsid w:val="006748EC"/>
    <w:rsid w:val="00676C4C"/>
    <w:rsid w:val="006A305B"/>
    <w:rsid w:val="006A320F"/>
    <w:rsid w:val="006B167D"/>
    <w:rsid w:val="006D38FA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239B3"/>
    <w:rsid w:val="008329C5"/>
    <w:rsid w:val="008503C5"/>
    <w:rsid w:val="00872D66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9F6F12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D7097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299E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EDD1"/>
  <w15:docId w15:val="{F518AE99-5771-4973-A185-B7E2B728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1833-C0F3-44FB-99CB-537BA4D7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13573</Words>
  <Characters>77367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Егор Дыкуль</cp:lastModifiedBy>
  <cp:revision>3</cp:revision>
  <cp:lastPrinted>2018-11-28T13:48:00Z</cp:lastPrinted>
  <dcterms:created xsi:type="dcterms:W3CDTF">2019-06-03T08:30:00Z</dcterms:created>
  <dcterms:modified xsi:type="dcterms:W3CDTF">2019-08-22T11:33:00Z</dcterms:modified>
</cp:coreProperties>
</file>