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03" w:rsidRPr="00833203" w:rsidRDefault="00833203" w:rsidP="00833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203">
        <w:rPr>
          <w:rFonts w:ascii="Times New Roman" w:eastAsia="Calibri" w:hAnsi="Times New Roman" w:cs="Times New Roman"/>
          <w:b/>
          <w:sz w:val="24"/>
          <w:szCs w:val="24"/>
        </w:rPr>
        <w:t xml:space="preserve">29 декабря 2020 года состоялось заседание Комиссии по соблюдению требований к служебному поведению муниципальных служащих Совета </w:t>
      </w:r>
      <w:proofErr w:type="spellStart"/>
      <w:r w:rsidRPr="00833203">
        <w:rPr>
          <w:rFonts w:ascii="Times New Roman" w:eastAsia="Calibri" w:hAnsi="Times New Roman" w:cs="Times New Roman"/>
          <w:b/>
          <w:sz w:val="24"/>
          <w:szCs w:val="24"/>
        </w:rPr>
        <w:t>Кемского</w:t>
      </w:r>
      <w:proofErr w:type="spellEnd"/>
      <w:r w:rsidRPr="00833203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и урегулированию конфликта интересов.</w:t>
      </w:r>
    </w:p>
    <w:p w:rsidR="00833203" w:rsidRPr="00833203" w:rsidRDefault="00833203" w:rsidP="00833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3203" w:rsidRPr="00833203" w:rsidRDefault="00833203" w:rsidP="00833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03">
        <w:rPr>
          <w:rFonts w:ascii="Times New Roman" w:eastAsia="Calibri" w:hAnsi="Times New Roman" w:cs="Times New Roman"/>
          <w:sz w:val="24"/>
          <w:szCs w:val="24"/>
        </w:rPr>
        <w:t>На заседании Комиссии рассмотрено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33203" w:rsidRPr="00833203" w:rsidRDefault="00833203" w:rsidP="00833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03">
        <w:rPr>
          <w:rFonts w:ascii="Times New Roman" w:eastAsia="Calibri" w:hAnsi="Times New Roman" w:cs="Times New Roman"/>
          <w:sz w:val="24"/>
          <w:szCs w:val="24"/>
        </w:rPr>
        <w:t>На основании материалов Комиссией признано, что муниципальным служащим соблюдены требования к служебному поведению и требования об урегулировании конфликта интересов. При исполнении должностных обязанностей муниципальным служащим личная заинтересованность может привести к конфликту интересов.  Рекомендовать муниципальному служащему  принять меры по предотвращению или урегулированию конфликта интересов, в случае возникновения конфликта интересов направить в Комиссию соответствующее уведомление. Все взаимоотношения, связанные с оформлением отношений, с указанной в уведомлении муниципальным служащим организацией, передать на проверку, исполнение и подписание контрактному управляющему.</w:t>
      </w:r>
    </w:p>
    <w:p w:rsidR="00833203" w:rsidRPr="00833203" w:rsidRDefault="00833203" w:rsidP="00833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03">
        <w:rPr>
          <w:rFonts w:ascii="Times New Roman" w:eastAsia="Calibri" w:hAnsi="Times New Roman" w:cs="Times New Roman"/>
          <w:sz w:val="24"/>
          <w:szCs w:val="24"/>
        </w:rPr>
        <w:t xml:space="preserve">Также на заседании Комиссии рассмотрено письмо Главы Республики Карелия об устранении нарушений законодательства о противодействии коррупции и принятии мер ответственности к лицам, замещающим муниципальные должности в Совете </w:t>
      </w:r>
      <w:proofErr w:type="spellStart"/>
      <w:r w:rsidRPr="00833203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83320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 </w:t>
      </w:r>
    </w:p>
    <w:p w:rsidR="00833203" w:rsidRPr="00833203" w:rsidRDefault="00833203" w:rsidP="00833203">
      <w:pPr>
        <w:tabs>
          <w:tab w:val="left" w:pos="11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03">
        <w:rPr>
          <w:rFonts w:ascii="Times New Roman" w:eastAsia="Calibri" w:hAnsi="Times New Roman" w:cs="Times New Roman"/>
          <w:sz w:val="24"/>
          <w:szCs w:val="24"/>
        </w:rPr>
        <w:t xml:space="preserve">           Изучив представленные материалы, Комиссией признано, что учитывая несущественное искажение сведений о доходах, об имуществе и обязательствах имущественного характера, представленных двумя депутатами Совета </w:t>
      </w:r>
      <w:proofErr w:type="spellStart"/>
      <w:r w:rsidRPr="00833203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83320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рекомендовать применить к ним меру юридической ответственности в виде предупреждения. </w:t>
      </w:r>
    </w:p>
    <w:p w:rsidR="00ED7016" w:rsidRDefault="00ED7016">
      <w:bookmarkStart w:id="0" w:name="_GoBack"/>
      <w:bookmarkEnd w:id="0"/>
    </w:p>
    <w:sectPr w:rsidR="00ED70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11"/>
    <w:rsid w:val="00086711"/>
    <w:rsid w:val="00833203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2021-09-01T08:59:00Z</dcterms:created>
  <dcterms:modified xsi:type="dcterms:W3CDTF">2021-09-01T09:00:00Z</dcterms:modified>
</cp:coreProperties>
</file>