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0F8AF7" w14:textId="77777777" w:rsidR="001A38AB" w:rsidRDefault="001A38AB" w:rsidP="001A38AB">
      <w:pPr>
        <w:jc w:val="center"/>
      </w:pPr>
    </w:p>
    <w:p w14:paraId="0BE5744D" w14:textId="43B64205" w:rsidR="001A38AB" w:rsidRDefault="001A38AB" w:rsidP="001A38AB">
      <w:pPr>
        <w:jc w:val="center"/>
      </w:pPr>
      <w:r>
        <w:rPr>
          <w:noProof/>
        </w:rPr>
        <w:drawing>
          <wp:inline distT="0" distB="0" distL="0" distR="0" wp14:anchorId="26AE6856" wp14:editId="6C27510D">
            <wp:extent cx="590550" cy="838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550" cy="838200"/>
                    </a:xfrm>
                    <a:prstGeom prst="rect">
                      <a:avLst/>
                    </a:prstGeom>
                    <a:noFill/>
                    <a:ln>
                      <a:noFill/>
                    </a:ln>
                  </pic:spPr>
                </pic:pic>
              </a:graphicData>
            </a:graphic>
          </wp:inline>
        </w:drawing>
      </w:r>
    </w:p>
    <w:p w14:paraId="7CAB6544" w14:textId="77777777" w:rsidR="001A38AB" w:rsidRDefault="001A38AB" w:rsidP="001A38AB">
      <w:pPr>
        <w:jc w:val="center"/>
      </w:pPr>
      <w:r>
        <w:t>РОССИЙСКАЯ ФЕДЕРАЦИЯ</w:t>
      </w:r>
    </w:p>
    <w:p w14:paraId="5658E3DA" w14:textId="77777777" w:rsidR="001A38AB" w:rsidRDefault="001A38AB" w:rsidP="001A38AB">
      <w:pPr>
        <w:jc w:val="center"/>
      </w:pPr>
      <w:r>
        <w:t>РЕСПУБЛИКА КАРЕЛИЯ</w:t>
      </w:r>
    </w:p>
    <w:p w14:paraId="2B2A0FAB" w14:textId="77777777" w:rsidR="001A38AB" w:rsidRDefault="001A38AB" w:rsidP="001A38AB">
      <w:pPr>
        <w:jc w:val="center"/>
      </w:pPr>
      <w:r>
        <w:t>СОВЕТ КЕМСКОГО МУНИЦИПАЛЬНОГО ОКРУГА</w:t>
      </w:r>
    </w:p>
    <w:p w14:paraId="07A7D510" w14:textId="77777777" w:rsidR="001A38AB" w:rsidRDefault="001A38AB" w:rsidP="001A38AB">
      <w:pPr>
        <w:jc w:val="center"/>
        <w:rPr>
          <w:bCs/>
        </w:rPr>
      </w:pPr>
      <w:r>
        <w:rPr>
          <w:bCs/>
          <w:lang w:val="en-US"/>
        </w:rPr>
        <w:t>IX</w:t>
      </w:r>
      <w:r>
        <w:rPr>
          <w:bCs/>
        </w:rPr>
        <w:t xml:space="preserve">   ЗАСЕДАНИЕ   I   СОЗЫВА</w:t>
      </w:r>
    </w:p>
    <w:p w14:paraId="4CA5744B" w14:textId="77777777" w:rsidR="001A38AB" w:rsidRDefault="001A38AB" w:rsidP="001A38AB">
      <w:pPr>
        <w:jc w:val="center"/>
        <w:rPr>
          <w:bCs/>
        </w:rPr>
      </w:pPr>
    </w:p>
    <w:p w14:paraId="026B44E8" w14:textId="77777777" w:rsidR="001A38AB" w:rsidRDefault="001A38AB" w:rsidP="001A38AB">
      <w:pPr>
        <w:jc w:val="center"/>
        <w:rPr>
          <w:b/>
        </w:rPr>
      </w:pPr>
    </w:p>
    <w:p w14:paraId="683F1BB8" w14:textId="77777777" w:rsidR="001A38AB" w:rsidRDefault="001A38AB" w:rsidP="001A38AB">
      <w:pPr>
        <w:jc w:val="center"/>
      </w:pPr>
      <w:r>
        <w:t>РЕШЕНИЕ</w:t>
      </w:r>
    </w:p>
    <w:p w14:paraId="58175ED3" w14:textId="77777777" w:rsidR="001A38AB" w:rsidRDefault="001A38AB" w:rsidP="001A38AB">
      <w:pPr>
        <w:jc w:val="center"/>
      </w:pPr>
    </w:p>
    <w:p w14:paraId="139DB499" w14:textId="77777777" w:rsidR="001A38AB" w:rsidRDefault="001A38AB" w:rsidP="001A38AB">
      <w:pPr>
        <w:jc w:val="center"/>
      </w:pPr>
      <w:r>
        <w:t xml:space="preserve">  </w:t>
      </w:r>
    </w:p>
    <w:p w14:paraId="2426134C" w14:textId="4244B1A9" w:rsidR="001A38AB" w:rsidRDefault="001A38AB" w:rsidP="001A38AB">
      <w:pPr>
        <w:jc w:val="center"/>
      </w:pPr>
      <w:r>
        <w:t>от 05 марта 2026 года                                                                                                            № 1-9/110</w:t>
      </w:r>
    </w:p>
    <w:p w14:paraId="584FE6E4" w14:textId="77777777" w:rsidR="00A06821" w:rsidRDefault="00A06821" w:rsidP="00A06821">
      <w:pPr>
        <w:jc w:val="center"/>
      </w:pPr>
    </w:p>
    <w:p w14:paraId="0C598F60" w14:textId="77777777" w:rsidR="00A06821" w:rsidRPr="00EA434C" w:rsidRDefault="00A06821" w:rsidP="00A06821">
      <w:pPr>
        <w:jc w:val="center"/>
        <w:rPr>
          <w:b/>
        </w:rPr>
      </w:pPr>
    </w:p>
    <w:p w14:paraId="0D00A487" w14:textId="77777777" w:rsidR="00A06821" w:rsidRDefault="00DA7281" w:rsidP="00A06821">
      <w:pPr>
        <w:pStyle w:val="ConsPlusNormal"/>
        <w:ind w:firstLine="0"/>
        <w:jc w:val="center"/>
        <w:rPr>
          <w:rFonts w:ascii="Times New Roman" w:hAnsi="Times New Roman" w:cs="Times New Roman"/>
          <w:b/>
          <w:sz w:val="24"/>
          <w:szCs w:val="24"/>
        </w:rPr>
      </w:pPr>
      <w:r w:rsidRPr="00EA434C">
        <w:rPr>
          <w:rFonts w:ascii="Times New Roman" w:hAnsi="Times New Roman" w:cs="Times New Roman"/>
          <w:sz w:val="24"/>
          <w:szCs w:val="24"/>
        </w:rPr>
        <w:t xml:space="preserve">   </w:t>
      </w:r>
      <w:r w:rsidR="00BD3445" w:rsidRPr="00A06821">
        <w:rPr>
          <w:rFonts w:ascii="Times New Roman" w:hAnsi="Times New Roman" w:cs="Times New Roman"/>
          <w:b/>
          <w:sz w:val="24"/>
          <w:szCs w:val="24"/>
        </w:rPr>
        <w:t>Об утверждении Порядка проведения оценки регулирующего воздействия</w:t>
      </w:r>
      <w:r w:rsidRPr="00A06821">
        <w:rPr>
          <w:rFonts w:ascii="Times New Roman" w:hAnsi="Times New Roman" w:cs="Times New Roman"/>
          <w:b/>
          <w:sz w:val="24"/>
          <w:szCs w:val="24"/>
        </w:rPr>
        <w:t xml:space="preserve"> </w:t>
      </w:r>
      <w:r w:rsidR="00BD3445" w:rsidRPr="00A06821">
        <w:rPr>
          <w:rFonts w:ascii="Times New Roman" w:hAnsi="Times New Roman" w:cs="Times New Roman"/>
          <w:b/>
          <w:sz w:val="24"/>
          <w:szCs w:val="24"/>
        </w:rPr>
        <w:t xml:space="preserve">проектов нормативных правовых актов </w:t>
      </w:r>
      <w:r w:rsidRPr="00A06821">
        <w:rPr>
          <w:rFonts w:ascii="Times New Roman" w:hAnsi="Times New Roman" w:cs="Times New Roman"/>
          <w:b/>
          <w:sz w:val="24"/>
          <w:szCs w:val="24"/>
        </w:rPr>
        <w:t xml:space="preserve">Кемского муниципального </w:t>
      </w:r>
      <w:r w:rsidR="00DC0D21" w:rsidRPr="00A06821">
        <w:rPr>
          <w:rFonts w:ascii="Times New Roman" w:hAnsi="Times New Roman" w:cs="Times New Roman"/>
          <w:b/>
          <w:sz w:val="24"/>
          <w:szCs w:val="24"/>
        </w:rPr>
        <w:t>округа,</w:t>
      </w:r>
      <w:r w:rsidRPr="00A06821">
        <w:rPr>
          <w:rFonts w:ascii="Times New Roman" w:hAnsi="Times New Roman" w:cs="Times New Roman"/>
          <w:b/>
          <w:sz w:val="24"/>
          <w:szCs w:val="24"/>
        </w:rPr>
        <w:t xml:space="preserve"> </w:t>
      </w:r>
      <w:r w:rsidR="00BD3445" w:rsidRPr="00A06821">
        <w:rPr>
          <w:rFonts w:ascii="Times New Roman" w:hAnsi="Times New Roman" w:cs="Times New Roman"/>
          <w:b/>
          <w:sz w:val="24"/>
          <w:szCs w:val="24"/>
        </w:rPr>
        <w:t>устанавливающих новые или изменяющих ранее предусмотренные</w:t>
      </w:r>
      <w:r w:rsidRPr="00A06821">
        <w:rPr>
          <w:rFonts w:ascii="Times New Roman" w:hAnsi="Times New Roman" w:cs="Times New Roman"/>
          <w:b/>
          <w:sz w:val="24"/>
          <w:szCs w:val="24"/>
        </w:rPr>
        <w:t xml:space="preserve"> </w:t>
      </w:r>
      <w:r w:rsidR="00BD3445" w:rsidRPr="00A06821">
        <w:rPr>
          <w:rFonts w:ascii="Times New Roman" w:hAnsi="Times New Roman" w:cs="Times New Roman"/>
          <w:b/>
          <w:sz w:val="24"/>
          <w:szCs w:val="24"/>
        </w:rPr>
        <w:t>муниципальными нормативными правовыми актами обязат</w:t>
      </w:r>
      <w:r w:rsidRPr="00A06821">
        <w:rPr>
          <w:rFonts w:ascii="Times New Roman" w:hAnsi="Times New Roman" w:cs="Times New Roman"/>
          <w:b/>
          <w:sz w:val="24"/>
          <w:szCs w:val="24"/>
        </w:rPr>
        <w:t xml:space="preserve">ельные требования для субъектов </w:t>
      </w:r>
      <w:r w:rsidR="00BD3445" w:rsidRPr="00A06821">
        <w:rPr>
          <w:rFonts w:ascii="Times New Roman" w:hAnsi="Times New Roman" w:cs="Times New Roman"/>
          <w:b/>
          <w:sz w:val="24"/>
          <w:szCs w:val="24"/>
        </w:rPr>
        <w:t>предпринимательской и иной экономической деятельности,</w:t>
      </w:r>
      <w:r w:rsidRPr="00A06821">
        <w:rPr>
          <w:rFonts w:ascii="Times New Roman" w:hAnsi="Times New Roman" w:cs="Times New Roman"/>
          <w:b/>
          <w:sz w:val="24"/>
          <w:szCs w:val="24"/>
        </w:rPr>
        <w:t xml:space="preserve"> </w:t>
      </w:r>
      <w:r w:rsidR="00BD3445" w:rsidRPr="00A06821">
        <w:rPr>
          <w:rFonts w:ascii="Times New Roman" w:hAnsi="Times New Roman" w:cs="Times New Roman"/>
          <w:b/>
          <w:sz w:val="24"/>
          <w:szCs w:val="24"/>
        </w:rPr>
        <w:t xml:space="preserve">обязанности для субъектов инвестиционной деятельности и экспертизы муниципальных правовых актов Кемского муниципального </w:t>
      </w:r>
      <w:r w:rsidR="00DC0D21" w:rsidRPr="00A06821">
        <w:rPr>
          <w:rFonts w:ascii="Times New Roman" w:hAnsi="Times New Roman" w:cs="Times New Roman"/>
          <w:b/>
          <w:sz w:val="24"/>
          <w:szCs w:val="24"/>
        </w:rPr>
        <w:t>округа</w:t>
      </w:r>
      <w:r w:rsidR="00BD3445" w:rsidRPr="00A06821">
        <w:rPr>
          <w:rFonts w:ascii="Times New Roman" w:hAnsi="Times New Roman" w:cs="Times New Roman"/>
          <w:b/>
          <w:sz w:val="24"/>
          <w:szCs w:val="24"/>
        </w:rPr>
        <w:t>, затрагивающих</w:t>
      </w:r>
      <w:r w:rsidR="00A06821">
        <w:rPr>
          <w:rFonts w:ascii="Times New Roman" w:hAnsi="Times New Roman" w:cs="Times New Roman"/>
          <w:b/>
          <w:sz w:val="24"/>
          <w:szCs w:val="24"/>
        </w:rPr>
        <w:t xml:space="preserve"> </w:t>
      </w:r>
      <w:r w:rsidR="00BD3445" w:rsidRPr="00A06821">
        <w:rPr>
          <w:rFonts w:ascii="Times New Roman" w:hAnsi="Times New Roman" w:cs="Times New Roman"/>
          <w:b/>
          <w:sz w:val="24"/>
          <w:szCs w:val="24"/>
        </w:rPr>
        <w:t>вопросы осуществления предпринимательской</w:t>
      </w:r>
      <w:r w:rsidRPr="00A06821">
        <w:rPr>
          <w:rFonts w:ascii="Times New Roman" w:hAnsi="Times New Roman" w:cs="Times New Roman"/>
          <w:b/>
          <w:sz w:val="24"/>
          <w:szCs w:val="24"/>
        </w:rPr>
        <w:t xml:space="preserve"> </w:t>
      </w:r>
    </w:p>
    <w:p w14:paraId="52924720" w14:textId="6CB47BFF" w:rsidR="00DA35E5" w:rsidRPr="00A06821" w:rsidRDefault="00F4629C" w:rsidP="00A06821">
      <w:pPr>
        <w:pStyle w:val="ConsPlusNormal"/>
        <w:ind w:firstLine="0"/>
        <w:jc w:val="center"/>
        <w:rPr>
          <w:rFonts w:ascii="Times New Roman" w:hAnsi="Times New Roman" w:cs="Times New Roman"/>
          <w:b/>
          <w:sz w:val="24"/>
          <w:szCs w:val="24"/>
        </w:rPr>
      </w:pPr>
      <w:r w:rsidRPr="00A06821">
        <w:rPr>
          <w:rFonts w:ascii="Times New Roman" w:hAnsi="Times New Roman" w:cs="Times New Roman"/>
          <w:b/>
          <w:sz w:val="24"/>
          <w:szCs w:val="24"/>
        </w:rPr>
        <w:t>и инвестиционной деятельности</w:t>
      </w:r>
    </w:p>
    <w:p w14:paraId="3D07EFE5" w14:textId="77777777" w:rsidR="00F4629C" w:rsidRPr="002946CC" w:rsidRDefault="00F4629C" w:rsidP="00F4629C">
      <w:pPr>
        <w:pStyle w:val="ConsPlusNormal"/>
        <w:rPr>
          <w:rFonts w:ascii="Times New Roman" w:hAnsi="Times New Roman" w:cs="Times New Roman"/>
          <w:sz w:val="8"/>
          <w:szCs w:val="24"/>
        </w:rPr>
      </w:pPr>
    </w:p>
    <w:p w14:paraId="6305E53D" w14:textId="77777777" w:rsidR="00A06821" w:rsidRPr="00EA434C" w:rsidRDefault="00A06821" w:rsidP="00F4629C">
      <w:pPr>
        <w:pStyle w:val="ConsPlusNormal"/>
        <w:rPr>
          <w:rFonts w:ascii="Times New Roman" w:hAnsi="Times New Roman" w:cs="Times New Roman"/>
          <w:sz w:val="24"/>
          <w:szCs w:val="24"/>
        </w:rPr>
      </w:pPr>
    </w:p>
    <w:p w14:paraId="4D68FE25" w14:textId="74383BE2" w:rsidR="00404E6F" w:rsidRPr="00EA434C" w:rsidRDefault="00BD3445" w:rsidP="00DC0D21">
      <w:pPr>
        <w:pStyle w:val="af1"/>
        <w:ind w:firstLine="709"/>
        <w:jc w:val="both"/>
        <w:rPr>
          <w:sz w:val="24"/>
          <w:szCs w:val="24"/>
        </w:rPr>
      </w:pPr>
      <w:r w:rsidRPr="00EA434C">
        <w:rPr>
          <w:sz w:val="24"/>
          <w:szCs w:val="24"/>
        </w:rPr>
        <w:t xml:space="preserve">В целях реализации статьи 46 Федерального закона </w:t>
      </w:r>
      <w:r w:rsidR="00D4126C" w:rsidRPr="00EA434C">
        <w:rPr>
          <w:sz w:val="24"/>
          <w:szCs w:val="24"/>
        </w:rPr>
        <w:t>от 20.03.2025 № 33-ФЗ «Об общих принципах организации местного самоуправления в единой системе публичной власти»</w:t>
      </w:r>
      <w:r w:rsidRPr="00EA434C">
        <w:rPr>
          <w:sz w:val="24"/>
          <w:szCs w:val="24"/>
        </w:rPr>
        <w:t>, в соответствии со статьей 1 Закона Республики Карелия от 24.04.2015 № 1888-ЗРК «О некоторых вопросах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 затрагивающих вопросы осуществления предпринимательской и инвестиционной деятельности, в Республике Карелия»</w:t>
      </w:r>
      <w:r w:rsidR="00A06821">
        <w:rPr>
          <w:sz w:val="24"/>
          <w:szCs w:val="24"/>
        </w:rPr>
        <w:t>,</w:t>
      </w:r>
    </w:p>
    <w:p w14:paraId="5F701134" w14:textId="77777777" w:rsidR="00DA35E5" w:rsidRPr="00EA434C" w:rsidRDefault="00DA35E5" w:rsidP="00DA35E5">
      <w:pPr>
        <w:tabs>
          <w:tab w:val="left" w:pos="9795"/>
        </w:tabs>
        <w:autoSpaceDE w:val="0"/>
        <w:autoSpaceDN w:val="0"/>
        <w:adjustRightInd w:val="0"/>
        <w:jc w:val="both"/>
        <w:outlineLvl w:val="0"/>
      </w:pPr>
    </w:p>
    <w:p w14:paraId="5C4B8773" w14:textId="126CC3B5" w:rsidR="00DA35E5" w:rsidRPr="00EA434C" w:rsidRDefault="00DA35E5" w:rsidP="00404E6F">
      <w:pPr>
        <w:tabs>
          <w:tab w:val="left" w:pos="9795"/>
        </w:tabs>
        <w:autoSpaceDE w:val="0"/>
        <w:autoSpaceDN w:val="0"/>
        <w:adjustRightInd w:val="0"/>
        <w:jc w:val="center"/>
        <w:outlineLvl w:val="0"/>
        <w:rPr>
          <w:b/>
        </w:rPr>
      </w:pPr>
      <w:r w:rsidRPr="00EA434C">
        <w:t xml:space="preserve">Совет Кемского муниципального </w:t>
      </w:r>
      <w:r w:rsidR="00DC0D21" w:rsidRPr="00EA434C">
        <w:t xml:space="preserve">округа </w:t>
      </w:r>
      <w:r w:rsidRPr="00EA434C">
        <w:t>РЕШИЛ:</w:t>
      </w:r>
    </w:p>
    <w:p w14:paraId="21677826" w14:textId="77777777" w:rsidR="00F744C3" w:rsidRPr="00EA434C" w:rsidRDefault="00F744C3" w:rsidP="00275FCF">
      <w:pPr>
        <w:pStyle w:val="af1"/>
        <w:tabs>
          <w:tab w:val="left" w:pos="9795"/>
        </w:tabs>
        <w:ind w:firstLine="851"/>
        <w:jc w:val="both"/>
        <w:rPr>
          <w:b/>
          <w:sz w:val="24"/>
          <w:szCs w:val="24"/>
          <w:u w:val="single"/>
        </w:rPr>
      </w:pPr>
    </w:p>
    <w:p w14:paraId="6D3A28C6" w14:textId="1E59AEB5" w:rsidR="00BD3445" w:rsidRPr="00EA434C" w:rsidRDefault="00BD3445" w:rsidP="00275FCF">
      <w:pPr>
        <w:pStyle w:val="af1"/>
        <w:numPr>
          <w:ilvl w:val="0"/>
          <w:numId w:val="2"/>
        </w:numPr>
        <w:suppressAutoHyphens w:val="0"/>
        <w:ind w:left="0" w:firstLine="426"/>
        <w:jc w:val="both"/>
        <w:rPr>
          <w:sz w:val="24"/>
          <w:szCs w:val="24"/>
        </w:rPr>
      </w:pPr>
      <w:r w:rsidRPr="00EA434C">
        <w:rPr>
          <w:sz w:val="24"/>
          <w:szCs w:val="24"/>
        </w:rPr>
        <w:t xml:space="preserve">Утвердить </w:t>
      </w:r>
      <w:r w:rsidR="00A550ED" w:rsidRPr="00EA434C">
        <w:rPr>
          <w:sz w:val="24"/>
          <w:szCs w:val="24"/>
        </w:rPr>
        <w:t xml:space="preserve">прилагаемый </w:t>
      </w:r>
      <w:r w:rsidRPr="00EA434C">
        <w:rPr>
          <w:sz w:val="24"/>
          <w:szCs w:val="24"/>
        </w:rPr>
        <w:t xml:space="preserve">Порядок проведения оценки регулирующего воздействия проектов нормативных актов Кемского муниципального </w:t>
      </w:r>
      <w:r w:rsidR="00DC0D21" w:rsidRPr="00EA434C">
        <w:rPr>
          <w:sz w:val="24"/>
          <w:szCs w:val="24"/>
        </w:rPr>
        <w:t>округа</w:t>
      </w:r>
      <w:r w:rsidRPr="00EA434C">
        <w:rPr>
          <w:sz w:val="24"/>
          <w:szCs w:val="24"/>
        </w:rPr>
        <w:t xml:space="preserve">,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и экспертизы муниципальных правовых актов Кемского муниципального </w:t>
      </w:r>
      <w:r w:rsidR="00DC0D21" w:rsidRPr="00EA434C">
        <w:rPr>
          <w:sz w:val="24"/>
          <w:szCs w:val="24"/>
        </w:rPr>
        <w:t>округа</w:t>
      </w:r>
      <w:r w:rsidRPr="00EA434C">
        <w:rPr>
          <w:sz w:val="24"/>
          <w:szCs w:val="24"/>
        </w:rPr>
        <w:t>, затрагивающих вопросы осуществления предпринимательской и инвестиционной деятельности</w:t>
      </w:r>
      <w:r w:rsidR="00A550ED" w:rsidRPr="00EA434C">
        <w:rPr>
          <w:sz w:val="24"/>
          <w:szCs w:val="24"/>
        </w:rPr>
        <w:t>.</w:t>
      </w:r>
    </w:p>
    <w:p w14:paraId="3C83B7F4" w14:textId="42A583ED" w:rsidR="0079776B" w:rsidRPr="00EA434C" w:rsidRDefault="0079776B" w:rsidP="00275FCF">
      <w:pPr>
        <w:pStyle w:val="af1"/>
        <w:numPr>
          <w:ilvl w:val="0"/>
          <w:numId w:val="2"/>
        </w:numPr>
        <w:ind w:left="0" w:firstLine="426"/>
        <w:jc w:val="both"/>
        <w:rPr>
          <w:sz w:val="24"/>
          <w:szCs w:val="24"/>
        </w:rPr>
      </w:pPr>
      <w:r w:rsidRPr="00EA434C">
        <w:rPr>
          <w:sz w:val="24"/>
          <w:szCs w:val="24"/>
        </w:rPr>
        <w:t xml:space="preserve">Признать утратившим силу решение Совета Кемского муниципального </w:t>
      </w:r>
      <w:r w:rsidR="00DC0D21" w:rsidRPr="00EA434C">
        <w:rPr>
          <w:sz w:val="24"/>
          <w:szCs w:val="24"/>
        </w:rPr>
        <w:t>района</w:t>
      </w:r>
      <w:r w:rsidRPr="00EA434C">
        <w:rPr>
          <w:sz w:val="24"/>
          <w:szCs w:val="24"/>
        </w:rPr>
        <w:t xml:space="preserve"> от 25 января 2024 года  № 771 «Об утверждении Порядка проведения оценки регулирующего воздействия проектов нормативных правовых актов Кемского муниципального района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и экспертизы муниципальных правовых актов Кемского муниципального района, затрагивающих вопросы осуществления предпринимательской и инвестиционной деятельности».</w:t>
      </w:r>
    </w:p>
    <w:p w14:paraId="0868EA66" w14:textId="40602815" w:rsidR="00E84008" w:rsidRPr="00EA434C" w:rsidRDefault="0079776B" w:rsidP="00275FCF">
      <w:pPr>
        <w:pStyle w:val="af1"/>
        <w:suppressAutoHyphens w:val="0"/>
        <w:ind w:firstLine="426"/>
        <w:jc w:val="both"/>
        <w:rPr>
          <w:sz w:val="24"/>
          <w:szCs w:val="24"/>
        </w:rPr>
      </w:pPr>
      <w:r w:rsidRPr="00EA434C">
        <w:rPr>
          <w:sz w:val="24"/>
          <w:szCs w:val="24"/>
        </w:rPr>
        <w:lastRenderedPageBreak/>
        <w:t xml:space="preserve">3. </w:t>
      </w:r>
      <w:r w:rsidR="00DC0D21" w:rsidRPr="00EA434C">
        <w:rPr>
          <w:sz w:val="24"/>
          <w:szCs w:val="24"/>
        </w:rPr>
        <w:t xml:space="preserve">Опубликовать настоящее решение в информационном бюллетене «Вестник Кемского муниципального округа» и разместить на официальном сайте администрации Кемского муниципального округа </w:t>
      </w:r>
      <w:r w:rsidR="002358F9" w:rsidRPr="00EA434C">
        <w:rPr>
          <w:sz w:val="24"/>
          <w:szCs w:val="24"/>
        </w:rPr>
        <w:t xml:space="preserve">Республики Карелия </w:t>
      </w:r>
      <w:r w:rsidR="00DC0D21" w:rsidRPr="00EA434C">
        <w:rPr>
          <w:sz w:val="24"/>
          <w:szCs w:val="24"/>
        </w:rPr>
        <w:t>в информационно-телекоммуникационной сети «Интернет».</w:t>
      </w:r>
    </w:p>
    <w:p w14:paraId="564640FB" w14:textId="38F39938" w:rsidR="00E41069" w:rsidRPr="00EA434C" w:rsidRDefault="0079776B" w:rsidP="00275FCF">
      <w:pPr>
        <w:pStyle w:val="af1"/>
        <w:suppressAutoHyphens w:val="0"/>
        <w:ind w:firstLine="426"/>
        <w:jc w:val="both"/>
        <w:rPr>
          <w:sz w:val="24"/>
          <w:szCs w:val="24"/>
        </w:rPr>
      </w:pPr>
      <w:r w:rsidRPr="00EA434C">
        <w:rPr>
          <w:sz w:val="24"/>
          <w:szCs w:val="24"/>
        </w:rPr>
        <w:t xml:space="preserve">4. </w:t>
      </w:r>
      <w:r w:rsidR="00A550ED" w:rsidRPr="00EA434C">
        <w:rPr>
          <w:sz w:val="24"/>
          <w:szCs w:val="24"/>
        </w:rPr>
        <w:t xml:space="preserve">Настоящее решение вступает в силу </w:t>
      </w:r>
      <w:r w:rsidR="00A06821">
        <w:rPr>
          <w:sz w:val="24"/>
          <w:szCs w:val="24"/>
        </w:rPr>
        <w:t>после</w:t>
      </w:r>
      <w:r w:rsidR="00A550ED" w:rsidRPr="00EA434C">
        <w:rPr>
          <w:sz w:val="24"/>
          <w:szCs w:val="24"/>
        </w:rPr>
        <w:t xml:space="preserve"> его официального опубликования и распространяется на правоотношения, возникшие с 1 января 202</w:t>
      </w:r>
      <w:r w:rsidR="00DC0D21" w:rsidRPr="00EA434C">
        <w:rPr>
          <w:sz w:val="24"/>
          <w:szCs w:val="24"/>
        </w:rPr>
        <w:t>6</w:t>
      </w:r>
      <w:r w:rsidR="00A550ED" w:rsidRPr="00EA434C">
        <w:rPr>
          <w:sz w:val="24"/>
          <w:szCs w:val="24"/>
        </w:rPr>
        <w:t xml:space="preserve"> года.</w:t>
      </w:r>
    </w:p>
    <w:p w14:paraId="748AF749" w14:textId="77777777" w:rsidR="00F4629C" w:rsidRPr="002946CC" w:rsidRDefault="00F4629C" w:rsidP="00275FCF">
      <w:pPr>
        <w:pStyle w:val="af1"/>
        <w:suppressAutoHyphens w:val="0"/>
        <w:ind w:firstLine="1134"/>
        <w:jc w:val="both"/>
        <w:rPr>
          <w:sz w:val="40"/>
          <w:szCs w:val="24"/>
        </w:rPr>
      </w:pPr>
    </w:p>
    <w:p w14:paraId="304798F3" w14:textId="77777777" w:rsidR="00F4629C" w:rsidRPr="00302738" w:rsidRDefault="00F4629C" w:rsidP="00F4629C">
      <w:pPr>
        <w:pStyle w:val="af1"/>
        <w:suppressAutoHyphens w:val="0"/>
        <w:ind w:firstLine="709"/>
        <w:jc w:val="both"/>
        <w:rPr>
          <w:sz w:val="8"/>
          <w:szCs w:val="24"/>
        </w:rPr>
      </w:pPr>
    </w:p>
    <w:p w14:paraId="0DC9755D" w14:textId="1390C4CA" w:rsidR="0079776B" w:rsidRPr="00EA434C" w:rsidRDefault="0079776B" w:rsidP="0079776B">
      <w:pPr>
        <w:jc w:val="both"/>
      </w:pPr>
      <w:r w:rsidRPr="00EA434C">
        <w:t xml:space="preserve">Председатель Совета Кемского муниципального округа                              </w:t>
      </w:r>
      <w:r w:rsidR="00302738">
        <w:t xml:space="preserve">                </w:t>
      </w:r>
      <w:r w:rsidRPr="00EA434C">
        <w:t>Е.В. Д</w:t>
      </w:r>
      <w:r w:rsidR="00F4629C" w:rsidRPr="00EA434C">
        <w:t>ыкуль</w:t>
      </w:r>
    </w:p>
    <w:p w14:paraId="04A822D7" w14:textId="77777777" w:rsidR="0079776B" w:rsidRPr="00EA434C" w:rsidRDefault="0079776B" w:rsidP="0079776B">
      <w:pPr>
        <w:jc w:val="both"/>
      </w:pPr>
    </w:p>
    <w:p w14:paraId="4E61A08E" w14:textId="24056434" w:rsidR="0079776B" w:rsidRDefault="0079776B" w:rsidP="0079776B">
      <w:pPr>
        <w:jc w:val="both"/>
      </w:pPr>
      <w:r w:rsidRPr="00EA434C">
        <w:t>Глава Кемского муниципального округа</w:t>
      </w:r>
      <w:r w:rsidRPr="00EA434C">
        <w:tab/>
        <w:t xml:space="preserve">                          </w:t>
      </w:r>
      <w:r w:rsidR="00302738">
        <w:t xml:space="preserve">                          </w:t>
      </w:r>
      <w:r w:rsidR="00A06821">
        <w:t xml:space="preserve">  </w:t>
      </w:r>
      <w:r w:rsidR="00302738">
        <w:t xml:space="preserve">       </w:t>
      </w:r>
      <w:r w:rsidR="00A11978">
        <w:t xml:space="preserve"> </w:t>
      </w:r>
      <w:bookmarkStart w:id="0" w:name="_GoBack"/>
      <w:bookmarkEnd w:id="0"/>
      <w:r w:rsidR="00302738">
        <w:t xml:space="preserve">   </w:t>
      </w:r>
      <w:r w:rsidRPr="00EA434C">
        <w:t xml:space="preserve"> С.В. Долинина</w:t>
      </w:r>
    </w:p>
    <w:p w14:paraId="7449C937" w14:textId="77777777" w:rsidR="00A06821" w:rsidRDefault="00A06821" w:rsidP="0079776B">
      <w:pPr>
        <w:jc w:val="both"/>
      </w:pPr>
    </w:p>
    <w:p w14:paraId="3BF8217E" w14:textId="77777777" w:rsidR="00A06821" w:rsidRPr="00EA434C" w:rsidRDefault="00A06821" w:rsidP="0079776B">
      <w:pPr>
        <w:jc w:val="both"/>
      </w:pPr>
    </w:p>
    <w:p w14:paraId="77800A51" w14:textId="77777777" w:rsidR="001A38AB" w:rsidRDefault="001A38AB" w:rsidP="00DA7281">
      <w:pPr>
        <w:pStyle w:val="af4"/>
        <w:tabs>
          <w:tab w:val="left" w:pos="4820"/>
        </w:tabs>
        <w:ind w:right="-5"/>
        <w:jc w:val="right"/>
        <w:rPr>
          <w:b w:val="0"/>
          <w:szCs w:val="24"/>
        </w:rPr>
      </w:pPr>
    </w:p>
    <w:p w14:paraId="7D74197A" w14:textId="77777777" w:rsidR="001A38AB" w:rsidRDefault="001A38AB" w:rsidP="00DA7281">
      <w:pPr>
        <w:pStyle w:val="af4"/>
        <w:tabs>
          <w:tab w:val="left" w:pos="4820"/>
        </w:tabs>
        <w:ind w:right="-5"/>
        <w:jc w:val="right"/>
        <w:rPr>
          <w:b w:val="0"/>
          <w:szCs w:val="24"/>
        </w:rPr>
      </w:pPr>
    </w:p>
    <w:p w14:paraId="75C266E8" w14:textId="77777777" w:rsidR="001A38AB" w:rsidRDefault="001A38AB" w:rsidP="00DA7281">
      <w:pPr>
        <w:pStyle w:val="af4"/>
        <w:tabs>
          <w:tab w:val="left" w:pos="4820"/>
        </w:tabs>
        <w:ind w:right="-5"/>
        <w:jc w:val="right"/>
        <w:rPr>
          <w:b w:val="0"/>
          <w:szCs w:val="24"/>
        </w:rPr>
      </w:pPr>
    </w:p>
    <w:p w14:paraId="2653DE73" w14:textId="77777777" w:rsidR="001A38AB" w:rsidRDefault="001A38AB" w:rsidP="00DA7281">
      <w:pPr>
        <w:pStyle w:val="af4"/>
        <w:tabs>
          <w:tab w:val="left" w:pos="4820"/>
        </w:tabs>
        <w:ind w:right="-5"/>
        <w:jc w:val="right"/>
        <w:rPr>
          <w:b w:val="0"/>
          <w:szCs w:val="24"/>
        </w:rPr>
      </w:pPr>
    </w:p>
    <w:p w14:paraId="0ED02684" w14:textId="77777777" w:rsidR="001A38AB" w:rsidRDefault="001A38AB" w:rsidP="00DA7281">
      <w:pPr>
        <w:pStyle w:val="af4"/>
        <w:tabs>
          <w:tab w:val="left" w:pos="4820"/>
        </w:tabs>
        <w:ind w:right="-5"/>
        <w:jc w:val="right"/>
        <w:rPr>
          <w:b w:val="0"/>
          <w:szCs w:val="24"/>
        </w:rPr>
      </w:pPr>
    </w:p>
    <w:p w14:paraId="7156FF3B" w14:textId="77777777" w:rsidR="001A38AB" w:rsidRDefault="001A38AB" w:rsidP="00DA7281">
      <w:pPr>
        <w:pStyle w:val="af4"/>
        <w:tabs>
          <w:tab w:val="left" w:pos="4820"/>
        </w:tabs>
        <w:ind w:right="-5"/>
        <w:jc w:val="right"/>
        <w:rPr>
          <w:b w:val="0"/>
          <w:szCs w:val="24"/>
        </w:rPr>
      </w:pPr>
    </w:p>
    <w:p w14:paraId="27D7993E" w14:textId="77777777" w:rsidR="001A38AB" w:rsidRDefault="001A38AB" w:rsidP="00DA7281">
      <w:pPr>
        <w:pStyle w:val="af4"/>
        <w:tabs>
          <w:tab w:val="left" w:pos="4820"/>
        </w:tabs>
        <w:ind w:right="-5"/>
        <w:jc w:val="right"/>
        <w:rPr>
          <w:b w:val="0"/>
          <w:szCs w:val="24"/>
        </w:rPr>
      </w:pPr>
    </w:p>
    <w:p w14:paraId="513C55B2" w14:textId="77777777" w:rsidR="001A38AB" w:rsidRDefault="001A38AB" w:rsidP="00DA7281">
      <w:pPr>
        <w:pStyle w:val="af4"/>
        <w:tabs>
          <w:tab w:val="left" w:pos="4820"/>
        </w:tabs>
        <w:ind w:right="-5"/>
        <w:jc w:val="right"/>
        <w:rPr>
          <w:b w:val="0"/>
          <w:szCs w:val="24"/>
        </w:rPr>
      </w:pPr>
    </w:p>
    <w:p w14:paraId="17794F44" w14:textId="77777777" w:rsidR="001A38AB" w:rsidRDefault="001A38AB" w:rsidP="00DA7281">
      <w:pPr>
        <w:pStyle w:val="af4"/>
        <w:tabs>
          <w:tab w:val="left" w:pos="4820"/>
        </w:tabs>
        <w:ind w:right="-5"/>
        <w:jc w:val="right"/>
        <w:rPr>
          <w:b w:val="0"/>
          <w:szCs w:val="24"/>
        </w:rPr>
      </w:pPr>
    </w:p>
    <w:p w14:paraId="49CE0EDA" w14:textId="77777777" w:rsidR="001A38AB" w:rsidRDefault="001A38AB" w:rsidP="00DA7281">
      <w:pPr>
        <w:pStyle w:val="af4"/>
        <w:tabs>
          <w:tab w:val="left" w:pos="4820"/>
        </w:tabs>
        <w:ind w:right="-5"/>
        <w:jc w:val="right"/>
        <w:rPr>
          <w:b w:val="0"/>
          <w:szCs w:val="24"/>
        </w:rPr>
      </w:pPr>
    </w:p>
    <w:p w14:paraId="4337C5A3" w14:textId="77777777" w:rsidR="001A38AB" w:rsidRDefault="001A38AB" w:rsidP="00DA7281">
      <w:pPr>
        <w:pStyle w:val="af4"/>
        <w:tabs>
          <w:tab w:val="left" w:pos="4820"/>
        </w:tabs>
        <w:ind w:right="-5"/>
        <w:jc w:val="right"/>
        <w:rPr>
          <w:b w:val="0"/>
          <w:szCs w:val="24"/>
        </w:rPr>
      </w:pPr>
    </w:p>
    <w:p w14:paraId="6F138612" w14:textId="77777777" w:rsidR="001A38AB" w:rsidRDefault="001A38AB" w:rsidP="00DA7281">
      <w:pPr>
        <w:pStyle w:val="af4"/>
        <w:tabs>
          <w:tab w:val="left" w:pos="4820"/>
        </w:tabs>
        <w:ind w:right="-5"/>
        <w:jc w:val="right"/>
        <w:rPr>
          <w:b w:val="0"/>
          <w:szCs w:val="24"/>
        </w:rPr>
      </w:pPr>
    </w:p>
    <w:p w14:paraId="5E9C69FE" w14:textId="77777777" w:rsidR="001A38AB" w:rsidRDefault="001A38AB" w:rsidP="00DA7281">
      <w:pPr>
        <w:pStyle w:val="af4"/>
        <w:tabs>
          <w:tab w:val="left" w:pos="4820"/>
        </w:tabs>
        <w:ind w:right="-5"/>
        <w:jc w:val="right"/>
        <w:rPr>
          <w:b w:val="0"/>
          <w:szCs w:val="24"/>
        </w:rPr>
      </w:pPr>
    </w:p>
    <w:p w14:paraId="27A4DA6C" w14:textId="77777777" w:rsidR="001A38AB" w:rsidRDefault="001A38AB" w:rsidP="00DA7281">
      <w:pPr>
        <w:pStyle w:val="af4"/>
        <w:tabs>
          <w:tab w:val="left" w:pos="4820"/>
        </w:tabs>
        <w:ind w:right="-5"/>
        <w:jc w:val="right"/>
        <w:rPr>
          <w:b w:val="0"/>
          <w:szCs w:val="24"/>
        </w:rPr>
      </w:pPr>
    </w:p>
    <w:p w14:paraId="3A1A75B6" w14:textId="77777777" w:rsidR="001A38AB" w:rsidRDefault="001A38AB" w:rsidP="00DA7281">
      <w:pPr>
        <w:pStyle w:val="af4"/>
        <w:tabs>
          <w:tab w:val="left" w:pos="4820"/>
        </w:tabs>
        <w:ind w:right="-5"/>
        <w:jc w:val="right"/>
        <w:rPr>
          <w:b w:val="0"/>
          <w:szCs w:val="24"/>
        </w:rPr>
      </w:pPr>
    </w:p>
    <w:p w14:paraId="5F2F6C8E" w14:textId="77777777" w:rsidR="001A38AB" w:rsidRDefault="001A38AB" w:rsidP="00DA7281">
      <w:pPr>
        <w:pStyle w:val="af4"/>
        <w:tabs>
          <w:tab w:val="left" w:pos="4820"/>
        </w:tabs>
        <w:ind w:right="-5"/>
        <w:jc w:val="right"/>
        <w:rPr>
          <w:b w:val="0"/>
          <w:szCs w:val="24"/>
        </w:rPr>
      </w:pPr>
    </w:p>
    <w:p w14:paraId="5B97624D" w14:textId="77777777" w:rsidR="001A38AB" w:rsidRDefault="001A38AB" w:rsidP="00DA7281">
      <w:pPr>
        <w:pStyle w:val="af4"/>
        <w:tabs>
          <w:tab w:val="left" w:pos="4820"/>
        </w:tabs>
        <w:ind w:right="-5"/>
        <w:jc w:val="right"/>
        <w:rPr>
          <w:b w:val="0"/>
          <w:szCs w:val="24"/>
        </w:rPr>
      </w:pPr>
    </w:p>
    <w:p w14:paraId="5F290CA0" w14:textId="77777777" w:rsidR="001A38AB" w:rsidRDefault="001A38AB" w:rsidP="00DA7281">
      <w:pPr>
        <w:pStyle w:val="af4"/>
        <w:tabs>
          <w:tab w:val="left" w:pos="4820"/>
        </w:tabs>
        <w:ind w:right="-5"/>
        <w:jc w:val="right"/>
        <w:rPr>
          <w:b w:val="0"/>
          <w:szCs w:val="24"/>
        </w:rPr>
      </w:pPr>
    </w:p>
    <w:p w14:paraId="6C1CB8CF" w14:textId="77777777" w:rsidR="001A38AB" w:rsidRDefault="001A38AB" w:rsidP="00DA7281">
      <w:pPr>
        <w:pStyle w:val="af4"/>
        <w:tabs>
          <w:tab w:val="left" w:pos="4820"/>
        </w:tabs>
        <w:ind w:right="-5"/>
        <w:jc w:val="right"/>
        <w:rPr>
          <w:b w:val="0"/>
          <w:szCs w:val="24"/>
        </w:rPr>
      </w:pPr>
    </w:p>
    <w:p w14:paraId="5E1D6E1E" w14:textId="77777777" w:rsidR="001A38AB" w:rsidRDefault="001A38AB" w:rsidP="00DA7281">
      <w:pPr>
        <w:pStyle w:val="af4"/>
        <w:tabs>
          <w:tab w:val="left" w:pos="4820"/>
        </w:tabs>
        <w:ind w:right="-5"/>
        <w:jc w:val="right"/>
        <w:rPr>
          <w:b w:val="0"/>
          <w:szCs w:val="24"/>
        </w:rPr>
      </w:pPr>
    </w:p>
    <w:p w14:paraId="35085822" w14:textId="77777777" w:rsidR="001A38AB" w:rsidRDefault="001A38AB" w:rsidP="00DA7281">
      <w:pPr>
        <w:pStyle w:val="af4"/>
        <w:tabs>
          <w:tab w:val="left" w:pos="4820"/>
        </w:tabs>
        <w:ind w:right="-5"/>
        <w:jc w:val="right"/>
        <w:rPr>
          <w:b w:val="0"/>
          <w:szCs w:val="24"/>
        </w:rPr>
      </w:pPr>
    </w:p>
    <w:p w14:paraId="0FF8C0BE" w14:textId="77777777" w:rsidR="001A38AB" w:rsidRDefault="001A38AB" w:rsidP="00DA7281">
      <w:pPr>
        <w:pStyle w:val="af4"/>
        <w:tabs>
          <w:tab w:val="left" w:pos="4820"/>
        </w:tabs>
        <w:ind w:right="-5"/>
        <w:jc w:val="right"/>
        <w:rPr>
          <w:b w:val="0"/>
          <w:szCs w:val="24"/>
        </w:rPr>
      </w:pPr>
    </w:p>
    <w:p w14:paraId="06161764" w14:textId="77777777" w:rsidR="001A38AB" w:rsidRDefault="001A38AB" w:rsidP="00DA7281">
      <w:pPr>
        <w:pStyle w:val="af4"/>
        <w:tabs>
          <w:tab w:val="left" w:pos="4820"/>
        </w:tabs>
        <w:ind w:right="-5"/>
        <w:jc w:val="right"/>
        <w:rPr>
          <w:b w:val="0"/>
          <w:szCs w:val="24"/>
        </w:rPr>
      </w:pPr>
    </w:p>
    <w:p w14:paraId="4F9B719A" w14:textId="77777777" w:rsidR="001A38AB" w:rsidRDefault="001A38AB" w:rsidP="00DA7281">
      <w:pPr>
        <w:pStyle w:val="af4"/>
        <w:tabs>
          <w:tab w:val="left" w:pos="4820"/>
        </w:tabs>
        <w:ind w:right="-5"/>
        <w:jc w:val="right"/>
        <w:rPr>
          <w:b w:val="0"/>
          <w:szCs w:val="24"/>
        </w:rPr>
      </w:pPr>
    </w:p>
    <w:p w14:paraId="603A930B" w14:textId="77777777" w:rsidR="001A38AB" w:rsidRDefault="001A38AB" w:rsidP="00DA7281">
      <w:pPr>
        <w:pStyle w:val="af4"/>
        <w:tabs>
          <w:tab w:val="left" w:pos="4820"/>
        </w:tabs>
        <w:ind w:right="-5"/>
        <w:jc w:val="right"/>
        <w:rPr>
          <w:b w:val="0"/>
          <w:szCs w:val="24"/>
        </w:rPr>
      </w:pPr>
    </w:p>
    <w:p w14:paraId="0FC11210" w14:textId="77777777" w:rsidR="001A38AB" w:rsidRDefault="001A38AB" w:rsidP="00DA7281">
      <w:pPr>
        <w:pStyle w:val="af4"/>
        <w:tabs>
          <w:tab w:val="left" w:pos="4820"/>
        </w:tabs>
        <w:ind w:right="-5"/>
        <w:jc w:val="right"/>
        <w:rPr>
          <w:b w:val="0"/>
          <w:szCs w:val="24"/>
        </w:rPr>
      </w:pPr>
    </w:p>
    <w:p w14:paraId="07305CC5" w14:textId="77777777" w:rsidR="001A38AB" w:rsidRDefault="001A38AB" w:rsidP="00DA7281">
      <w:pPr>
        <w:pStyle w:val="af4"/>
        <w:tabs>
          <w:tab w:val="left" w:pos="4820"/>
        </w:tabs>
        <w:ind w:right="-5"/>
        <w:jc w:val="right"/>
        <w:rPr>
          <w:b w:val="0"/>
          <w:szCs w:val="24"/>
        </w:rPr>
      </w:pPr>
    </w:p>
    <w:p w14:paraId="3B496276" w14:textId="77777777" w:rsidR="001A38AB" w:rsidRDefault="001A38AB" w:rsidP="00DA7281">
      <w:pPr>
        <w:pStyle w:val="af4"/>
        <w:tabs>
          <w:tab w:val="left" w:pos="4820"/>
        </w:tabs>
        <w:ind w:right="-5"/>
        <w:jc w:val="right"/>
        <w:rPr>
          <w:b w:val="0"/>
          <w:szCs w:val="24"/>
        </w:rPr>
      </w:pPr>
    </w:p>
    <w:p w14:paraId="5470168C" w14:textId="77777777" w:rsidR="001A38AB" w:rsidRDefault="001A38AB" w:rsidP="00DA7281">
      <w:pPr>
        <w:pStyle w:val="af4"/>
        <w:tabs>
          <w:tab w:val="left" w:pos="4820"/>
        </w:tabs>
        <w:ind w:right="-5"/>
        <w:jc w:val="right"/>
        <w:rPr>
          <w:b w:val="0"/>
          <w:szCs w:val="24"/>
        </w:rPr>
      </w:pPr>
    </w:p>
    <w:p w14:paraId="73765FB2" w14:textId="77777777" w:rsidR="001A38AB" w:rsidRDefault="001A38AB" w:rsidP="00DA7281">
      <w:pPr>
        <w:pStyle w:val="af4"/>
        <w:tabs>
          <w:tab w:val="left" w:pos="4820"/>
        </w:tabs>
        <w:ind w:right="-5"/>
        <w:jc w:val="right"/>
        <w:rPr>
          <w:b w:val="0"/>
          <w:szCs w:val="24"/>
        </w:rPr>
      </w:pPr>
    </w:p>
    <w:p w14:paraId="4681486F" w14:textId="77777777" w:rsidR="001A38AB" w:rsidRDefault="001A38AB" w:rsidP="00DA7281">
      <w:pPr>
        <w:pStyle w:val="af4"/>
        <w:tabs>
          <w:tab w:val="left" w:pos="4820"/>
        </w:tabs>
        <w:ind w:right="-5"/>
        <w:jc w:val="right"/>
        <w:rPr>
          <w:b w:val="0"/>
          <w:szCs w:val="24"/>
        </w:rPr>
      </w:pPr>
    </w:p>
    <w:p w14:paraId="5A92D429" w14:textId="77777777" w:rsidR="001A38AB" w:rsidRDefault="001A38AB" w:rsidP="00DA7281">
      <w:pPr>
        <w:pStyle w:val="af4"/>
        <w:tabs>
          <w:tab w:val="left" w:pos="4820"/>
        </w:tabs>
        <w:ind w:right="-5"/>
        <w:jc w:val="right"/>
        <w:rPr>
          <w:b w:val="0"/>
          <w:szCs w:val="24"/>
        </w:rPr>
      </w:pPr>
    </w:p>
    <w:p w14:paraId="766F6B59" w14:textId="77777777" w:rsidR="001A38AB" w:rsidRDefault="001A38AB" w:rsidP="00DA7281">
      <w:pPr>
        <w:pStyle w:val="af4"/>
        <w:tabs>
          <w:tab w:val="left" w:pos="4820"/>
        </w:tabs>
        <w:ind w:right="-5"/>
        <w:jc w:val="right"/>
        <w:rPr>
          <w:b w:val="0"/>
          <w:szCs w:val="24"/>
        </w:rPr>
      </w:pPr>
    </w:p>
    <w:p w14:paraId="70863F60" w14:textId="77777777" w:rsidR="001A38AB" w:rsidRDefault="001A38AB" w:rsidP="00DA7281">
      <w:pPr>
        <w:pStyle w:val="af4"/>
        <w:tabs>
          <w:tab w:val="left" w:pos="4820"/>
        </w:tabs>
        <w:ind w:right="-5"/>
        <w:jc w:val="right"/>
        <w:rPr>
          <w:b w:val="0"/>
          <w:szCs w:val="24"/>
        </w:rPr>
      </w:pPr>
    </w:p>
    <w:p w14:paraId="77BF8BB4" w14:textId="77777777" w:rsidR="001A38AB" w:rsidRDefault="001A38AB" w:rsidP="00DA7281">
      <w:pPr>
        <w:pStyle w:val="af4"/>
        <w:tabs>
          <w:tab w:val="left" w:pos="4820"/>
        </w:tabs>
        <w:ind w:right="-5"/>
        <w:jc w:val="right"/>
        <w:rPr>
          <w:b w:val="0"/>
          <w:szCs w:val="24"/>
        </w:rPr>
      </w:pPr>
    </w:p>
    <w:p w14:paraId="0840F7F9" w14:textId="77777777" w:rsidR="001A38AB" w:rsidRDefault="001A38AB" w:rsidP="00DA7281">
      <w:pPr>
        <w:pStyle w:val="af4"/>
        <w:tabs>
          <w:tab w:val="left" w:pos="4820"/>
        </w:tabs>
        <w:ind w:right="-5"/>
        <w:jc w:val="right"/>
        <w:rPr>
          <w:b w:val="0"/>
          <w:szCs w:val="24"/>
        </w:rPr>
      </w:pPr>
    </w:p>
    <w:p w14:paraId="215BDD52" w14:textId="77777777" w:rsidR="001A38AB" w:rsidRDefault="001A38AB" w:rsidP="00DA7281">
      <w:pPr>
        <w:pStyle w:val="af4"/>
        <w:tabs>
          <w:tab w:val="left" w:pos="4820"/>
        </w:tabs>
        <w:ind w:right="-5"/>
        <w:jc w:val="right"/>
        <w:rPr>
          <w:b w:val="0"/>
          <w:szCs w:val="24"/>
        </w:rPr>
      </w:pPr>
    </w:p>
    <w:p w14:paraId="10A33DA0" w14:textId="77777777" w:rsidR="001A38AB" w:rsidRDefault="001A38AB" w:rsidP="00DA7281">
      <w:pPr>
        <w:pStyle w:val="af4"/>
        <w:tabs>
          <w:tab w:val="left" w:pos="4820"/>
        </w:tabs>
        <w:ind w:right="-5"/>
        <w:jc w:val="right"/>
        <w:rPr>
          <w:b w:val="0"/>
          <w:szCs w:val="24"/>
        </w:rPr>
      </w:pPr>
    </w:p>
    <w:p w14:paraId="02B72855" w14:textId="08E66471" w:rsidR="001A38AB" w:rsidRDefault="001A38AB" w:rsidP="00DA7281">
      <w:pPr>
        <w:pStyle w:val="af4"/>
        <w:tabs>
          <w:tab w:val="left" w:pos="4820"/>
        </w:tabs>
        <w:ind w:right="-5"/>
        <w:jc w:val="right"/>
        <w:rPr>
          <w:b w:val="0"/>
          <w:szCs w:val="24"/>
        </w:rPr>
      </w:pPr>
    </w:p>
    <w:p w14:paraId="09A7F0B0" w14:textId="77777777" w:rsidR="00B81B64" w:rsidRPr="00B81B64" w:rsidRDefault="00B81B64" w:rsidP="00B81B64">
      <w:pPr>
        <w:pStyle w:val="a0"/>
        <w:rPr>
          <w:lang w:val="x-none"/>
        </w:rPr>
      </w:pPr>
    </w:p>
    <w:p w14:paraId="04F9A6C0" w14:textId="77777777" w:rsidR="001A38AB" w:rsidRDefault="001A38AB" w:rsidP="00DA7281">
      <w:pPr>
        <w:pStyle w:val="af4"/>
        <w:tabs>
          <w:tab w:val="left" w:pos="4820"/>
        </w:tabs>
        <w:ind w:right="-5"/>
        <w:jc w:val="right"/>
        <w:rPr>
          <w:b w:val="0"/>
          <w:szCs w:val="24"/>
        </w:rPr>
      </w:pPr>
    </w:p>
    <w:p w14:paraId="1A4F7B66" w14:textId="7F0BDBBC" w:rsidR="00DA7281" w:rsidRPr="00EA434C" w:rsidRDefault="00DA7281" w:rsidP="00DA7281">
      <w:pPr>
        <w:pStyle w:val="af4"/>
        <w:tabs>
          <w:tab w:val="left" w:pos="4820"/>
        </w:tabs>
        <w:ind w:right="-5"/>
        <w:jc w:val="right"/>
        <w:rPr>
          <w:b w:val="0"/>
          <w:szCs w:val="24"/>
        </w:rPr>
      </w:pPr>
      <w:r w:rsidRPr="00EA434C">
        <w:rPr>
          <w:b w:val="0"/>
          <w:szCs w:val="24"/>
        </w:rPr>
        <w:lastRenderedPageBreak/>
        <w:t>Утвержден</w:t>
      </w:r>
    </w:p>
    <w:p w14:paraId="4D204ED5" w14:textId="0FF26EF5" w:rsidR="00DA7281" w:rsidRPr="00EA434C" w:rsidRDefault="0040751D" w:rsidP="00DA7281">
      <w:pPr>
        <w:pStyle w:val="af4"/>
        <w:tabs>
          <w:tab w:val="left" w:pos="4820"/>
        </w:tabs>
        <w:ind w:right="-5"/>
        <w:jc w:val="right"/>
        <w:rPr>
          <w:b w:val="0"/>
          <w:szCs w:val="24"/>
          <w:lang w:val="ru-RU"/>
        </w:rPr>
      </w:pPr>
      <w:r w:rsidRPr="00EA434C">
        <w:rPr>
          <w:b w:val="0"/>
          <w:szCs w:val="24"/>
        </w:rPr>
        <w:t>решением</w:t>
      </w:r>
      <w:r w:rsidR="00DA7281" w:rsidRPr="00EA434C">
        <w:rPr>
          <w:b w:val="0"/>
          <w:szCs w:val="24"/>
        </w:rPr>
        <w:t xml:space="preserve"> Совета </w:t>
      </w:r>
    </w:p>
    <w:p w14:paraId="3A45CB69" w14:textId="4A154E7B" w:rsidR="00DA7281" w:rsidRPr="00EA434C" w:rsidRDefault="00DA7281" w:rsidP="00DA7281">
      <w:pPr>
        <w:pStyle w:val="af4"/>
        <w:tabs>
          <w:tab w:val="left" w:pos="4820"/>
        </w:tabs>
        <w:ind w:right="-5"/>
        <w:jc w:val="right"/>
        <w:rPr>
          <w:b w:val="0"/>
          <w:szCs w:val="24"/>
          <w:lang w:val="ru-RU"/>
        </w:rPr>
      </w:pPr>
      <w:r w:rsidRPr="00EA434C">
        <w:rPr>
          <w:b w:val="0"/>
          <w:szCs w:val="24"/>
        </w:rPr>
        <w:t xml:space="preserve">Кемского муниципального </w:t>
      </w:r>
      <w:r w:rsidR="00A36545" w:rsidRPr="00EA434C">
        <w:rPr>
          <w:b w:val="0"/>
          <w:szCs w:val="24"/>
          <w:lang w:val="ru-RU"/>
        </w:rPr>
        <w:t>округа</w:t>
      </w:r>
    </w:p>
    <w:p w14:paraId="2299500A" w14:textId="66B813D2" w:rsidR="00DA7281" w:rsidRPr="00EA434C" w:rsidRDefault="00DA7281" w:rsidP="00DA7281">
      <w:pPr>
        <w:pStyle w:val="af4"/>
        <w:tabs>
          <w:tab w:val="left" w:pos="4820"/>
        </w:tabs>
        <w:ind w:right="-5"/>
        <w:jc w:val="right"/>
        <w:rPr>
          <w:b w:val="0"/>
          <w:szCs w:val="24"/>
          <w:lang w:val="ru-RU"/>
        </w:rPr>
      </w:pPr>
      <w:r w:rsidRPr="00EA434C">
        <w:rPr>
          <w:b w:val="0"/>
          <w:szCs w:val="24"/>
        </w:rPr>
        <w:t>от</w:t>
      </w:r>
      <w:r w:rsidR="001A38AB">
        <w:rPr>
          <w:b w:val="0"/>
          <w:szCs w:val="24"/>
          <w:lang w:val="ru-RU"/>
        </w:rPr>
        <w:t xml:space="preserve"> 05 марта</w:t>
      </w:r>
      <w:r w:rsidR="00750120" w:rsidRPr="00EA434C">
        <w:rPr>
          <w:b w:val="0"/>
          <w:szCs w:val="24"/>
        </w:rPr>
        <w:t xml:space="preserve"> 202</w:t>
      </w:r>
      <w:r w:rsidR="00A36545" w:rsidRPr="00EA434C">
        <w:rPr>
          <w:b w:val="0"/>
          <w:szCs w:val="24"/>
          <w:lang w:val="ru-RU"/>
        </w:rPr>
        <w:t>6</w:t>
      </w:r>
      <w:r w:rsidR="00750120" w:rsidRPr="00EA434C">
        <w:rPr>
          <w:b w:val="0"/>
          <w:szCs w:val="24"/>
        </w:rPr>
        <w:t xml:space="preserve"> г</w:t>
      </w:r>
      <w:r w:rsidR="00750120" w:rsidRPr="00EA434C">
        <w:rPr>
          <w:b w:val="0"/>
          <w:szCs w:val="24"/>
          <w:lang w:val="ru-RU"/>
        </w:rPr>
        <w:t>ода</w:t>
      </w:r>
      <w:r w:rsidR="00750120" w:rsidRPr="00EA434C">
        <w:rPr>
          <w:b w:val="0"/>
          <w:szCs w:val="24"/>
        </w:rPr>
        <w:t xml:space="preserve">  № </w:t>
      </w:r>
      <w:r w:rsidR="001A38AB">
        <w:rPr>
          <w:b w:val="0"/>
          <w:szCs w:val="24"/>
          <w:lang w:val="ru-RU"/>
        </w:rPr>
        <w:t>1-9/110</w:t>
      </w:r>
    </w:p>
    <w:p w14:paraId="6EA061C0" w14:textId="77777777" w:rsidR="00DA7281" w:rsidRDefault="00DA7281" w:rsidP="00DA7281">
      <w:pPr>
        <w:pStyle w:val="ConsPlusNormal"/>
        <w:jc w:val="center"/>
        <w:rPr>
          <w:rFonts w:ascii="Times New Roman" w:hAnsi="Times New Roman" w:cs="Times New Roman"/>
          <w:sz w:val="24"/>
          <w:szCs w:val="24"/>
        </w:rPr>
      </w:pPr>
    </w:p>
    <w:p w14:paraId="3929A428" w14:textId="77777777" w:rsidR="00A06821" w:rsidRDefault="00A06821" w:rsidP="00DA7281">
      <w:pPr>
        <w:pStyle w:val="ConsPlusNormal"/>
        <w:jc w:val="center"/>
        <w:rPr>
          <w:rFonts w:ascii="Times New Roman" w:hAnsi="Times New Roman" w:cs="Times New Roman"/>
          <w:sz w:val="24"/>
          <w:szCs w:val="24"/>
        </w:rPr>
      </w:pPr>
    </w:p>
    <w:p w14:paraId="0D8B7404" w14:textId="77777777" w:rsidR="00A06821" w:rsidRPr="00EA434C" w:rsidRDefault="00A06821" w:rsidP="00DA7281">
      <w:pPr>
        <w:pStyle w:val="ConsPlusNormal"/>
        <w:jc w:val="center"/>
        <w:rPr>
          <w:rFonts w:ascii="Times New Roman" w:hAnsi="Times New Roman" w:cs="Times New Roman"/>
          <w:sz w:val="24"/>
          <w:szCs w:val="24"/>
        </w:rPr>
      </w:pPr>
    </w:p>
    <w:p w14:paraId="19D305F4" w14:textId="01971826" w:rsidR="00DA7281" w:rsidRPr="00A06821" w:rsidRDefault="00DA7281" w:rsidP="00DA7281">
      <w:pPr>
        <w:pStyle w:val="ConsPlusNormal"/>
        <w:jc w:val="center"/>
        <w:rPr>
          <w:rFonts w:ascii="Times New Roman" w:hAnsi="Times New Roman" w:cs="Times New Roman"/>
          <w:b/>
          <w:sz w:val="24"/>
          <w:szCs w:val="24"/>
        </w:rPr>
      </w:pPr>
      <w:r w:rsidRPr="00A06821">
        <w:rPr>
          <w:rFonts w:ascii="Times New Roman" w:hAnsi="Times New Roman" w:cs="Times New Roman"/>
          <w:b/>
          <w:sz w:val="24"/>
          <w:szCs w:val="24"/>
        </w:rPr>
        <w:t>Порядок проведения оценки рег</w:t>
      </w:r>
      <w:r w:rsidR="007D315D" w:rsidRPr="00A06821">
        <w:rPr>
          <w:rFonts w:ascii="Times New Roman" w:hAnsi="Times New Roman" w:cs="Times New Roman"/>
          <w:b/>
          <w:sz w:val="24"/>
          <w:szCs w:val="24"/>
        </w:rPr>
        <w:t xml:space="preserve">улирующего воздействия проектов </w:t>
      </w:r>
      <w:r w:rsidRPr="00A06821">
        <w:rPr>
          <w:rFonts w:ascii="Times New Roman" w:hAnsi="Times New Roman" w:cs="Times New Roman"/>
          <w:b/>
          <w:sz w:val="24"/>
          <w:szCs w:val="24"/>
        </w:rPr>
        <w:t xml:space="preserve">нормативных правовых актов Кемского муниципального </w:t>
      </w:r>
      <w:r w:rsidR="00A36545" w:rsidRPr="00A06821">
        <w:rPr>
          <w:rFonts w:ascii="Times New Roman" w:hAnsi="Times New Roman" w:cs="Times New Roman"/>
          <w:b/>
          <w:sz w:val="24"/>
          <w:szCs w:val="24"/>
        </w:rPr>
        <w:t>округа</w:t>
      </w:r>
      <w:r w:rsidRPr="00A06821">
        <w:rPr>
          <w:rFonts w:ascii="Times New Roman" w:hAnsi="Times New Roman" w:cs="Times New Roman"/>
          <w:b/>
          <w:sz w:val="24"/>
          <w:szCs w:val="24"/>
        </w:rPr>
        <w:t xml:space="preserve">,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и экспертизы муниципальных правовых актов Кемского муниципального </w:t>
      </w:r>
      <w:r w:rsidR="00DB3DB4" w:rsidRPr="00A06821">
        <w:rPr>
          <w:rFonts w:ascii="Times New Roman" w:hAnsi="Times New Roman" w:cs="Times New Roman"/>
          <w:b/>
          <w:sz w:val="24"/>
          <w:szCs w:val="24"/>
        </w:rPr>
        <w:t>округа</w:t>
      </w:r>
      <w:r w:rsidRPr="00A06821">
        <w:rPr>
          <w:rFonts w:ascii="Times New Roman" w:hAnsi="Times New Roman" w:cs="Times New Roman"/>
          <w:b/>
          <w:sz w:val="24"/>
          <w:szCs w:val="24"/>
        </w:rPr>
        <w:t>, затрагивающих вопросы осуществления предпринимательской и инвестиционной деятельности</w:t>
      </w:r>
    </w:p>
    <w:p w14:paraId="3885E8CC" w14:textId="77777777" w:rsidR="00DA7281" w:rsidRPr="00EA434C" w:rsidRDefault="00DA7281" w:rsidP="00DA7281">
      <w:pPr>
        <w:pStyle w:val="ConsPlusNormal"/>
        <w:jc w:val="center"/>
        <w:rPr>
          <w:rFonts w:ascii="Times New Roman" w:hAnsi="Times New Roman" w:cs="Times New Roman"/>
          <w:b/>
          <w:sz w:val="24"/>
          <w:szCs w:val="24"/>
        </w:rPr>
      </w:pPr>
    </w:p>
    <w:p w14:paraId="4F981737" w14:textId="77777777" w:rsidR="00DA7281" w:rsidRPr="00EA434C" w:rsidRDefault="00DA7281" w:rsidP="00DA7281">
      <w:pPr>
        <w:pStyle w:val="ConsPlusNormal"/>
        <w:jc w:val="center"/>
        <w:rPr>
          <w:rFonts w:ascii="Times New Roman" w:hAnsi="Times New Roman" w:cs="Times New Roman"/>
          <w:b/>
          <w:sz w:val="24"/>
          <w:szCs w:val="24"/>
        </w:rPr>
      </w:pPr>
    </w:p>
    <w:p w14:paraId="18BF6DF4" w14:textId="77777777" w:rsidR="00DA7281" w:rsidRPr="00EA434C" w:rsidRDefault="00DA7281" w:rsidP="00DA7281">
      <w:pPr>
        <w:pStyle w:val="ConsPlusTitle"/>
        <w:jc w:val="center"/>
        <w:outlineLvl w:val="1"/>
        <w:rPr>
          <w:rFonts w:ascii="Times New Roman" w:hAnsi="Times New Roman" w:cs="Times New Roman"/>
          <w:sz w:val="24"/>
          <w:szCs w:val="24"/>
        </w:rPr>
      </w:pPr>
      <w:r w:rsidRPr="00EA434C">
        <w:rPr>
          <w:rFonts w:ascii="Times New Roman" w:hAnsi="Times New Roman" w:cs="Times New Roman"/>
          <w:sz w:val="24"/>
          <w:szCs w:val="24"/>
        </w:rPr>
        <w:t>1. Общие положения</w:t>
      </w:r>
    </w:p>
    <w:p w14:paraId="02E9DC5F" w14:textId="77777777" w:rsidR="00DA7281" w:rsidRPr="00EA434C" w:rsidRDefault="00DA7281" w:rsidP="00DA7281">
      <w:pPr>
        <w:pStyle w:val="ConsPlusNormal"/>
        <w:jc w:val="both"/>
        <w:rPr>
          <w:rFonts w:ascii="Times New Roman" w:hAnsi="Times New Roman" w:cs="Times New Roman"/>
          <w:color w:val="FF0000"/>
          <w:sz w:val="24"/>
          <w:szCs w:val="24"/>
        </w:rPr>
      </w:pPr>
    </w:p>
    <w:p w14:paraId="60B7DADD" w14:textId="4734EADD" w:rsidR="00DA7281" w:rsidRPr="00EA434C" w:rsidRDefault="00DA7281" w:rsidP="00DA7281">
      <w:pPr>
        <w:pStyle w:val="ConsPlusNormal"/>
        <w:ind w:firstLine="540"/>
        <w:jc w:val="both"/>
        <w:rPr>
          <w:rFonts w:ascii="Times New Roman" w:hAnsi="Times New Roman" w:cs="Times New Roman"/>
          <w:sz w:val="24"/>
          <w:szCs w:val="24"/>
        </w:rPr>
      </w:pPr>
      <w:r w:rsidRPr="00EA434C">
        <w:rPr>
          <w:rFonts w:ascii="Times New Roman" w:hAnsi="Times New Roman" w:cs="Times New Roman"/>
          <w:sz w:val="24"/>
          <w:szCs w:val="24"/>
        </w:rPr>
        <w:t xml:space="preserve">1.1. Настоящий Порядок проведения оценки регулирующего воздействия проектов нормативных правовых актов Кемского муниципального </w:t>
      </w:r>
      <w:r w:rsidR="00F17B77" w:rsidRPr="00EA434C">
        <w:rPr>
          <w:rFonts w:ascii="Times New Roman" w:hAnsi="Times New Roman" w:cs="Times New Roman"/>
          <w:sz w:val="24"/>
          <w:szCs w:val="24"/>
        </w:rPr>
        <w:t>округа</w:t>
      </w:r>
      <w:r w:rsidRPr="00EA434C">
        <w:rPr>
          <w:rFonts w:ascii="Times New Roman" w:hAnsi="Times New Roman" w:cs="Times New Roman"/>
          <w:sz w:val="24"/>
          <w:szCs w:val="24"/>
        </w:rPr>
        <w:t xml:space="preserve">,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и экспертизы муниципальных правовых актов Кемского муниципального </w:t>
      </w:r>
      <w:r w:rsidR="00BB058A" w:rsidRPr="00EA434C">
        <w:rPr>
          <w:rFonts w:ascii="Times New Roman" w:hAnsi="Times New Roman" w:cs="Times New Roman"/>
          <w:sz w:val="24"/>
          <w:szCs w:val="24"/>
        </w:rPr>
        <w:t>округа</w:t>
      </w:r>
      <w:r w:rsidRPr="00EA434C">
        <w:rPr>
          <w:rFonts w:ascii="Times New Roman" w:hAnsi="Times New Roman" w:cs="Times New Roman"/>
          <w:sz w:val="24"/>
          <w:szCs w:val="24"/>
        </w:rPr>
        <w:t xml:space="preserve">, затрагивающих вопросы осуществления предпринимательской и инвестиционной деятельности (далее также - Порядок), регламентирует процедуры проведения оценки регулирующего воздействия проектов нормативных правовых актов Кемского муниципального </w:t>
      </w:r>
      <w:r w:rsidR="00F17B77" w:rsidRPr="00EA434C">
        <w:rPr>
          <w:rFonts w:ascii="Times New Roman" w:hAnsi="Times New Roman" w:cs="Times New Roman"/>
          <w:sz w:val="24"/>
          <w:szCs w:val="24"/>
        </w:rPr>
        <w:t>округа</w:t>
      </w:r>
      <w:r w:rsidRPr="00EA434C">
        <w:rPr>
          <w:rFonts w:ascii="Times New Roman" w:hAnsi="Times New Roman" w:cs="Times New Roman"/>
          <w:sz w:val="24"/>
          <w:szCs w:val="24"/>
        </w:rPr>
        <w:t>,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(далее также - оценка регулирующего воздействия, ОРВ), а также экспертизы муниципальных правовых актов, затрагивающих вопросы осуществления предпринимательской и инвестиционной деятельности (далее также - экспертиза).</w:t>
      </w:r>
    </w:p>
    <w:p w14:paraId="08542C87" w14:textId="77777777" w:rsidR="00DA7281" w:rsidRPr="00EA434C" w:rsidRDefault="00DA7281" w:rsidP="00DA7281">
      <w:pPr>
        <w:pStyle w:val="ConsPlusNormal"/>
        <w:ind w:firstLine="540"/>
        <w:jc w:val="both"/>
        <w:rPr>
          <w:rFonts w:ascii="Times New Roman" w:hAnsi="Times New Roman" w:cs="Times New Roman"/>
          <w:sz w:val="24"/>
          <w:szCs w:val="24"/>
        </w:rPr>
      </w:pPr>
      <w:r w:rsidRPr="00EA434C">
        <w:rPr>
          <w:rFonts w:ascii="Times New Roman" w:hAnsi="Times New Roman" w:cs="Times New Roman"/>
          <w:sz w:val="24"/>
          <w:szCs w:val="24"/>
        </w:rPr>
        <w:t>1.2. Целями проведения оценки регулирующего воздействия являются:</w:t>
      </w:r>
    </w:p>
    <w:p w14:paraId="203CF22A" w14:textId="77777777" w:rsidR="00DA7281" w:rsidRPr="00EA434C" w:rsidRDefault="00DA7281" w:rsidP="00275FCF">
      <w:pPr>
        <w:pStyle w:val="ConsPlusNormal"/>
        <w:ind w:firstLine="0"/>
        <w:jc w:val="both"/>
        <w:rPr>
          <w:rFonts w:ascii="Times New Roman" w:hAnsi="Times New Roman" w:cs="Times New Roman"/>
          <w:sz w:val="24"/>
          <w:szCs w:val="24"/>
        </w:rPr>
      </w:pPr>
      <w:r w:rsidRPr="00EA434C">
        <w:rPr>
          <w:rFonts w:ascii="Times New Roman" w:hAnsi="Times New Roman" w:cs="Times New Roman"/>
          <w:sz w:val="24"/>
          <w:szCs w:val="24"/>
        </w:rPr>
        <w:t>выявление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w:t>
      </w:r>
    </w:p>
    <w:p w14:paraId="5D22F4CC" w14:textId="77777777" w:rsidR="00DA7281" w:rsidRPr="00EA434C" w:rsidRDefault="00DA7281" w:rsidP="00DA7281">
      <w:pPr>
        <w:pStyle w:val="ConsPlusNormal"/>
        <w:ind w:firstLine="539"/>
        <w:jc w:val="both"/>
        <w:rPr>
          <w:rFonts w:ascii="Times New Roman" w:hAnsi="Times New Roman" w:cs="Times New Roman"/>
          <w:sz w:val="24"/>
          <w:szCs w:val="24"/>
        </w:rPr>
      </w:pPr>
      <w:r w:rsidRPr="00EA434C">
        <w:rPr>
          <w:rFonts w:ascii="Times New Roman" w:hAnsi="Times New Roman" w:cs="Times New Roman"/>
          <w:sz w:val="24"/>
          <w:szCs w:val="24"/>
        </w:rPr>
        <w:t xml:space="preserve"> обеспечение возможности учета мнения лиц, интересы которых затрагиваются предлагаемым правовым регулированием.</w:t>
      </w:r>
    </w:p>
    <w:p w14:paraId="21161126" w14:textId="4DAC1CF4" w:rsidR="00DA7281" w:rsidRPr="00EA434C" w:rsidRDefault="00DA7281" w:rsidP="00DA7281">
      <w:pPr>
        <w:pStyle w:val="ConsPlusNormal"/>
        <w:ind w:firstLine="539"/>
        <w:jc w:val="both"/>
        <w:rPr>
          <w:rFonts w:ascii="Times New Roman" w:hAnsi="Times New Roman" w:cs="Times New Roman"/>
          <w:sz w:val="24"/>
          <w:szCs w:val="24"/>
        </w:rPr>
      </w:pPr>
      <w:r w:rsidRPr="00EA434C">
        <w:rPr>
          <w:rFonts w:ascii="Times New Roman" w:hAnsi="Times New Roman" w:cs="Times New Roman"/>
          <w:sz w:val="24"/>
          <w:szCs w:val="24"/>
        </w:rPr>
        <w:t xml:space="preserve">1.3. Оценке регулирующего воздействия подлежат проекты нормативных правовых актов Кемского муниципального </w:t>
      </w:r>
      <w:r w:rsidR="00BB058A" w:rsidRPr="00EA434C">
        <w:rPr>
          <w:rFonts w:ascii="Times New Roman" w:hAnsi="Times New Roman" w:cs="Times New Roman"/>
          <w:sz w:val="24"/>
          <w:szCs w:val="24"/>
        </w:rPr>
        <w:t>округа</w:t>
      </w:r>
      <w:r w:rsidRPr="00EA434C">
        <w:rPr>
          <w:rFonts w:ascii="Times New Roman" w:hAnsi="Times New Roman" w:cs="Times New Roman"/>
          <w:sz w:val="24"/>
          <w:szCs w:val="24"/>
        </w:rPr>
        <w:t>, устанавливающи</w:t>
      </w:r>
      <w:r w:rsidR="0040751D" w:rsidRPr="00EA434C">
        <w:rPr>
          <w:rFonts w:ascii="Times New Roman" w:hAnsi="Times New Roman" w:cs="Times New Roman"/>
          <w:sz w:val="24"/>
          <w:szCs w:val="24"/>
        </w:rPr>
        <w:t>е</w:t>
      </w:r>
      <w:r w:rsidRPr="00EA434C">
        <w:rPr>
          <w:rFonts w:ascii="Times New Roman" w:hAnsi="Times New Roman" w:cs="Times New Roman"/>
          <w:sz w:val="24"/>
          <w:szCs w:val="24"/>
        </w:rPr>
        <w:t xml:space="preserve"> новые или изменяющи</w:t>
      </w:r>
      <w:r w:rsidR="0040751D" w:rsidRPr="00EA434C">
        <w:rPr>
          <w:rFonts w:ascii="Times New Roman" w:hAnsi="Times New Roman" w:cs="Times New Roman"/>
          <w:sz w:val="24"/>
          <w:szCs w:val="24"/>
        </w:rPr>
        <w:t>е</w:t>
      </w:r>
      <w:r w:rsidRPr="00EA434C">
        <w:rPr>
          <w:rFonts w:ascii="Times New Roman" w:hAnsi="Times New Roman" w:cs="Times New Roman"/>
          <w:sz w:val="24"/>
          <w:szCs w:val="24"/>
        </w:rPr>
        <w:t xml:space="preserve">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(далее также - проект акта).</w:t>
      </w:r>
    </w:p>
    <w:p w14:paraId="669CACE1" w14:textId="77777777" w:rsidR="00DA7281" w:rsidRPr="00EA434C" w:rsidRDefault="00DA7281" w:rsidP="00DA7281">
      <w:pPr>
        <w:pStyle w:val="ConsPlusNormal"/>
        <w:ind w:firstLine="540"/>
        <w:jc w:val="both"/>
        <w:rPr>
          <w:rFonts w:ascii="Times New Roman" w:hAnsi="Times New Roman" w:cs="Times New Roman"/>
          <w:sz w:val="24"/>
          <w:szCs w:val="24"/>
        </w:rPr>
      </w:pPr>
      <w:r w:rsidRPr="00EA434C">
        <w:rPr>
          <w:rFonts w:ascii="Times New Roman" w:hAnsi="Times New Roman" w:cs="Times New Roman"/>
          <w:sz w:val="24"/>
          <w:szCs w:val="24"/>
        </w:rPr>
        <w:t>1.4. Оценка регулирующего воздействия не проводится в отношении:</w:t>
      </w:r>
    </w:p>
    <w:p w14:paraId="23A117EB" w14:textId="76D9FF4E" w:rsidR="00DA7281" w:rsidRPr="00EA434C" w:rsidRDefault="00DA7281" w:rsidP="00DA7281">
      <w:pPr>
        <w:pStyle w:val="ConsPlusNormal"/>
        <w:ind w:firstLine="709"/>
        <w:jc w:val="both"/>
        <w:rPr>
          <w:rFonts w:ascii="Times New Roman" w:hAnsi="Times New Roman" w:cs="Times New Roman"/>
          <w:sz w:val="24"/>
          <w:szCs w:val="24"/>
        </w:rPr>
      </w:pPr>
      <w:r w:rsidRPr="00EA434C">
        <w:rPr>
          <w:rFonts w:ascii="Times New Roman" w:hAnsi="Times New Roman" w:cs="Times New Roman"/>
          <w:sz w:val="24"/>
          <w:szCs w:val="24"/>
        </w:rPr>
        <w:t>проектов муниципальных актов представительн</w:t>
      </w:r>
      <w:r w:rsidR="0040751D" w:rsidRPr="00EA434C">
        <w:rPr>
          <w:rFonts w:ascii="Times New Roman" w:hAnsi="Times New Roman" w:cs="Times New Roman"/>
          <w:sz w:val="24"/>
          <w:szCs w:val="24"/>
        </w:rPr>
        <w:t>ого</w:t>
      </w:r>
      <w:r w:rsidRPr="00EA434C">
        <w:rPr>
          <w:rFonts w:ascii="Times New Roman" w:hAnsi="Times New Roman" w:cs="Times New Roman"/>
          <w:sz w:val="24"/>
          <w:szCs w:val="24"/>
        </w:rPr>
        <w:t xml:space="preserve"> орган</w:t>
      </w:r>
      <w:r w:rsidR="0040751D" w:rsidRPr="00EA434C">
        <w:rPr>
          <w:rFonts w:ascii="Times New Roman" w:hAnsi="Times New Roman" w:cs="Times New Roman"/>
          <w:sz w:val="24"/>
          <w:szCs w:val="24"/>
        </w:rPr>
        <w:t>а</w:t>
      </w:r>
      <w:r w:rsidRPr="00EA434C">
        <w:rPr>
          <w:rFonts w:ascii="Times New Roman" w:hAnsi="Times New Roman" w:cs="Times New Roman"/>
          <w:sz w:val="24"/>
          <w:szCs w:val="24"/>
        </w:rPr>
        <w:t xml:space="preserve"> муниципальн</w:t>
      </w:r>
      <w:r w:rsidR="0040751D" w:rsidRPr="00EA434C">
        <w:rPr>
          <w:rFonts w:ascii="Times New Roman" w:hAnsi="Times New Roman" w:cs="Times New Roman"/>
          <w:sz w:val="24"/>
          <w:szCs w:val="24"/>
        </w:rPr>
        <w:t>ого</w:t>
      </w:r>
      <w:r w:rsidRPr="00EA434C">
        <w:rPr>
          <w:rFonts w:ascii="Times New Roman" w:hAnsi="Times New Roman" w:cs="Times New Roman"/>
          <w:color w:val="FF0000"/>
          <w:sz w:val="24"/>
          <w:szCs w:val="24"/>
        </w:rPr>
        <w:t xml:space="preserve"> </w:t>
      </w:r>
      <w:r w:rsidRPr="00EA434C">
        <w:rPr>
          <w:rFonts w:ascii="Times New Roman" w:hAnsi="Times New Roman" w:cs="Times New Roman"/>
          <w:sz w:val="24"/>
          <w:szCs w:val="24"/>
        </w:rPr>
        <w:t>образовани</w:t>
      </w:r>
      <w:r w:rsidR="0040751D" w:rsidRPr="00EA434C">
        <w:rPr>
          <w:rFonts w:ascii="Times New Roman" w:hAnsi="Times New Roman" w:cs="Times New Roman"/>
          <w:sz w:val="24"/>
          <w:szCs w:val="24"/>
        </w:rPr>
        <w:t>я</w:t>
      </w:r>
      <w:r w:rsidRPr="00EA434C">
        <w:rPr>
          <w:rFonts w:ascii="Times New Roman" w:hAnsi="Times New Roman" w:cs="Times New Roman"/>
          <w:sz w:val="24"/>
          <w:szCs w:val="24"/>
        </w:rPr>
        <w:t>, устанавливающих, изменяющих, приостанавливающих, отменяющих местные налоги и сборы;</w:t>
      </w:r>
    </w:p>
    <w:p w14:paraId="761F6696" w14:textId="7B5C8B34" w:rsidR="00DA7281" w:rsidRPr="00EA434C" w:rsidRDefault="00DA7281" w:rsidP="00DA7281">
      <w:pPr>
        <w:pStyle w:val="ConsPlusNormal"/>
        <w:ind w:firstLine="709"/>
        <w:jc w:val="both"/>
        <w:rPr>
          <w:rFonts w:ascii="Times New Roman" w:hAnsi="Times New Roman" w:cs="Times New Roman"/>
          <w:sz w:val="24"/>
          <w:szCs w:val="24"/>
        </w:rPr>
      </w:pPr>
      <w:r w:rsidRPr="00EA434C">
        <w:rPr>
          <w:rFonts w:ascii="Times New Roman" w:hAnsi="Times New Roman" w:cs="Times New Roman"/>
          <w:sz w:val="24"/>
          <w:szCs w:val="24"/>
        </w:rPr>
        <w:t>проектов муниципальных актов представительн</w:t>
      </w:r>
      <w:r w:rsidR="0040751D" w:rsidRPr="00EA434C">
        <w:rPr>
          <w:rFonts w:ascii="Times New Roman" w:hAnsi="Times New Roman" w:cs="Times New Roman"/>
          <w:sz w:val="24"/>
          <w:szCs w:val="24"/>
        </w:rPr>
        <w:t>ого органа</w:t>
      </w:r>
      <w:r w:rsidRPr="00EA434C">
        <w:rPr>
          <w:rFonts w:ascii="Times New Roman" w:hAnsi="Times New Roman" w:cs="Times New Roman"/>
          <w:sz w:val="24"/>
          <w:szCs w:val="24"/>
        </w:rPr>
        <w:t xml:space="preserve"> муниципальн</w:t>
      </w:r>
      <w:r w:rsidR="0040751D" w:rsidRPr="00EA434C">
        <w:rPr>
          <w:rFonts w:ascii="Times New Roman" w:hAnsi="Times New Roman" w:cs="Times New Roman"/>
          <w:sz w:val="24"/>
          <w:szCs w:val="24"/>
        </w:rPr>
        <w:t xml:space="preserve">ого </w:t>
      </w:r>
      <w:r w:rsidRPr="00EA434C">
        <w:rPr>
          <w:rFonts w:ascii="Times New Roman" w:hAnsi="Times New Roman" w:cs="Times New Roman"/>
          <w:sz w:val="24"/>
          <w:szCs w:val="24"/>
        </w:rPr>
        <w:t>образований, регулирующих бюджетные правоотношения;</w:t>
      </w:r>
    </w:p>
    <w:p w14:paraId="2DAF8EFD" w14:textId="77777777" w:rsidR="00DA7281" w:rsidRPr="00EA434C" w:rsidRDefault="00DA7281" w:rsidP="00DA7281">
      <w:pPr>
        <w:pStyle w:val="ConsPlusNormal"/>
        <w:ind w:firstLine="540"/>
        <w:jc w:val="both"/>
        <w:rPr>
          <w:rFonts w:ascii="Times New Roman" w:hAnsi="Times New Roman" w:cs="Times New Roman"/>
          <w:sz w:val="24"/>
          <w:szCs w:val="24"/>
        </w:rPr>
      </w:pPr>
      <w:r w:rsidRPr="00EA434C">
        <w:rPr>
          <w:rFonts w:ascii="Times New Roman" w:hAnsi="Times New Roman" w:cs="Times New Roman"/>
          <w:sz w:val="24"/>
          <w:szCs w:val="24"/>
        </w:rPr>
        <w:t>проектов муниципальных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14:paraId="430D5B8C" w14:textId="2AA57B45" w:rsidR="00DA7281" w:rsidRPr="00EA434C" w:rsidRDefault="00DA7281" w:rsidP="00DA7281">
      <w:pPr>
        <w:pStyle w:val="ConsPlusNormal"/>
        <w:ind w:firstLine="540"/>
        <w:jc w:val="both"/>
        <w:rPr>
          <w:rFonts w:ascii="Times New Roman" w:hAnsi="Times New Roman" w:cs="Times New Roman"/>
          <w:sz w:val="24"/>
          <w:szCs w:val="24"/>
        </w:rPr>
      </w:pPr>
      <w:r w:rsidRPr="00EA434C">
        <w:rPr>
          <w:rFonts w:ascii="Times New Roman" w:hAnsi="Times New Roman" w:cs="Times New Roman"/>
          <w:sz w:val="24"/>
          <w:szCs w:val="24"/>
        </w:rPr>
        <w:lastRenderedPageBreak/>
        <w:t xml:space="preserve">1.5. Целью проведения экспертизы муниципальных правовых актов Кемского муниципального </w:t>
      </w:r>
      <w:r w:rsidR="00BB058A" w:rsidRPr="00EA434C">
        <w:rPr>
          <w:rFonts w:ascii="Times New Roman" w:hAnsi="Times New Roman" w:cs="Times New Roman"/>
          <w:sz w:val="24"/>
          <w:szCs w:val="24"/>
        </w:rPr>
        <w:t>округа</w:t>
      </w:r>
      <w:r w:rsidRPr="00EA434C">
        <w:rPr>
          <w:rFonts w:ascii="Times New Roman" w:hAnsi="Times New Roman" w:cs="Times New Roman"/>
          <w:sz w:val="24"/>
          <w:szCs w:val="24"/>
        </w:rPr>
        <w:t>, затрагивающих вопросы осуществления предпринимательской и инвестиционной деятельности (далее также - акты), является выявление положений, необоснованно затрудняющих осуществление предпринимательской и инвестиционной деятельности.</w:t>
      </w:r>
    </w:p>
    <w:p w14:paraId="727DE951" w14:textId="7FC4344B" w:rsidR="00DA7281" w:rsidRPr="00EA434C" w:rsidRDefault="00DA7281" w:rsidP="00DA7281">
      <w:pPr>
        <w:pStyle w:val="ConsPlusNormal"/>
        <w:jc w:val="both"/>
        <w:rPr>
          <w:rFonts w:ascii="Times New Roman" w:hAnsi="Times New Roman" w:cs="Times New Roman"/>
          <w:sz w:val="24"/>
          <w:szCs w:val="24"/>
        </w:rPr>
      </w:pPr>
      <w:r w:rsidRPr="00EA434C">
        <w:rPr>
          <w:rFonts w:ascii="Times New Roman" w:hAnsi="Times New Roman" w:cs="Times New Roman"/>
          <w:sz w:val="24"/>
          <w:szCs w:val="24"/>
        </w:rPr>
        <w:t>1.6. Для целей настоящего Порядка используются следующие понятия:</w:t>
      </w:r>
    </w:p>
    <w:p w14:paraId="636CB1FF" w14:textId="350CDA09" w:rsidR="00DA7281" w:rsidRPr="00EA434C" w:rsidRDefault="00DA7281" w:rsidP="00DA7281">
      <w:pPr>
        <w:autoSpaceDE w:val="0"/>
        <w:autoSpaceDN w:val="0"/>
        <w:adjustRightInd w:val="0"/>
        <w:jc w:val="both"/>
      </w:pPr>
      <w:r w:rsidRPr="00EA434C">
        <w:rPr>
          <w:color w:val="FF0000"/>
        </w:rPr>
        <w:t xml:space="preserve">        </w:t>
      </w:r>
      <w:r w:rsidRPr="00EA434C">
        <w:t xml:space="preserve">разработчики проектов нормативных правовых актов (далее также - разработчики) – структурные подразделения администрации Кемского муниципального </w:t>
      </w:r>
      <w:r w:rsidR="00BB058A" w:rsidRPr="00EA434C">
        <w:t>округа</w:t>
      </w:r>
      <w:r w:rsidR="002358F9" w:rsidRPr="00EA434C">
        <w:t xml:space="preserve"> Республики Карелия</w:t>
      </w:r>
      <w:r w:rsidRPr="00EA434C">
        <w:t>;</w:t>
      </w:r>
    </w:p>
    <w:p w14:paraId="5BF5814A" w14:textId="6E94E4BF" w:rsidR="00DA7281" w:rsidRPr="00EA434C" w:rsidRDefault="00DA7281" w:rsidP="00DA7281">
      <w:pPr>
        <w:pStyle w:val="ConsPlusNormal"/>
        <w:ind w:firstLine="539"/>
        <w:jc w:val="both"/>
        <w:rPr>
          <w:rFonts w:ascii="Times New Roman" w:hAnsi="Times New Roman" w:cs="Times New Roman"/>
          <w:sz w:val="24"/>
          <w:szCs w:val="24"/>
        </w:rPr>
      </w:pPr>
      <w:r w:rsidRPr="00EA434C">
        <w:rPr>
          <w:rFonts w:ascii="Times New Roman" w:hAnsi="Times New Roman" w:cs="Times New Roman"/>
          <w:sz w:val="24"/>
          <w:szCs w:val="24"/>
        </w:rPr>
        <w:t xml:space="preserve">уполномоченный орган – Контрольно - счетный комитет Кемского муниципального </w:t>
      </w:r>
      <w:r w:rsidR="00BB058A" w:rsidRPr="00EA434C">
        <w:rPr>
          <w:rFonts w:ascii="Times New Roman" w:hAnsi="Times New Roman" w:cs="Times New Roman"/>
          <w:sz w:val="24"/>
          <w:szCs w:val="24"/>
        </w:rPr>
        <w:t>округ</w:t>
      </w:r>
      <w:r w:rsidRPr="00EA434C">
        <w:rPr>
          <w:rFonts w:ascii="Times New Roman" w:hAnsi="Times New Roman" w:cs="Times New Roman"/>
          <w:sz w:val="24"/>
          <w:szCs w:val="24"/>
        </w:rPr>
        <w:t>а, в адрес которого направляются проекты актов для проведения в отношении них ОРВ;</w:t>
      </w:r>
    </w:p>
    <w:p w14:paraId="746DE52C" w14:textId="77777777" w:rsidR="00DA7281" w:rsidRPr="00EA434C" w:rsidRDefault="00DA7281" w:rsidP="00DA7281">
      <w:pPr>
        <w:autoSpaceDE w:val="0"/>
        <w:autoSpaceDN w:val="0"/>
        <w:adjustRightInd w:val="0"/>
        <w:ind w:firstLine="540"/>
        <w:jc w:val="both"/>
      </w:pPr>
      <w:r w:rsidRPr="00EA434C">
        <w:t>публичные консультации - открытое обсуждение с заинтересованными лицами проекта муниципального нормативного правового акта и сводного отчета, организуемое разработчиками проектов актов;</w:t>
      </w:r>
    </w:p>
    <w:p w14:paraId="36FDBB67" w14:textId="77777777" w:rsidR="00DA7281" w:rsidRPr="00EA434C" w:rsidRDefault="00DA7281" w:rsidP="00DA7281">
      <w:pPr>
        <w:autoSpaceDE w:val="0"/>
        <w:autoSpaceDN w:val="0"/>
        <w:adjustRightInd w:val="0"/>
        <w:ind w:firstLine="540"/>
        <w:jc w:val="both"/>
      </w:pPr>
      <w:r w:rsidRPr="00EA434C">
        <w:t>сводный отчет о результатах проведения оценки регулирующего воздействия проекта акта (далее также - сводный отчет) - документ, подготавливаемый разработчиком, содержащий выводы по итогам проведения разработчиком исследования о возможных вариантах решения выявленной в соответствующей сфере общественных отношений проблемы, а также результаты расчетов издержек и выгод применения указанных вариантов решения;</w:t>
      </w:r>
    </w:p>
    <w:p w14:paraId="3F0B1FFB" w14:textId="77777777" w:rsidR="00DA7281" w:rsidRPr="00EA434C" w:rsidRDefault="00DA7281" w:rsidP="00DA7281">
      <w:pPr>
        <w:autoSpaceDE w:val="0"/>
        <w:autoSpaceDN w:val="0"/>
        <w:adjustRightInd w:val="0"/>
        <w:ind w:firstLine="540"/>
        <w:jc w:val="both"/>
      </w:pPr>
      <w:r w:rsidRPr="00EA434C">
        <w:t>заключение об оценке регулирующего воздействия - завершающий процедуру оценки регулирующего воздействия документ, подготавливаемый уполномоченным органом и содержащий выводы об обоснованности полученных разработчиком результатов оценки регулирующего воздействия проекта муниципального нормативного правового акта;</w:t>
      </w:r>
    </w:p>
    <w:p w14:paraId="28D6B78D" w14:textId="77777777" w:rsidR="00DA7281" w:rsidRPr="00EA434C" w:rsidRDefault="00DA7281" w:rsidP="00DA7281">
      <w:pPr>
        <w:pStyle w:val="ConsPlusNormal"/>
        <w:ind w:firstLine="540"/>
        <w:jc w:val="both"/>
        <w:rPr>
          <w:rFonts w:ascii="Times New Roman" w:hAnsi="Times New Roman" w:cs="Times New Roman"/>
          <w:sz w:val="24"/>
          <w:szCs w:val="24"/>
        </w:rPr>
      </w:pPr>
      <w:r w:rsidRPr="00EA434C">
        <w:rPr>
          <w:rFonts w:ascii="Times New Roman" w:hAnsi="Times New Roman" w:cs="Times New Roman"/>
          <w:sz w:val="24"/>
          <w:szCs w:val="24"/>
        </w:rPr>
        <w:t>заключение об экспертизе - завершающий экспертизу документ, подготавливаемый уполномоченным органом и содержащий вывод о положениях акта, в отношении которого проводится экспертиза, создающих необоснованные затруднения для осуществления предпринимательской и иной экономической деятельности, или об отсутствии таких положений, а также обоснование сделанных выводов;</w:t>
      </w:r>
    </w:p>
    <w:p w14:paraId="504C6E1E" w14:textId="12B58D8C" w:rsidR="00DA7281" w:rsidRPr="00EA434C" w:rsidRDefault="00DA7281" w:rsidP="00DA7281">
      <w:pPr>
        <w:autoSpaceDE w:val="0"/>
        <w:autoSpaceDN w:val="0"/>
        <w:adjustRightInd w:val="0"/>
        <w:ind w:firstLine="540"/>
        <w:jc w:val="both"/>
      </w:pPr>
      <w:r w:rsidRPr="00EA434C">
        <w:t xml:space="preserve">официальный сайт - информационный ресурс в информационно-телекоммуникационной сети </w:t>
      </w:r>
      <w:r w:rsidR="0040751D" w:rsidRPr="00EA434C">
        <w:t>«</w:t>
      </w:r>
      <w:r w:rsidRPr="00EA434C">
        <w:t>Интернет</w:t>
      </w:r>
      <w:r w:rsidR="0040751D" w:rsidRPr="00EA434C">
        <w:t>»</w:t>
      </w:r>
      <w:r w:rsidRPr="00EA434C">
        <w:t xml:space="preserve"> для размещения сведений о проведении процедуры оценки регулирующего воздействия, в том числе в целях организации публичных консультаций и информирования об их результатах.</w:t>
      </w:r>
    </w:p>
    <w:p w14:paraId="1F296332" w14:textId="77777777" w:rsidR="00DA7281" w:rsidRPr="00EA434C" w:rsidRDefault="00DA7281" w:rsidP="00DA7281">
      <w:pPr>
        <w:autoSpaceDE w:val="0"/>
        <w:autoSpaceDN w:val="0"/>
        <w:adjustRightInd w:val="0"/>
        <w:ind w:firstLine="540"/>
        <w:jc w:val="both"/>
      </w:pPr>
      <w:r w:rsidRPr="00EA434C">
        <w:t>1.7. Официальным сайтом для размещения:</w:t>
      </w:r>
    </w:p>
    <w:p w14:paraId="11CF3707" w14:textId="6463EDAD" w:rsidR="00DA7281" w:rsidRPr="00EA434C" w:rsidRDefault="00DA7281" w:rsidP="00DA7281">
      <w:pPr>
        <w:autoSpaceDE w:val="0"/>
        <w:autoSpaceDN w:val="0"/>
        <w:adjustRightInd w:val="0"/>
        <w:ind w:firstLine="540"/>
        <w:jc w:val="both"/>
      </w:pPr>
      <w:r w:rsidRPr="00EA434C">
        <w:t xml:space="preserve">1) уведомления о подготовке проекта акта, сводки поступивших отзывов и предложений в связи с размещением уведомления о подготовке проекта акта, уведомления об отказе от разработки проекта акта, организации проведения публичных консультаций по проекту акта, сводного отчета по результатам проведения оценки регулирующего воздействия проекта акта является официальный сайт </w:t>
      </w:r>
      <w:r w:rsidR="0040751D" w:rsidRPr="00EA434C">
        <w:t>а</w:t>
      </w:r>
      <w:r w:rsidRPr="00EA434C">
        <w:t xml:space="preserve">дминистрации Кемского муниципального </w:t>
      </w:r>
      <w:r w:rsidR="00BB058A" w:rsidRPr="00EA434C">
        <w:t>округа</w:t>
      </w:r>
      <w:r w:rsidRPr="00EA434C">
        <w:t xml:space="preserve"> </w:t>
      </w:r>
      <w:r w:rsidR="002358F9" w:rsidRPr="00EA434C">
        <w:t xml:space="preserve">Республики Карелия </w:t>
      </w:r>
      <w:hyperlink w:history="1">
        <w:r w:rsidRPr="00EA434C">
          <w:rPr>
            <w:rStyle w:val="a5"/>
            <w:color w:val="auto"/>
          </w:rPr>
          <w:t>http:// k</w:t>
        </w:r>
        <w:r w:rsidRPr="00EA434C">
          <w:rPr>
            <w:rStyle w:val="a5"/>
            <w:color w:val="auto"/>
            <w:lang w:val="en-US"/>
          </w:rPr>
          <w:t>emrk</w:t>
        </w:r>
        <w:r w:rsidRPr="00EA434C">
          <w:rPr>
            <w:rStyle w:val="a5"/>
            <w:color w:val="auto"/>
          </w:rPr>
          <w:t>.ru/</w:t>
        </w:r>
      </w:hyperlink>
      <w:r w:rsidRPr="00EA434C">
        <w:t>;</w:t>
      </w:r>
    </w:p>
    <w:p w14:paraId="557ED46B" w14:textId="29E61CDF" w:rsidR="00DA7281" w:rsidRPr="00EA434C" w:rsidRDefault="00DA7281" w:rsidP="00DA7281">
      <w:pPr>
        <w:autoSpaceDE w:val="0"/>
        <w:autoSpaceDN w:val="0"/>
        <w:adjustRightInd w:val="0"/>
        <w:ind w:firstLine="540"/>
        <w:jc w:val="both"/>
      </w:pPr>
      <w:r w:rsidRPr="00EA434C">
        <w:t xml:space="preserve">2) заключения об оценке регулирующего воздействия, извещения о формировании ежегодного плана проведения экспертизы актов, ежегодного плана проведения экспертизы актов, размещения документов, предусмотренных п. 3.11, заключения об экспертизе акта - официальный сайт </w:t>
      </w:r>
      <w:r w:rsidR="0040751D" w:rsidRPr="00EA434C">
        <w:t>а</w:t>
      </w:r>
      <w:r w:rsidRPr="00EA434C">
        <w:t xml:space="preserve">дминистрации Кемского муниципального </w:t>
      </w:r>
      <w:r w:rsidR="00BB058A" w:rsidRPr="00EA434C">
        <w:t>округа</w:t>
      </w:r>
      <w:r w:rsidRPr="00EA434C">
        <w:t xml:space="preserve"> </w:t>
      </w:r>
      <w:r w:rsidR="002358F9" w:rsidRPr="00EA434C">
        <w:t xml:space="preserve">Республики Карелия </w:t>
      </w:r>
      <w:hyperlink w:history="1">
        <w:r w:rsidRPr="00EA434C">
          <w:rPr>
            <w:rStyle w:val="a5"/>
            <w:color w:val="auto"/>
          </w:rPr>
          <w:t>http:// k</w:t>
        </w:r>
        <w:r w:rsidRPr="00EA434C">
          <w:rPr>
            <w:rStyle w:val="a5"/>
            <w:color w:val="auto"/>
            <w:lang w:val="en-US"/>
          </w:rPr>
          <w:t>emrk</w:t>
        </w:r>
        <w:r w:rsidRPr="00EA434C">
          <w:rPr>
            <w:rStyle w:val="a5"/>
            <w:color w:val="auto"/>
          </w:rPr>
          <w:t>.ru/</w:t>
        </w:r>
      </w:hyperlink>
      <w:r w:rsidRPr="00EA434C">
        <w:t>.</w:t>
      </w:r>
    </w:p>
    <w:p w14:paraId="7DA7F4A5" w14:textId="77777777" w:rsidR="00DA7281" w:rsidRPr="00EA434C" w:rsidRDefault="00DA7281" w:rsidP="00DA7281">
      <w:pPr>
        <w:pStyle w:val="ConsPlusNormal"/>
        <w:ind w:firstLine="539"/>
        <w:jc w:val="both"/>
        <w:rPr>
          <w:rFonts w:ascii="Times New Roman" w:hAnsi="Times New Roman" w:cs="Times New Roman"/>
          <w:sz w:val="24"/>
          <w:szCs w:val="24"/>
        </w:rPr>
      </w:pPr>
      <w:r w:rsidRPr="00EA434C">
        <w:rPr>
          <w:rFonts w:ascii="Times New Roman" w:hAnsi="Times New Roman" w:cs="Times New Roman"/>
          <w:sz w:val="24"/>
          <w:szCs w:val="24"/>
        </w:rPr>
        <w:t>1.8 Участниками процедуры оценки регулирующего воздействия и экспертизы являются разработчики проектов актов, органы, принявшие акт, уполномоченный орган, иные органы власти и заинтересованные лица, принимающие участие в публичных консультациях в ходе проведения процедуры оценки регулирующего воздействия.</w:t>
      </w:r>
    </w:p>
    <w:p w14:paraId="2F614DBC" w14:textId="77777777" w:rsidR="00DA7281" w:rsidRPr="00EA434C" w:rsidRDefault="00DA7281" w:rsidP="00DA7281">
      <w:pPr>
        <w:pStyle w:val="ConsPlusNormal"/>
        <w:ind w:firstLine="539"/>
        <w:jc w:val="both"/>
        <w:rPr>
          <w:rFonts w:ascii="Times New Roman" w:hAnsi="Times New Roman" w:cs="Times New Roman"/>
          <w:sz w:val="24"/>
          <w:szCs w:val="24"/>
        </w:rPr>
      </w:pPr>
    </w:p>
    <w:p w14:paraId="42EFFF70" w14:textId="77777777" w:rsidR="00DA7281" w:rsidRPr="00EA434C" w:rsidRDefault="00DA7281" w:rsidP="00DA7281">
      <w:pPr>
        <w:pStyle w:val="ConsPlusNormal"/>
        <w:jc w:val="both"/>
        <w:rPr>
          <w:rFonts w:ascii="Times New Roman" w:hAnsi="Times New Roman" w:cs="Times New Roman"/>
          <w:color w:val="FF0000"/>
          <w:sz w:val="24"/>
          <w:szCs w:val="24"/>
        </w:rPr>
      </w:pPr>
    </w:p>
    <w:p w14:paraId="0C2732DF" w14:textId="77777777" w:rsidR="00DA7281" w:rsidRPr="00EA434C" w:rsidRDefault="00DA7281" w:rsidP="00DA7281">
      <w:pPr>
        <w:pStyle w:val="ConsPlusTitle"/>
        <w:jc w:val="center"/>
        <w:outlineLvl w:val="1"/>
        <w:rPr>
          <w:rFonts w:ascii="Times New Roman" w:hAnsi="Times New Roman" w:cs="Times New Roman"/>
          <w:sz w:val="24"/>
          <w:szCs w:val="24"/>
        </w:rPr>
      </w:pPr>
      <w:r w:rsidRPr="00EA434C">
        <w:rPr>
          <w:rFonts w:ascii="Times New Roman" w:hAnsi="Times New Roman" w:cs="Times New Roman"/>
          <w:sz w:val="24"/>
          <w:szCs w:val="24"/>
        </w:rPr>
        <w:t>2.  Проведение оценки регулирующего воздействия</w:t>
      </w:r>
    </w:p>
    <w:p w14:paraId="034BE809" w14:textId="64896384" w:rsidR="00DA7281" w:rsidRPr="00EA434C" w:rsidRDefault="00DA7281" w:rsidP="00DA7281">
      <w:pPr>
        <w:pStyle w:val="ConsPlusTitle"/>
        <w:jc w:val="center"/>
        <w:rPr>
          <w:rFonts w:ascii="Times New Roman" w:hAnsi="Times New Roman" w:cs="Times New Roman"/>
          <w:sz w:val="24"/>
          <w:szCs w:val="24"/>
        </w:rPr>
      </w:pPr>
      <w:r w:rsidRPr="00EA434C">
        <w:rPr>
          <w:rFonts w:ascii="Times New Roman" w:hAnsi="Times New Roman" w:cs="Times New Roman"/>
          <w:sz w:val="24"/>
          <w:szCs w:val="24"/>
        </w:rPr>
        <w:t xml:space="preserve">проектов нормативных правовых актов Кемского муниципального </w:t>
      </w:r>
      <w:r w:rsidR="00BB058A" w:rsidRPr="00EA434C">
        <w:rPr>
          <w:rFonts w:ascii="Times New Roman" w:hAnsi="Times New Roman" w:cs="Times New Roman"/>
          <w:sz w:val="24"/>
          <w:szCs w:val="24"/>
        </w:rPr>
        <w:t>округа</w:t>
      </w:r>
      <w:r w:rsidRPr="00EA434C">
        <w:rPr>
          <w:rFonts w:ascii="Times New Roman" w:hAnsi="Times New Roman" w:cs="Times New Roman"/>
          <w:sz w:val="24"/>
          <w:szCs w:val="24"/>
        </w:rPr>
        <w:t xml:space="preserve">, устанавливающих новые или изменяющих ранее предусмотренные муниципальными </w:t>
      </w:r>
      <w:r w:rsidRPr="00EA434C">
        <w:rPr>
          <w:rFonts w:ascii="Times New Roman" w:hAnsi="Times New Roman" w:cs="Times New Roman"/>
          <w:sz w:val="24"/>
          <w:szCs w:val="24"/>
        </w:rPr>
        <w:lastRenderedPageBreak/>
        <w:t>нормативными правовыми актами обязательные требования для субъектов предпринимательской и иной экономической деятельности,</w:t>
      </w:r>
    </w:p>
    <w:p w14:paraId="12116349" w14:textId="77777777" w:rsidR="00DA7281" w:rsidRPr="00EA434C" w:rsidRDefault="00DA7281" w:rsidP="00DA7281">
      <w:pPr>
        <w:pStyle w:val="ConsPlusTitle"/>
        <w:jc w:val="center"/>
        <w:rPr>
          <w:rFonts w:ascii="Times New Roman" w:hAnsi="Times New Roman" w:cs="Times New Roman"/>
          <w:sz w:val="24"/>
          <w:szCs w:val="24"/>
        </w:rPr>
      </w:pPr>
      <w:r w:rsidRPr="00EA434C">
        <w:rPr>
          <w:rFonts w:ascii="Times New Roman" w:hAnsi="Times New Roman" w:cs="Times New Roman"/>
          <w:sz w:val="24"/>
          <w:szCs w:val="24"/>
        </w:rPr>
        <w:t>обязанности для субъектов инвестиционной деятельности</w:t>
      </w:r>
    </w:p>
    <w:p w14:paraId="401A9BF9" w14:textId="77777777" w:rsidR="00DA7281" w:rsidRPr="00EA434C" w:rsidRDefault="00DA7281" w:rsidP="00DA7281">
      <w:pPr>
        <w:pStyle w:val="ConsPlusNormal"/>
        <w:jc w:val="both"/>
        <w:rPr>
          <w:rFonts w:ascii="Times New Roman" w:hAnsi="Times New Roman" w:cs="Times New Roman"/>
          <w:sz w:val="24"/>
          <w:szCs w:val="24"/>
        </w:rPr>
      </w:pPr>
    </w:p>
    <w:p w14:paraId="57DE6FA1" w14:textId="77777777" w:rsidR="00DA7281" w:rsidRPr="00EA434C" w:rsidRDefault="00DA7281" w:rsidP="00DA7281">
      <w:pPr>
        <w:pStyle w:val="ConsPlusNormal"/>
        <w:ind w:firstLine="540"/>
        <w:jc w:val="both"/>
        <w:rPr>
          <w:rFonts w:ascii="Times New Roman" w:hAnsi="Times New Roman" w:cs="Times New Roman"/>
          <w:sz w:val="24"/>
          <w:szCs w:val="24"/>
        </w:rPr>
      </w:pPr>
      <w:r w:rsidRPr="00EA434C">
        <w:rPr>
          <w:rFonts w:ascii="Times New Roman" w:hAnsi="Times New Roman" w:cs="Times New Roman"/>
          <w:sz w:val="24"/>
          <w:szCs w:val="24"/>
        </w:rPr>
        <w:t>2.1. Процедура проведения оценки регулирующего воздействия состоит из следующих этапов:</w:t>
      </w:r>
    </w:p>
    <w:p w14:paraId="0B6D5AF8" w14:textId="7BEE64EF" w:rsidR="00DA7281" w:rsidRPr="00EA434C" w:rsidRDefault="00DA7281" w:rsidP="00DA7281">
      <w:pPr>
        <w:pStyle w:val="ConsPlusNormal"/>
        <w:ind w:firstLine="540"/>
        <w:jc w:val="both"/>
        <w:rPr>
          <w:rFonts w:ascii="Times New Roman" w:hAnsi="Times New Roman" w:cs="Times New Roman"/>
          <w:sz w:val="24"/>
          <w:szCs w:val="24"/>
        </w:rPr>
      </w:pPr>
      <w:r w:rsidRPr="00EA434C">
        <w:rPr>
          <w:rFonts w:ascii="Times New Roman" w:hAnsi="Times New Roman" w:cs="Times New Roman"/>
          <w:sz w:val="24"/>
          <w:szCs w:val="24"/>
        </w:rPr>
        <w:t xml:space="preserve">2.1.1. разработчик </w:t>
      </w:r>
      <w:r w:rsidR="0040751D" w:rsidRPr="00EA434C">
        <w:rPr>
          <w:rFonts w:ascii="Times New Roman" w:hAnsi="Times New Roman" w:cs="Times New Roman"/>
          <w:sz w:val="24"/>
          <w:szCs w:val="24"/>
        </w:rPr>
        <w:t xml:space="preserve">проекта акта </w:t>
      </w:r>
      <w:r w:rsidRPr="00EA434C">
        <w:rPr>
          <w:rFonts w:ascii="Times New Roman" w:hAnsi="Times New Roman" w:cs="Times New Roman"/>
          <w:sz w:val="24"/>
          <w:szCs w:val="24"/>
        </w:rPr>
        <w:t>размещает на официальном сайте уведомление о подготовке проекта акта;</w:t>
      </w:r>
    </w:p>
    <w:p w14:paraId="7D4789A6" w14:textId="03A3216F" w:rsidR="00DA7281" w:rsidRPr="00EA434C" w:rsidRDefault="00DA7281" w:rsidP="00DA7281">
      <w:pPr>
        <w:pStyle w:val="ConsPlusNormal"/>
        <w:ind w:firstLine="540"/>
        <w:jc w:val="both"/>
        <w:rPr>
          <w:rFonts w:ascii="Times New Roman" w:hAnsi="Times New Roman" w:cs="Times New Roman"/>
          <w:sz w:val="24"/>
          <w:szCs w:val="24"/>
        </w:rPr>
      </w:pPr>
      <w:r w:rsidRPr="00EA434C">
        <w:rPr>
          <w:rFonts w:ascii="Times New Roman" w:hAnsi="Times New Roman" w:cs="Times New Roman"/>
          <w:sz w:val="24"/>
          <w:szCs w:val="24"/>
        </w:rPr>
        <w:t xml:space="preserve">2.1.2. разработчик </w:t>
      </w:r>
      <w:r w:rsidR="0040751D" w:rsidRPr="00EA434C">
        <w:rPr>
          <w:rFonts w:ascii="Times New Roman" w:hAnsi="Times New Roman" w:cs="Times New Roman"/>
          <w:sz w:val="24"/>
          <w:szCs w:val="24"/>
        </w:rPr>
        <w:t xml:space="preserve">проекта акта </w:t>
      </w:r>
      <w:r w:rsidRPr="00EA434C">
        <w:rPr>
          <w:rFonts w:ascii="Times New Roman" w:hAnsi="Times New Roman" w:cs="Times New Roman"/>
          <w:sz w:val="24"/>
          <w:szCs w:val="24"/>
        </w:rPr>
        <w:t>подготавливает проект акта и проводит в отношении него публичные консультации с составлением сводного отчета по итогам публичных консультаций по проекту акта;</w:t>
      </w:r>
    </w:p>
    <w:p w14:paraId="3C788FEE" w14:textId="77777777" w:rsidR="00DA7281" w:rsidRPr="00EA434C" w:rsidRDefault="00DA7281" w:rsidP="00DA7281">
      <w:pPr>
        <w:pStyle w:val="ConsPlusNormal"/>
        <w:ind w:firstLine="540"/>
        <w:jc w:val="both"/>
        <w:rPr>
          <w:rFonts w:ascii="Times New Roman" w:hAnsi="Times New Roman" w:cs="Times New Roman"/>
          <w:sz w:val="24"/>
          <w:szCs w:val="24"/>
        </w:rPr>
      </w:pPr>
      <w:r w:rsidRPr="00EA434C">
        <w:rPr>
          <w:rFonts w:ascii="Times New Roman" w:hAnsi="Times New Roman" w:cs="Times New Roman"/>
          <w:sz w:val="24"/>
          <w:szCs w:val="24"/>
        </w:rPr>
        <w:t>2.1.3. уполномоченный орган подготавливает заключение об оценке регулирующего воздействия проекта акта.</w:t>
      </w:r>
    </w:p>
    <w:p w14:paraId="78366337" w14:textId="77777777" w:rsidR="00DA7281" w:rsidRPr="00EA434C" w:rsidRDefault="00DA7281" w:rsidP="00DA7281">
      <w:pPr>
        <w:pStyle w:val="ConsPlusNormal"/>
        <w:ind w:firstLine="540"/>
        <w:jc w:val="both"/>
        <w:rPr>
          <w:rFonts w:ascii="Times New Roman" w:hAnsi="Times New Roman" w:cs="Times New Roman"/>
          <w:sz w:val="24"/>
          <w:szCs w:val="24"/>
        </w:rPr>
      </w:pPr>
      <w:r w:rsidRPr="00EA434C">
        <w:rPr>
          <w:rFonts w:ascii="Times New Roman" w:hAnsi="Times New Roman" w:cs="Times New Roman"/>
          <w:sz w:val="24"/>
          <w:szCs w:val="24"/>
        </w:rPr>
        <w:t>2.2. Разработчик проекта акта перед разработкой проекта акта определяет, устанавливают ли новые или изменяют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положения подготавливаемого проекта акта.</w:t>
      </w:r>
    </w:p>
    <w:p w14:paraId="5989394D" w14:textId="77777777" w:rsidR="00DA7281" w:rsidRPr="00EA434C" w:rsidRDefault="00DA7281" w:rsidP="00DA7281">
      <w:pPr>
        <w:pStyle w:val="ConsPlusNormal"/>
        <w:ind w:firstLine="540"/>
        <w:jc w:val="both"/>
        <w:rPr>
          <w:rFonts w:ascii="Times New Roman" w:hAnsi="Times New Roman" w:cs="Times New Roman"/>
          <w:sz w:val="24"/>
          <w:szCs w:val="24"/>
        </w:rPr>
      </w:pPr>
      <w:r w:rsidRPr="00EA434C">
        <w:rPr>
          <w:rFonts w:ascii="Times New Roman" w:hAnsi="Times New Roman" w:cs="Times New Roman"/>
          <w:sz w:val="24"/>
          <w:szCs w:val="24"/>
        </w:rPr>
        <w:t>2.3. Если положения подготавливаемого проекта акта устанавливают новые или изменяют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разработчик проекта акта осуществляет размещение на официальном сайте уведомления о подготовке проекта акта.</w:t>
      </w:r>
    </w:p>
    <w:p w14:paraId="006836CA" w14:textId="77777777" w:rsidR="00DA7281" w:rsidRPr="00EA434C" w:rsidRDefault="00DA7281" w:rsidP="00DA7281">
      <w:pPr>
        <w:pStyle w:val="ConsPlusNormal"/>
        <w:ind w:firstLine="540"/>
        <w:jc w:val="both"/>
        <w:rPr>
          <w:rFonts w:ascii="Times New Roman" w:hAnsi="Times New Roman" w:cs="Times New Roman"/>
          <w:sz w:val="24"/>
          <w:szCs w:val="24"/>
        </w:rPr>
      </w:pPr>
      <w:r w:rsidRPr="00EA434C">
        <w:rPr>
          <w:rFonts w:ascii="Times New Roman" w:hAnsi="Times New Roman" w:cs="Times New Roman"/>
          <w:sz w:val="24"/>
          <w:szCs w:val="24"/>
        </w:rPr>
        <w:t>Уведомление о подготовке проекта акта должно содержать:</w:t>
      </w:r>
    </w:p>
    <w:p w14:paraId="390A8181" w14:textId="77777777" w:rsidR="00DA7281" w:rsidRPr="00EA434C" w:rsidRDefault="00DA7281" w:rsidP="00DA7281">
      <w:pPr>
        <w:pStyle w:val="ConsPlusNormal"/>
        <w:ind w:firstLine="540"/>
        <w:jc w:val="both"/>
        <w:rPr>
          <w:rFonts w:ascii="Times New Roman" w:hAnsi="Times New Roman" w:cs="Times New Roman"/>
          <w:sz w:val="24"/>
          <w:szCs w:val="24"/>
        </w:rPr>
      </w:pPr>
      <w:r w:rsidRPr="00EA434C">
        <w:rPr>
          <w:rFonts w:ascii="Times New Roman" w:hAnsi="Times New Roman" w:cs="Times New Roman"/>
          <w:sz w:val="24"/>
          <w:szCs w:val="24"/>
        </w:rPr>
        <w:t>вид, наименование и планируемый срок вступления в силу акта, круг лиц, на которых будет распространено его действие, а также необходимость установления в муниципальном нормативном правовом акте переходных положений;</w:t>
      </w:r>
    </w:p>
    <w:p w14:paraId="63170C74" w14:textId="77777777" w:rsidR="00DA7281" w:rsidRPr="00EA434C" w:rsidRDefault="00DA7281" w:rsidP="00DA7281">
      <w:pPr>
        <w:pStyle w:val="ConsPlusNormal"/>
        <w:ind w:firstLine="540"/>
        <w:jc w:val="both"/>
        <w:rPr>
          <w:rFonts w:ascii="Times New Roman" w:hAnsi="Times New Roman" w:cs="Times New Roman"/>
          <w:sz w:val="24"/>
          <w:szCs w:val="24"/>
        </w:rPr>
      </w:pPr>
      <w:r w:rsidRPr="00EA434C">
        <w:rPr>
          <w:rFonts w:ascii="Times New Roman" w:hAnsi="Times New Roman" w:cs="Times New Roman"/>
          <w:sz w:val="24"/>
          <w:szCs w:val="24"/>
        </w:rPr>
        <w:t>краткое изложение цели регулирования и общую характеристику</w:t>
      </w:r>
      <w:r w:rsidRPr="00EA434C">
        <w:rPr>
          <w:rFonts w:ascii="Times New Roman" w:hAnsi="Times New Roman" w:cs="Times New Roman"/>
          <w:color w:val="FF0000"/>
          <w:sz w:val="24"/>
          <w:szCs w:val="24"/>
        </w:rPr>
        <w:t xml:space="preserve"> </w:t>
      </w:r>
      <w:r w:rsidRPr="00EA434C">
        <w:rPr>
          <w:rFonts w:ascii="Times New Roman" w:hAnsi="Times New Roman" w:cs="Times New Roman"/>
          <w:sz w:val="24"/>
          <w:szCs w:val="24"/>
        </w:rPr>
        <w:t>соответствующих общественных отношений, а также обоснование необходимости подготовки проекта акта;</w:t>
      </w:r>
    </w:p>
    <w:p w14:paraId="06459729" w14:textId="77777777" w:rsidR="00DA7281" w:rsidRPr="00EA434C" w:rsidRDefault="00DA7281" w:rsidP="00DA7281">
      <w:pPr>
        <w:pStyle w:val="ConsPlusNormal"/>
        <w:ind w:firstLine="540"/>
        <w:jc w:val="both"/>
        <w:rPr>
          <w:rFonts w:ascii="Times New Roman" w:hAnsi="Times New Roman" w:cs="Times New Roman"/>
          <w:sz w:val="24"/>
          <w:szCs w:val="24"/>
        </w:rPr>
      </w:pPr>
      <w:r w:rsidRPr="00EA434C">
        <w:rPr>
          <w:rFonts w:ascii="Times New Roman" w:hAnsi="Times New Roman" w:cs="Times New Roman"/>
          <w:sz w:val="24"/>
          <w:szCs w:val="24"/>
        </w:rPr>
        <w:t>сведения о разработчике проекта акта;</w:t>
      </w:r>
    </w:p>
    <w:p w14:paraId="36C4AB47" w14:textId="77777777" w:rsidR="00DA7281" w:rsidRPr="00EA434C" w:rsidRDefault="00DA7281" w:rsidP="00DA7281">
      <w:pPr>
        <w:pStyle w:val="ConsPlusNormal"/>
        <w:ind w:firstLine="540"/>
        <w:jc w:val="both"/>
        <w:rPr>
          <w:rFonts w:ascii="Times New Roman" w:hAnsi="Times New Roman" w:cs="Times New Roman"/>
          <w:sz w:val="24"/>
          <w:szCs w:val="24"/>
        </w:rPr>
      </w:pPr>
      <w:r w:rsidRPr="00EA434C">
        <w:rPr>
          <w:rFonts w:ascii="Times New Roman" w:hAnsi="Times New Roman" w:cs="Times New Roman"/>
          <w:sz w:val="24"/>
          <w:szCs w:val="24"/>
        </w:rPr>
        <w:t>срок, в течение которого разработчиком проекта акта принимаются предложения и способ их представления;</w:t>
      </w:r>
    </w:p>
    <w:p w14:paraId="31EBA327" w14:textId="77777777" w:rsidR="00DA7281" w:rsidRPr="00EA434C" w:rsidRDefault="00DA7281" w:rsidP="00DA7281">
      <w:pPr>
        <w:pStyle w:val="ConsPlusNormal"/>
        <w:ind w:firstLine="540"/>
        <w:jc w:val="both"/>
        <w:rPr>
          <w:rFonts w:ascii="Times New Roman" w:hAnsi="Times New Roman" w:cs="Times New Roman"/>
          <w:sz w:val="24"/>
          <w:szCs w:val="24"/>
        </w:rPr>
      </w:pPr>
      <w:r w:rsidRPr="00EA434C">
        <w:rPr>
          <w:rFonts w:ascii="Times New Roman" w:hAnsi="Times New Roman" w:cs="Times New Roman"/>
          <w:sz w:val="24"/>
          <w:szCs w:val="24"/>
        </w:rPr>
        <w:t>иную информацию, которую по решению разработчика проекта акта необходимо разместить на официальном сайте.</w:t>
      </w:r>
    </w:p>
    <w:p w14:paraId="37DED946" w14:textId="4DEF48E7" w:rsidR="00DA7281" w:rsidRPr="00EA434C" w:rsidRDefault="00DA7281" w:rsidP="00DA7281">
      <w:pPr>
        <w:pStyle w:val="ConsPlusNormal"/>
        <w:ind w:firstLine="540"/>
        <w:jc w:val="both"/>
        <w:rPr>
          <w:rFonts w:ascii="Times New Roman" w:hAnsi="Times New Roman" w:cs="Times New Roman"/>
          <w:sz w:val="24"/>
          <w:szCs w:val="24"/>
        </w:rPr>
      </w:pPr>
      <w:r w:rsidRPr="00EA434C">
        <w:rPr>
          <w:rFonts w:ascii="Times New Roman" w:hAnsi="Times New Roman" w:cs="Times New Roman"/>
          <w:sz w:val="24"/>
          <w:szCs w:val="24"/>
        </w:rPr>
        <w:t xml:space="preserve">Размещение уведомления о подготовке проекта акта на официальном сайте </w:t>
      </w:r>
      <w:r w:rsidR="0040751D" w:rsidRPr="00EA434C">
        <w:rPr>
          <w:rFonts w:ascii="Times New Roman" w:hAnsi="Times New Roman" w:cs="Times New Roman"/>
          <w:sz w:val="24"/>
          <w:szCs w:val="24"/>
        </w:rPr>
        <w:t>а</w:t>
      </w:r>
      <w:r w:rsidRPr="00EA434C">
        <w:rPr>
          <w:rFonts w:ascii="Times New Roman" w:hAnsi="Times New Roman" w:cs="Times New Roman"/>
          <w:sz w:val="24"/>
          <w:szCs w:val="24"/>
        </w:rPr>
        <w:t xml:space="preserve">дминистрации Кемского муниципального </w:t>
      </w:r>
      <w:r w:rsidR="00EA1354" w:rsidRPr="00EA434C">
        <w:rPr>
          <w:rFonts w:ascii="Times New Roman" w:hAnsi="Times New Roman" w:cs="Times New Roman"/>
          <w:sz w:val="24"/>
          <w:szCs w:val="24"/>
        </w:rPr>
        <w:t>округа</w:t>
      </w:r>
      <w:r w:rsidRPr="00EA434C">
        <w:rPr>
          <w:rFonts w:ascii="Times New Roman" w:hAnsi="Times New Roman" w:cs="Times New Roman"/>
          <w:sz w:val="24"/>
          <w:szCs w:val="24"/>
        </w:rPr>
        <w:t xml:space="preserve"> </w:t>
      </w:r>
      <w:r w:rsidR="002358F9" w:rsidRPr="00EA434C">
        <w:rPr>
          <w:rFonts w:ascii="Times New Roman" w:hAnsi="Times New Roman" w:cs="Times New Roman"/>
          <w:sz w:val="24"/>
          <w:szCs w:val="24"/>
        </w:rPr>
        <w:t xml:space="preserve">Республики Карелия </w:t>
      </w:r>
      <w:r w:rsidRPr="00EA434C">
        <w:rPr>
          <w:rFonts w:ascii="Times New Roman" w:hAnsi="Times New Roman" w:cs="Times New Roman"/>
          <w:sz w:val="24"/>
          <w:szCs w:val="24"/>
        </w:rPr>
        <w:t xml:space="preserve">осуществляется путем направления разработчиком в адрес </w:t>
      </w:r>
      <w:r w:rsidR="0040751D" w:rsidRPr="00EA434C">
        <w:rPr>
          <w:rFonts w:ascii="Times New Roman" w:hAnsi="Times New Roman" w:cs="Times New Roman"/>
          <w:sz w:val="24"/>
          <w:szCs w:val="24"/>
        </w:rPr>
        <w:t>а</w:t>
      </w:r>
      <w:r w:rsidRPr="00EA434C">
        <w:rPr>
          <w:rFonts w:ascii="Times New Roman" w:hAnsi="Times New Roman" w:cs="Times New Roman"/>
          <w:sz w:val="24"/>
          <w:szCs w:val="24"/>
        </w:rPr>
        <w:t xml:space="preserve">дминистрации Кемского муниципального </w:t>
      </w:r>
      <w:r w:rsidR="00EA1354" w:rsidRPr="00EA434C">
        <w:rPr>
          <w:rFonts w:ascii="Times New Roman" w:hAnsi="Times New Roman" w:cs="Times New Roman"/>
          <w:sz w:val="24"/>
          <w:szCs w:val="24"/>
        </w:rPr>
        <w:t>округа</w:t>
      </w:r>
      <w:r w:rsidRPr="00EA434C">
        <w:rPr>
          <w:rFonts w:ascii="Times New Roman" w:hAnsi="Times New Roman" w:cs="Times New Roman"/>
          <w:sz w:val="24"/>
          <w:szCs w:val="24"/>
        </w:rPr>
        <w:t xml:space="preserve"> </w:t>
      </w:r>
      <w:r w:rsidR="002358F9" w:rsidRPr="00EA434C">
        <w:rPr>
          <w:rFonts w:ascii="Times New Roman" w:hAnsi="Times New Roman" w:cs="Times New Roman"/>
          <w:sz w:val="24"/>
          <w:szCs w:val="24"/>
        </w:rPr>
        <w:t xml:space="preserve">Республики Карелия </w:t>
      </w:r>
      <w:r w:rsidRPr="00EA434C">
        <w:rPr>
          <w:rFonts w:ascii="Times New Roman" w:hAnsi="Times New Roman" w:cs="Times New Roman"/>
          <w:sz w:val="24"/>
          <w:szCs w:val="24"/>
        </w:rPr>
        <w:t>письма о необходимости разместить уведомление о подготовке проекта акта на официальном сайте. К письму прилагается уведомление о подготовке проекта акта на бумажном носителе и в электронном виде.</w:t>
      </w:r>
    </w:p>
    <w:p w14:paraId="7B421E8E" w14:textId="082759A7" w:rsidR="00DA7281" w:rsidRPr="00EA434C" w:rsidRDefault="00DA7281" w:rsidP="00DA7281">
      <w:pPr>
        <w:pStyle w:val="ConsPlusNormal"/>
        <w:ind w:firstLine="540"/>
        <w:jc w:val="both"/>
        <w:rPr>
          <w:rFonts w:ascii="Times New Roman" w:hAnsi="Times New Roman" w:cs="Times New Roman"/>
          <w:sz w:val="24"/>
          <w:szCs w:val="24"/>
        </w:rPr>
      </w:pPr>
      <w:r w:rsidRPr="00EA434C">
        <w:rPr>
          <w:rFonts w:ascii="Times New Roman" w:hAnsi="Times New Roman" w:cs="Times New Roman"/>
          <w:sz w:val="24"/>
          <w:szCs w:val="24"/>
        </w:rPr>
        <w:t xml:space="preserve">Администрация Кемского муниципального </w:t>
      </w:r>
      <w:r w:rsidR="00EA1354" w:rsidRPr="00EA434C">
        <w:rPr>
          <w:rFonts w:ascii="Times New Roman" w:hAnsi="Times New Roman" w:cs="Times New Roman"/>
          <w:sz w:val="24"/>
          <w:szCs w:val="24"/>
        </w:rPr>
        <w:t>округа</w:t>
      </w:r>
      <w:r w:rsidRPr="00EA434C">
        <w:rPr>
          <w:rFonts w:ascii="Times New Roman" w:hAnsi="Times New Roman" w:cs="Times New Roman"/>
          <w:sz w:val="24"/>
          <w:szCs w:val="24"/>
        </w:rPr>
        <w:t xml:space="preserve"> </w:t>
      </w:r>
      <w:r w:rsidR="002358F9" w:rsidRPr="00EA434C">
        <w:rPr>
          <w:rFonts w:ascii="Times New Roman" w:hAnsi="Times New Roman" w:cs="Times New Roman"/>
          <w:sz w:val="24"/>
          <w:szCs w:val="24"/>
        </w:rPr>
        <w:t xml:space="preserve">Республики Карелия </w:t>
      </w:r>
      <w:r w:rsidRPr="00EA434C">
        <w:rPr>
          <w:rFonts w:ascii="Times New Roman" w:hAnsi="Times New Roman" w:cs="Times New Roman"/>
          <w:sz w:val="24"/>
          <w:szCs w:val="24"/>
        </w:rPr>
        <w:t>обязана в течение 5 дней рассмотреть письмо с уведомлением о подготовке проекта акта и принять решение о размещении уведомления о подготовке проекта акта на официальном сайте или об отказе в размещении. Основанием для отказа в размещении уведомления о подготовке проекта акта является отсутствие у направившего его лица права на внесение проектов муниципальных правовых актов в порядке правотворческой инициативы.</w:t>
      </w:r>
    </w:p>
    <w:p w14:paraId="329B1C68" w14:textId="50F68C74" w:rsidR="00DA7281" w:rsidRPr="00EA434C" w:rsidRDefault="00DA7281" w:rsidP="00DA7281">
      <w:pPr>
        <w:pStyle w:val="ConsPlusNormal"/>
        <w:ind w:firstLine="540"/>
        <w:jc w:val="both"/>
        <w:rPr>
          <w:rFonts w:ascii="Times New Roman" w:hAnsi="Times New Roman" w:cs="Times New Roman"/>
          <w:sz w:val="24"/>
          <w:szCs w:val="24"/>
        </w:rPr>
      </w:pPr>
      <w:r w:rsidRPr="00EA434C">
        <w:rPr>
          <w:rFonts w:ascii="Times New Roman" w:hAnsi="Times New Roman" w:cs="Times New Roman"/>
          <w:sz w:val="24"/>
          <w:szCs w:val="24"/>
        </w:rPr>
        <w:t xml:space="preserve">В случае принятия решения о размещении уведомления о подготовке проекта акта на официальном сайте </w:t>
      </w:r>
      <w:r w:rsidR="0040751D" w:rsidRPr="00EA434C">
        <w:rPr>
          <w:rFonts w:ascii="Times New Roman" w:hAnsi="Times New Roman" w:cs="Times New Roman"/>
          <w:sz w:val="24"/>
          <w:szCs w:val="24"/>
        </w:rPr>
        <w:t>а</w:t>
      </w:r>
      <w:r w:rsidRPr="00EA434C">
        <w:rPr>
          <w:rFonts w:ascii="Times New Roman" w:hAnsi="Times New Roman" w:cs="Times New Roman"/>
          <w:sz w:val="24"/>
          <w:szCs w:val="24"/>
        </w:rPr>
        <w:t xml:space="preserve">дминистрация Кемского муниципального </w:t>
      </w:r>
      <w:r w:rsidR="00EA1354" w:rsidRPr="00EA434C">
        <w:rPr>
          <w:rFonts w:ascii="Times New Roman" w:hAnsi="Times New Roman" w:cs="Times New Roman"/>
          <w:sz w:val="24"/>
          <w:szCs w:val="24"/>
        </w:rPr>
        <w:t>округа</w:t>
      </w:r>
      <w:r w:rsidR="002358F9" w:rsidRPr="00EA434C">
        <w:rPr>
          <w:rFonts w:ascii="Times New Roman" w:hAnsi="Times New Roman" w:cs="Times New Roman"/>
          <w:sz w:val="24"/>
          <w:szCs w:val="24"/>
        </w:rPr>
        <w:t xml:space="preserve"> Республики Карелия</w:t>
      </w:r>
      <w:r w:rsidRPr="00EA434C">
        <w:rPr>
          <w:rFonts w:ascii="Times New Roman" w:hAnsi="Times New Roman" w:cs="Times New Roman"/>
          <w:sz w:val="24"/>
          <w:szCs w:val="24"/>
        </w:rPr>
        <w:t xml:space="preserve"> размещает уведомление о подготовке проекта акта на официальном сайте в течение одного рабочего дня со дня принятия такого решения. В случае принятия решения об отказе в размещении уведомления о подготовке проекта акта на официальном сайте </w:t>
      </w:r>
      <w:r w:rsidR="0040751D" w:rsidRPr="00EA434C">
        <w:rPr>
          <w:rFonts w:ascii="Times New Roman" w:hAnsi="Times New Roman" w:cs="Times New Roman"/>
          <w:sz w:val="24"/>
          <w:szCs w:val="24"/>
        </w:rPr>
        <w:t>а</w:t>
      </w:r>
      <w:r w:rsidRPr="00EA434C">
        <w:rPr>
          <w:rFonts w:ascii="Times New Roman" w:hAnsi="Times New Roman" w:cs="Times New Roman"/>
          <w:sz w:val="24"/>
          <w:szCs w:val="24"/>
        </w:rPr>
        <w:t xml:space="preserve">дминистрация Кемского муниципального </w:t>
      </w:r>
      <w:r w:rsidR="00EA1354" w:rsidRPr="00EA434C">
        <w:rPr>
          <w:rFonts w:ascii="Times New Roman" w:hAnsi="Times New Roman" w:cs="Times New Roman"/>
          <w:sz w:val="24"/>
          <w:szCs w:val="24"/>
        </w:rPr>
        <w:t>округа</w:t>
      </w:r>
      <w:r w:rsidR="002358F9" w:rsidRPr="00EA434C">
        <w:rPr>
          <w:rFonts w:ascii="Times New Roman" w:hAnsi="Times New Roman" w:cs="Times New Roman"/>
          <w:sz w:val="24"/>
          <w:szCs w:val="24"/>
        </w:rPr>
        <w:t xml:space="preserve"> Республики Карелия</w:t>
      </w:r>
      <w:r w:rsidRPr="00EA434C">
        <w:rPr>
          <w:rFonts w:ascii="Times New Roman" w:hAnsi="Times New Roman" w:cs="Times New Roman"/>
          <w:sz w:val="24"/>
          <w:szCs w:val="24"/>
        </w:rPr>
        <w:t xml:space="preserve"> уведомляет об этом лицо, направившее уведомление о подготовке проекта акта, в течение одного рабочего дня со дня принятия такого решения.</w:t>
      </w:r>
    </w:p>
    <w:p w14:paraId="039D8E23" w14:textId="77777777" w:rsidR="00DA7281" w:rsidRPr="00EA434C" w:rsidRDefault="00DA7281" w:rsidP="00DA7281">
      <w:pPr>
        <w:pStyle w:val="ConsPlusNormal"/>
        <w:ind w:firstLine="540"/>
        <w:jc w:val="both"/>
        <w:rPr>
          <w:rFonts w:ascii="Times New Roman" w:hAnsi="Times New Roman" w:cs="Times New Roman"/>
          <w:sz w:val="24"/>
          <w:szCs w:val="24"/>
        </w:rPr>
      </w:pPr>
      <w:r w:rsidRPr="00EA434C">
        <w:rPr>
          <w:rFonts w:ascii="Times New Roman" w:hAnsi="Times New Roman" w:cs="Times New Roman"/>
          <w:sz w:val="24"/>
          <w:szCs w:val="24"/>
        </w:rPr>
        <w:lastRenderedPageBreak/>
        <w:t>Срок, в течение которого разработчиком проекта акта принимаются отзывы и предложения по проекту акта, составляет не менее 15 календарных дней с даты размещения уведомления о подготовке проекта акта на официальном сайте.</w:t>
      </w:r>
    </w:p>
    <w:p w14:paraId="4E628BB6" w14:textId="77777777" w:rsidR="00DA7281" w:rsidRPr="00EA434C" w:rsidRDefault="00DA7281" w:rsidP="00DA7281">
      <w:pPr>
        <w:pStyle w:val="ConsPlusNonformat"/>
        <w:ind w:firstLine="709"/>
        <w:jc w:val="both"/>
        <w:rPr>
          <w:rFonts w:ascii="Times New Roman" w:hAnsi="Times New Roman" w:cs="Times New Roman"/>
          <w:sz w:val="24"/>
          <w:szCs w:val="24"/>
        </w:rPr>
      </w:pPr>
      <w:r w:rsidRPr="00EA434C">
        <w:rPr>
          <w:rFonts w:ascii="Times New Roman" w:hAnsi="Times New Roman" w:cs="Times New Roman"/>
          <w:sz w:val="24"/>
          <w:szCs w:val="24"/>
        </w:rPr>
        <w:t>2.4. Разработчик проекта акта рассматривает и оценивает все отзывы и предложения, поступившие в письменной или электронной форме в рамках подготовки проекта акта не позднее 5 рабочих дней со дня истечения срока для подачи заинтересованными лицами своих отзывов и предложений, указанного в уведомлении о подготовке проекта акта, составляет Сводный отчет поступивших предложений в связи с размещением уведомления о подготовке по форме согласно приложению № 1 к настоящему Порядку.</w:t>
      </w:r>
    </w:p>
    <w:p w14:paraId="703A1934" w14:textId="6E624238" w:rsidR="00DA7281" w:rsidRPr="00EA434C" w:rsidRDefault="00DA7281" w:rsidP="007D315D">
      <w:pPr>
        <w:pStyle w:val="ConsPlusNormal"/>
        <w:ind w:firstLine="540"/>
        <w:jc w:val="both"/>
        <w:rPr>
          <w:rFonts w:ascii="Times New Roman" w:hAnsi="Times New Roman" w:cs="Times New Roman"/>
          <w:sz w:val="24"/>
          <w:szCs w:val="24"/>
        </w:rPr>
      </w:pPr>
      <w:r w:rsidRPr="00EA434C">
        <w:rPr>
          <w:rFonts w:ascii="Times New Roman" w:hAnsi="Times New Roman" w:cs="Times New Roman"/>
          <w:sz w:val="24"/>
          <w:szCs w:val="24"/>
        </w:rPr>
        <w:t xml:space="preserve">  2.5. Разработчик проекта акта не позднее 10 рабочих дней со дня окончания срока для подачи заинтересованными лицами своих отзывов и предложений, указанного в уведомлении о подготовке проекта акта, обеспечивает размещение на официальном сайте сводки поступивших отзывов и предложений в связи с размещением уведомления о подготовке проекта акта либо уведомления об отказе от разработки проекта акта (за исключением случаев, когда обязательность принятия соответствующего муниципального нормативного правового акта прямо предусмотрена </w:t>
      </w:r>
      <w:r w:rsidR="007D315D" w:rsidRPr="00EA434C">
        <w:rPr>
          <w:rFonts w:ascii="Times New Roman" w:hAnsi="Times New Roman" w:cs="Times New Roman"/>
          <w:sz w:val="24"/>
          <w:szCs w:val="24"/>
        </w:rPr>
        <w:t>действующим законодательством).</w:t>
      </w:r>
    </w:p>
    <w:p w14:paraId="7FE5E615" w14:textId="3D06D65A" w:rsidR="00DA7281" w:rsidRPr="00EA434C" w:rsidRDefault="0040751D" w:rsidP="00DA7281">
      <w:pPr>
        <w:pStyle w:val="ConsPlusNormal"/>
        <w:ind w:firstLine="540"/>
        <w:jc w:val="both"/>
        <w:rPr>
          <w:rFonts w:ascii="Times New Roman" w:hAnsi="Times New Roman" w:cs="Times New Roman"/>
          <w:sz w:val="24"/>
          <w:szCs w:val="24"/>
        </w:rPr>
      </w:pPr>
      <w:r w:rsidRPr="00EA434C">
        <w:rPr>
          <w:rFonts w:ascii="Times New Roman" w:hAnsi="Times New Roman" w:cs="Times New Roman"/>
          <w:sz w:val="24"/>
          <w:szCs w:val="24"/>
        </w:rPr>
        <w:t>Р</w:t>
      </w:r>
      <w:r w:rsidR="00DA7281" w:rsidRPr="00EA434C">
        <w:rPr>
          <w:rFonts w:ascii="Times New Roman" w:hAnsi="Times New Roman" w:cs="Times New Roman"/>
          <w:sz w:val="24"/>
          <w:szCs w:val="24"/>
        </w:rPr>
        <w:t>азработчик</w:t>
      </w:r>
      <w:r w:rsidRPr="00EA434C">
        <w:rPr>
          <w:rFonts w:ascii="Times New Roman" w:hAnsi="Times New Roman" w:cs="Times New Roman"/>
          <w:sz w:val="24"/>
          <w:szCs w:val="24"/>
        </w:rPr>
        <w:t xml:space="preserve"> проекта</w:t>
      </w:r>
      <w:r w:rsidR="00DA7281" w:rsidRPr="00EA434C">
        <w:rPr>
          <w:rFonts w:ascii="Times New Roman" w:hAnsi="Times New Roman" w:cs="Times New Roman"/>
          <w:sz w:val="24"/>
          <w:szCs w:val="24"/>
        </w:rPr>
        <w:t xml:space="preserve"> размещает сводку поступивших отзывов и предложений или уведомление об отказе от разработки проекта акта на официальном сайте не позднее 2 рабочих дней со дня их поступления.</w:t>
      </w:r>
    </w:p>
    <w:p w14:paraId="31B8C01F" w14:textId="77777777" w:rsidR="00DA7281" w:rsidRPr="00EA434C" w:rsidRDefault="00DA7281" w:rsidP="00DA7281">
      <w:pPr>
        <w:pStyle w:val="ConsPlusNormal"/>
        <w:ind w:firstLine="540"/>
        <w:jc w:val="both"/>
        <w:rPr>
          <w:rFonts w:ascii="Times New Roman" w:hAnsi="Times New Roman" w:cs="Times New Roman"/>
          <w:sz w:val="24"/>
          <w:szCs w:val="24"/>
        </w:rPr>
      </w:pPr>
      <w:r w:rsidRPr="00EA434C">
        <w:rPr>
          <w:rFonts w:ascii="Times New Roman" w:hAnsi="Times New Roman" w:cs="Times New Roman"/>
          <w:sz w:val="24"/>
          <w:szCs w:val="24"/>
        </w:rPr>
        <w:t>2.6. Разработчик проекта акта осуществляет его подготовку с учетом поступивших от заинтересованных лиц предложений либо без их учета. При отказе от учета предложений, поступивших в ходе приема предложений в рамках подготовки проекта акта, разработчик проекта акта в пояснительной записке к проекту акта мотивированно аргументирует причину отказа от их учета.</w:t>
      </w:r>
    </w:p>
    <w:p w14:paraId="17AF2EEB" w14:textId="77777777" w:rsidR="00DA7281" w:rsidRPr="00EA434C" w:rsidRDefault="00DA7281" w:rsidP="00DA7281">
      <w:pPr>
        <w:pStyle w:val="ConsPlusNormal"/>
        <w:ind w:firstLine="540"/>
        <w:jc w:val="both"/>
        <w:rPr>
          <w:rFonts w:ascii="Times New Roman" w:hAnsi="Times New Roman" w:cs="Times New Roman"/>
          <w:sz w:val="24"/>
          <w:szCs w:val="24"/>
        </w:rPr>
      </w:pPr>
      <w:r w:rsidRPr="00EA434C">
        <w:rPr>
          <w:rFonts w:ascii="Times New Roman" w:hAnsi="Times New Roman" w:cs="Times New Roman"/>
          <w:sz w:val="24"/>
          <w:szCs w:val="24"/>
        </w:rPr>
        <w:t>2.7. После подготовки проекта акта разработчик проекта акта организует проведение публичных консультаций по проекту акта.</w:t>
      </w:r>
    </w:p>
    <w:p w14:paraId="36A7B60D" w14:textId="77777777" w:rsidR="00DA7281" w:rsidRPr="00EA434C" w:rsidRDefault="00DA7281" w:rsidP="00DA7281">
      <w:pPr>
        <w:pStyle w:val="ConsPlusNormal"/>
        <w:ind w:firstLine="540"/>
        <w:jc w:val="both"/>
        <w:rPr>
          <w:rFonts w:ascii="Times New Roman" w:hAnsi="Times New Roman" w:cs="Times New Roman"/>
          <w:sz w:val="24"/>
          <w:szCs w:val="24"/>
        </w:rPr>
      </w:pPr>
      <w:r w:rsidRPr="00EA434C">
        <w:rPr>
          <w:rFonts w:ascii="Times New Roman" w:hAnsi="Times New Roman" w:cs="Times New Roman"/>
          <w:sz w:val="24"/>
          <w:szCs w:val="24"/>
        </w:rPr>
        <w:t>2.8. Целями публичных консультаций по проекту акта являются:</w:t>
      </w:r>
    </w:p>
    <w:p w14:paraId="5AFFF1E7" w14:textId="77777777" w:rsidR="00DA7281" w:rsidRPr="00EA434C" w:rsidRDefault="00DA7281" w:rsidP="00DA7281">
      <w:pPr>
        <w:pStyle w:val="ConsPlusNormal"/>
        <w:ind w:firstLine="540"/>
        <w:jc w:val="both"/>
        <w:rPr>
          <w:rFonts w:ascii="Times New Roman" w:hAnsi="Times New Roman" w:cs="Times New Roman"/>
          <w:sz w:val="24"/>
          <w:szCs w:val="24"/>
        </w:rPr>
      </w:pPr>
      <w:r w:rsidRPr="00EA434C">
        <w:rPr>
          <w:rFonts w:ascii="Times New Roman" w:hAnsi="Times New Roman" w:cs="Times New Roman"/>
          <w:sz w:val="24"/>
          <w:szCs w:val="24"/>
        </w:rPr>
        <w:t>предоставление заинтересованным лицам информации о проекте акта, причинах, целях и процессе подготовки проекта акта, а также о возможных последствиях его принятия для субъектов предпринимательской и иной экономической деятельности, затрагиваемых сферой регулирования проекта акта;</w:t>
      </w:r>
    </w:p>
    <w:p w14:paraId="27F01B50" w14:textId="77777777" w:rsidR="00DA7281" w:rsidRPr="00EA434C" w:rsidRDefault="00DA7281" w:rsidP="00DA7281">
      <w:pPr>
        <w:pStyle w:val="ConsPlusNormal"/>
        <w:ind w:firstLine="540"/>
        <w:jc w:val="both"/>
        <w:rPr>
          <w:rFonts w:ascii="Times New Roman" w:hAnsi="Times New Roman" w:cs="Times New Roman"/>
          <w:sz w:val="24"/>
          <w:szCs w:val="24"/>
        </w:rPr>
      </w:pPr>
      <w:r w:rsidRPr="00EA434C">
        <w:rPr>
          <w:rFonts w:ascii="Times New Roman" w:hAnsi="Times New Roman" w:cs="Times New Roman"/>
          <w:sz w:val="24"/>
          <w:szCs w:val="24"/>
        </w:rPr>
        <w:t>обеспечение прозрачности процедуры подготовки проекта акта;</w:t>
      </w:r>
    </w:p>
    <w:p w14:paraId="41549139" w14:textId="77777777" w:rsidR="00DA7281" w:rsidRPr="00EA434C" w:rsidRDefault="00DA7281" w:rsidP="00DA7281">
      <w:pPr>
        <w:pStyle w:val="ConsPlusNormal"/>
        <w:ind w:firstLine="540"/>
        <w:jc w:val="both"/>
        <w:rPr>
          <w:rFonts w:ascii="Times New Roman" w:hAnsi="Times New Roman" w:cs="Times New Roman"/>
          <w:sz w:val="24"/>
          <w:szCs w:val="24"/>
        </w:rPr>
      </w:pPr>
      <w:r w:rsidRPr="00EA434C">
        <w:rPr>
          <w:rFonts w:ascii="Times New Roman" w:hAnsi="Times New Roman" w:cs="Times New Roman"/>
          <w:sz w:val="24"/>
          <w:szCs w:val="24"/>
        </w:rPr>
        <w:t>подтверждение полноты перечня предложенных вариантов решения данной проблемы и корректности оценок предложенных вариантов решения проблемы, уточнение оценок выгод и издержек рассматриваемых вариантов для социальных групп, а также рисков недостижения целей предлагаемого правового регулирования;</w:t>
      </w:r>
    </w:p>
    <w:p w14:paraId="64540448" w14:textId="77777777" w:rsidR="00DA7281" w:rsidRPr="00EA434C" w:rsidRDefault="00DA7281" w:rsidP="00DA7281">
      <w:pPr>
        <w:pStyle w:val="ConsPlusNormal"/>
        <w:ind w:firstLine="540"/>
        <w:jc w:val="both"/>
        <w:rPr>
          <w:rFonts w:ascii="Times New Roman" w:hAnsi="Times New Roman" w:cs="Times New Roman"/>
          <w:sz w:val="24"/>
          <w:szCs w:val="24"/>
        </w:rPr>
      </w:pPr>
      <w:r w:rsidRPr="00EA434C">
        <w:rPr>
          <w:rFonts w:ascii="Times New Roman" w:hAnsi="Times New Roman" w:cs="Times New Roman"/>
          <w:sz w:val="24"/>
          <w:szCs w:val="24"/>
        </w:rPr>
        <w:t>оценка отдаленных во времени последствий введения предлагаемого правового регулирования.</w:t>
      </w:r>
    </w:p>
    <w:p w14:paraId="0635306D" w14:textId="77777777" w:rsidR="00DA7281" w:rsidRPr="00EA434C" w:rsidRDefault="00DA7281" w:rsidP="00DA7281">
      <w:pPr>
        <w:pStyle w:val="ConsPlusNormal"/>
        <w:ind w:firstLine="540"/>
        <w:jc w:val="both"/>
        <w:rPr>
          <w:rFonts w:ascii="Times New Roman" w:hAnsi="Times New Roman" w:cs="Times New Roman"/>
          <w:sz w:val="24"/>
          <w:szCs w:val="24"/>
        </w:rPr>
      </w:pPr>
      <w:bookmarkStart w:id="1" w:name="P138"/>
      <w:bookmarkEnd w:id="1"/>
      <w:r w:rsidRPr="00EA434C">
        <w:rPr>
          <w:rFonts w:ascii="Times New Roman" w:hAnsi="Times New Roman" w:cs="Times New Roman"/>
          <w:sz w:val="24"/>
          <w:szCs w:val="24"/>
        </w:rPr>
        <w:t xml:space="preserve">2.9. Разработчик проекта акта для проведения публичных консультаций по проекту акта обеспечивает размещение извещения о проведении публичных консультаций по проекту акта, проект акта, пояснительную записку, оформленную с учетом примерного </w:t>
      </w:r>
      <w:hyperlink w:anchor="P302">
        <w:r w:rsidRPr="00EA434C">
          <w:rPr>
            <w:rFonts w:ascii="Times New Roman" w:hAnsi="Times New Roman" w:cs="Times New Roman"/>
            <w:sz w:val="24"/>
            <w:szCs w:val="24"/>
          </w:rPr>
          <w:t>перечня</w:t>
        </w:r>
      </w:hyperlink>
      <w:r w:rsidRPr="00EA434C">
        <w:rPr>
          <w:rFonts w:ascii="Times New Roman" w:hAnsi="Times New Roman" w:cs="Times New Roman"/>
          <w:sz w:val="24"/>
          <w:szCs w:val="24"/>
        </w:rPr>
        <w:t xml:space="preserve"> вопросов, подлежащих отражению в пояснительной записке, представляемой разработчиком проекта акта при проведении публичных консультаций по проекту акта, согласно приложению № 2 к настоящему Порядку, </w:t>
      </w:r>
      <w:hyperlink w:anchor="P351">
        <w:r w:rsidRPr="00EA434C">
          <w:rPr>
            <w:rFonts w:ascii="Times New Roman" w:hAnsi="Times New Roman" w:cs="Times New Roman"/>
            <w:sz w:val="24"/>
            <w:szCs w:val="24"/>
          </w:rPr>
          <w:t>перечень</w:t>
        </w:r>
      </w:hyperlink>
      <w:r w:rsidRPr="00EA434C">
        <w:rPr>
          <w:rFonts w:ascii="Times New Roman" w:hAnsi="Times New Roman" w:cs="Times New Roman"/>
          <w:sz w:val="24"/>
          <w:szCs w:val="24"/>
        </w:rPr>
        <w:t xml:space="preserve"> вопросов в рамках проведения публичных консультаций по проекту акта по форме согласно приложению № 3 к настоящему Порядку, сводку поступивших предложений в связи с размещением уведомления о подготовке проекта акта.</w:t>
      </w:r>
    </w:p>
    <w:p w14:paraId="418F7926" w14:textId="29E65036" w:rsidR="00DA7281" w:rsidRPr="00EA434C" w:rsidRDefault="0040751D" w:rsidP="00DA7281">
      <w:pPr>
        <w:pStyle w:val="ConsPlusNormal"/>
        <w:ind w:firstLine="540"/>
        <w:jc w:val="both"/>
        <w:rPr>
          <w:rFonts w:ascii="Times New Roman" w:hAnsi="Times New Roman" w:cs="Times New Roman"/>
          <w:sz w:val="24"/>
          <w:szCs w:val="24"/>
        </w:rPr>
      </w:pPr>
      <w:r w:rsidRPr="00EA434C">
        <w:rPr>
          <w:rFonts w:ascii="Times New Roman" w:hAnsi="Times New Roman" w:cs="Times New Roman"/>
          <w:sz w:val="24"/>
          <w:szCs w:val="24"/>
        </w:rPr>
        <w:t>Р</w:t>
      </w:r>
      <w:r w:rsidR="00DA7281" w:rsidRPr="00EA434C">
        <w:rPr>
          <w:rFonts w:ascii="Times New Roman" w:hAnsi="Times New Roman" w:cs="Times New Roman"/>
          <w:sz w:val="24"/>
          <w:szCs w:val="24"/>
        </w:rPr>
        <w:t xml:space="preserve">азработчик проекта акта </w:t>
      </w:r>
      <w:r w:rsidR="0077708C" w:rsidRPr="00EA434C">
        <w:rPr>
          <w:rFonts w:ascii="Times New Roman" w:hAnsi="Times New Roman" w:cs="Times New Roman"/>
          <w:sz w:val="24"/>
          <w:szCs w:val="24"/>
        </w:rPr>
        <w:t xml:space="preserve">должен передать </w:t>
      </w:r>
      <w:r w:rsidR="00DA7281" w:rsidRPr="00EA434C">
        <w:rPr>
          <w:rFonts w:ascii="Times New Roman" w:hAnsi="Times New Roman" w:cs="Times New Roman"/>
          <w:sz w:val="24"/>
          <w:szCs w:val="24"/>
        </w:rPr>
        <w:t xml:space="preserve">документы, указанные в настоящем пункте, пункте 2.10 настоящего Порядка, не позднее 3 рабочих дней со дня их поступления </w:t>
      </w:r>
      <w:r w:rsidR="0077708C" w:rsidRPr="00EA434C">
        <w:rPr>
          <w:rFonts w:ascii="Times New Roman" w:hAnsi="Times New Roman" w:cs="Times New Roman"/>
          <w:sz w:val="24"/>
          <w:szCs w:val="24"/>
        </w:rPr>
        <w:t>для опубликования</w:t>
      </w:r>
      <w:r w:rsidR="00DA7281" w:rsidRPr="00EA434C">
        <w:rPr>
          <w:rFonts w:ascii="Times New Roman" w:hAnsi="Times New Roman" w:cs="Times New Roman"/>
          <w:sz w:val="24"/>
          <w:szCs w:val="24"/>
        </w:rPr>
        <w:t>.</w:t>
      </w:r>
    </w:p>
    <w:p w14:paraId="38277F72" w14:textId="77777777" w:rsidR="00DA7281" w:rsidRPr="00EA434C" w:rsidRDefault="00DA7281" w:rsidP="00DA7281">
      <w:pPr>
        <w:pStyle w:val="ConsPlusNormal"/>
        <w:ind w:firstLine="540"/>
        <w:jc w:val="both"/>
        <w:rPr>
          <w:rFonts w:ascii="Times New Roman" w:hAnsi="Times New Roman" w:cs="Times New Roman"/>
          <w:sz w:val="24"/>
          <w:szCs w:val="24"/>
        </w:rPr>
      </w:pPr>
      <w:bookmarkStart w:id="2" w:name="P141"/>
      <w:bookmarkEnd w:id="2"/>
      <w:r w:rsidRPr="00EA434C">
        <w:rPr>
          <w:rFonts w:ascii="Times New Roman" w:hAnsi="Times New Roman" w:cs="Times New Roman"/>
          <w:sz w:val="24"/>
          <w:szCs w:val="24"/>
        </w:rPr>
        <w:t>2.10. Извещение о проведении публичных консультаций по проекту муниципального акта составляется по форме согласно приложению № 4 к настоящему Порядку.</w:t>
      </w:r>
    </w:p>
    <w:p w14:paraId="5E510DAE" w14:textId="77777777" w:rsidR="00DA7281" w:rsidRPr="00EA434C" w:rsidRDefault="00DA7281" w:rsidP="00DA7281">
      <w:pPr>
        <w:pStyle w:val="ConsPlusNormal"/>
        <w:ind w:firstLine="540"/>
        <w:jc w:val="both"/>
        <w:rPr>
          <w:rFonts w:ascii="Times New Roman" w:hAnsi="Times New Roman" w:cs="Times New Roman"/>
          <w:sz w:val="24"/>
          <w:szCs w:val="24"/>
        </w:rPr>
      </w:pPr>
      <w:r w:rsidRPr="00EA434C">
        <w:rPr>
          <w:rFonts w:ascii="Times New Roman" w:hAnsi="Times New Roman" w:cs="Times New Roman"/>
          <w:sz w:val="24"/>
          <w:szCs w:val="24"/>
        </w:rPr>
        <w:t xml:space="preserve">Срок проведения публичных консультаций, в течение которого разработчиком проекта акта принимаются отзывы и предложения, составляет не менее 15 календарных дней с даты </w:t>
      </w:r>
      <w:r w:rsidRPr="00EA434C">
        <w:rPr>
          <w:rFonts w:ascii="Times New Roman" w:hAnsi="Times New Roman" w:cs="Times New Roman"/>
          <w:sz w:val="24"/>
          <w:szCs w:val="24"/>
        </w:rPr>
        <w:lastRenderedPageBreak/>
        <w:t>размещения проекта акта и иных документов, указанных в пункте 2.9 настоящего Порядка, на официальном сайте.</w:t>
      </w:r>
    </w:p>
    <w:p w14:paraId="6686C12C" w14:textId="77777777" w:rsidR="00DA7281" w:rsidRPr="00EA434C" w:rsidRDefault="00DA7281" w:rsidP="00DA7281">
      <w:pPr>
        <w:pStyle w:val="ConsPlusNormal"/>
        <w:ind w:firstLine="540"/>
        <w:jc w:val="both"/>
        <w:rPr>
          <w:rFonts w:ascii="Times New Roman" w:hAnsi="Times New Roman" w:cs="Times New Roman"/>
          <w:sz w:val="24"/>
          <w:szCs w:val="24"/>
        </w:rPr>
      </w:pPr>
      <w:r w:rsidRPr="00EA434C">
        <w:rPr>
          <w:rFonts w:ascii="Times New Roman" w:hAnsi="Times New Roman" w:cs="Times New Roman"/>
          <w:sz w:val="24"/>
          <w:szCs w:val="24"/>
        </w:rPr>
        <w:t>2.11. Разработчик проекта принимает меры к извещению следующих органов и организации:</w:t>
      </w:r>
    </w:p>
    <w:p w14:paraId="5AADA394" w14:textId="77777777" w:rsidR="00DA7281" w:rsidRPr="00EA434C" w:rsidRDefault="00DA7281" w:rsidP="00DA7281">
      <w:pPr>
        <w:pStyle w:val="ConsPlusNormal"/>
        <w:ind w:firstLine="567"/>
        <w:jc w:val="both"/>
        <w:rPr>
          <w:rFonts w:ascii="Times New Roman" w:hAnsi="Times New Roman" w:cs="Times New Roman"/>
          <w:sz w:val="24"/>
          <w:szCs w:val="24"/>
        </w:rPr>
      </w:pPr>
      <w:r w:rsidRPr="00EA434C">
        <w:rPr>
          <w:rFonts w:ascii="Times New Roman" w:hAnsi="Times New Roman" w:cs="Times New Roman"/>
          <w:sz w:val="24"/>
          <w:szCs w:val="24"/>
        </w:rPr>
        <w:t>участников процедуры оценки регулирующего воздействия;</w:t>
      </w:r>
    </w:p>
    <w:p w14:paraId="52694280" w14:textId="77777777" w:rsidR="00DA7281" w:rsidRPr="00EA434C" w:rsidRDefault="00DA7281" w:rsidP="00DA7281">
      <w:pPr>
        <w:pStyle w:val="ConsPlusNormal"/>
        <w:ind w:firstLine="540"/>
        <w:jc w:val="both"/>
        <w:rPr>
          <w:rFonts w:ascii="Times New Roman" w:hAnsi="Times New Roman" w:cs="Times New Roman"/>
          <w:sz w:val="24"/>
          <w:szCs w:val="24"/>
        </w:rPr>
      </w:pPr>
      <w:r w:rsidRPr="00EA434C">
        <w:rPr>
          <w:rFonts w:ascii="Times New Roman" w:hAnsi="Times New Roman" w:cs="Times New Roman"/>
          <w:sz w:val="24"/>
          <w:szCs w:val="24"/>
        </w:rPr>
        <w:t>иных лиц, которых целесообразно привлечь к публичным консультациям, исходя из содержания проблемы, цели и предмета регулирования.</w:t>
      </w:r>
    </w:p>
    <w:p w14:paraId="2B290B42" w14:textId="09962A66" w:rsidR="00DA7281" w:rsidRPr="00EA434C" w:rsidRDefault="00DA7281" w:rsidP="00DA7281">
      <w:pPr>
        <w:pStyle w:val="ConsPlusNormal"/>
        <w:ind w:firstLine="540"/>
        <w:jc w:val="both"/>
        <w:rPr>
          <w:rFonts w:ascii="Times New Roman" w:hAnsi="Times New Roman" w:cs="Times New Roman"/>
          <w:sz w:val="24"/>
          <w:szCs w:val="24"/>
        </w:rPr>
      </w:pPr>
      <w:r w:rsidRPr="00EA434C">
        <w:rPr>
          <w:rFonts w:ascii="Times New Roman" w:hAnsi="Times New Roman" w:cs="Times New Roman"/>
          <w:sz w:val="24"/>
          <w:szCs w:val="24"/>
        </w:rPr>
        <w:t xml:space="preserve">2.12. Публичные консультации осуществляются посредством получения предложений, представленных при проведении публичных обсуждений, проведения совещаний, заседаний экспертных групп, общественных советов и других совещательных и консультационных органов, действующих при органах местного самоуправления Кемского муниципального </w:t>
      </w:r>
      <w:r w:rsidR="00EA1354" w:rsidRPr="00EA434C">
        <w:rPr>
          <w:rFonts w:ascii="Times New Roman" w:hAnsi="Times New Roman" w:cs="Times New Roman"/>
          <w:sz w:val="24"/>
          <w:szCs w:val="24"/>
        </w:rPr>
        <w:t>округа</w:t>
      </w:r>
      <w:r w:rsidRPr="00EA434C">
        <w:rPr>
          <w:rFonts w:ascii="Times New Roman" w:hAnsi="Times New Roman" w:cs="Times New Roman"/>
          <w:sz w:val="24"/>
          <w:szCs w:val="24"/>
        </w:rPr>
        <w:t xml:space="preserve">. </w:t>
      </w:r>
    </w:p>
    <w:p w14:paraId="60A1A5E3" w14:textId="77777777" w:rsidR="00DA7281" w:rsidRPr="00EA434C" w:rsidRDefault="00DA7281" w:rsidP="00DA7281">
      <w:pPr>
        <w:pStyle w:val="ConsPlusNormal"/>
        <w:ind w:firstLine="540"/>
        <w:jc w:val="both"/>
        <w:rPr>
          <w:rFonts w:ascii="Times New Roman" w:hAnsi="Times New Roman" w:cs="Times New Roman"/>
          <w:sz w:val="24"/>
          <w:szCs w:val="24"/>
        </w:rPr>
      </w:pPr>
      <w:r w:rsidRPr="00EA434C">
        <w:rPr>
          <w:rFonts w:ascii="Times New Roman" w:hAnsi="Times New Roman" w:cs="Times New Roman"/>
          <w:sz w:val="24"/>
          <w:szCs w:val="24"/>
        </w:rPr>
        <w:t>2.13. Публичные консультации по проектам актов, содержащих сведения, составляющие государственную тайну, или сведения конфиденциального характера, не проводятся.</w:t>
      </w:r>
    </w:p>
    <w:p w14:paraId="3465D72C" w14:textId="77777777" w:rsidR="00DA7281" w:rsidRPr="00EA434C" w:rsidRDefault="00DA7281" w:rsidP="00DA7281">
      <w:pPr>
        <w:pStyle w:val="ConsPlusNormal"/>
        <w:ind w:firstLine="540"/>
        <w:jc w:val="both"/>
        <w:rPr>
          <w:rFonts w:ascii="Times New Roman" w:hAnsi="Times New Roman" w:cs="Times New Roman"/>
          <w:sz w:val="24"/>
          <w:szCs w:val="24"/>
        </w:rPr>
      </w:pPr>
      <w:r w:rsidRPr="00EA434C">
        <w:rPr>
          <w:rFonts w:ascii="Times New Roman" w:hAnsi="Times New Roman" w:cs="Times New Roman"/>
          <w:sz w:val="24"/>
          <w:szCs w:val="24"/>
        </w:rPr>
        <w:t>2.14. Разработчик проекта акта обязан рассмотреть все предложения, поступившие в срок, определенный для проведения публичных консультаций по проекту акта, по результатам всех форм публичных консультаций по проекту акта.</w:t>
      </w:r>
    </w:p>
    <w:p w14:paraId="41FC876E" w14:textId="77777777" w:rsidR="00DA7281" w:rsidRPr="00EA434C" w:rsidRDefault="00DA7281" w:rsidP="00DA7281">
      <w:pPr>
        <w:pStyle w:val="ConsPlusNormal"/>
        <w:ind w:firstLine="540"/>
        <w:jc w:val="both"/>
        <w:rPr>
          <w:rFonts w:ascii="Times New Roman" w:hAnsi="Times New Roman" w:cs="Times New Roman"/>
          <w:sz w:val="24"/>
          <w:szCs w:val="24"/>
        </w:rPr>
      </w:pPr>
      <w:r w:rsidRPr="00EA434C">
        <w:rPr>
          <w:rFonts w:ascii="Times New Roman" w:hAnsi="Times New Roman" w:cs="Times New Roman"/>
          <w:sz w:val="24"/>
          <w:szCs w:val="24"/>
        </w:rPr>
        <w:t>Предложения, представленные участниками публичных консультаций по проекту акта в анонимном порядке, рассмотрению не подлежат.</w:t>
      </w:r>
    </w:p>
    <w:p w14:paraId="0FE455A4" w14:textId="340D9D14" w:rsidR="00DA7281" w:rsidRPr="00EA434C" w:rsidRDefault="00DA7281" w:rsidP="00DA7281">
      <w:pPr>
        <w:pStyle w:val="ConsPlusNormal"/>
        <w:ind w:firstLine="540"/>
        <w:jc w:val="both"/>
        <w:rPr>
          <w:rFonts w:ascii="Times New Roman" w:hAnsi="Times New Roman" w:cs="Times New Roman"/>
          <w:sz w:val="24"/>
          <w:szCs w:val="24"/>
        </w:rPr>
      </w:pPr>
      <w:r w:rsidRPr="00EA434C">
        <w:rPr>
          <w:rFonts w:ascii="Times New Roman" w:hAnsi="Times New Roman" w:cs="Times New Roman"/>
          <w:sz w:val="24"/>
          <w:szCs w:val="24"/>
        </w:rPr>
        <w:t>Результаты проведения оценки регулирующего воздействия проекта акта оформляются разработчиком проекта акта в форме сводного отчета об оценке регулирующего воздействия проекта нормативно</w:t>
      </w:r>
      <w:r w:rsidR="0077708C" w:rsidRPr="00EA434C">
        <w:rPr>
          <w:rFonts w:ascii="Times New Roman" w:hAnsi="Times New Roman" w:cs="Times New Roman"/>
          <w:sz w:val="24"/>
          <w:szCs w:val="24"/>
        </w:rPr>
        <w:t xml:space="preserve">го </w:t>
      </w:r>
      <w:r w:rsidRPr="00EA434C">
        <w:rPr>
          <w:rFonts w:ascii="Times New Roman" w:hAnsi="Times New Roman" w:cs="Times New Roman"/>
          <w:sz w:val="24"/>
          <w:szCs w:val="24"/>
        </w:rPr>
        <w:t>правового акта согласно приложению №5 к настоящему Порядку не позднее 5 рабочих дней со дня окончания срока публичных консультаций по проекту акта. При этом в сводном отчете указываются все предложения, поступившие в период проведения публичных консультаций по проекту акта, а также аргументированная информация об их включении (невключении) разработчиком в проект акта.</w:t>
      </w:r>
    </w:p>
    <w:p w14:paraId="45B61D6A" w14:textId="77777777" w:rsidR="00DA7281" w:rsidRPr="00EA434C" w:rsidRDefault="00DA7281" w:rsidP="00DA7281">
      <w:pPr>
        <w:pStyle w:val="ConsPlusNormal"/>
        <w:ind w:firstLine="540"/>
        <w:jc w:val="both"/>
        <w:rPr>
          <w:rFonts w:ascii="Times New Roman" w:hAnsi="Times New Roman" w:cs="Times New Roman"/>
          <w:sz w:val="24"/>
          <w:szCs w:val="24"/>
        </w:rPr>
      </w:pPr>
      <w:r w:rsidRPr="00EA434C">
        <w:rPr>
          <w:rFonts w:ascii="Times New Roman" w:hAnsi="Times New Roman" w:cs="Times New Roman"/>
          <w:sz w:val="24"/>
          <w:szCs w:val="24"/>
        </w:rPr>
        <w:t>Сводный отчет не позднее 3 рабочих дней со дня его составления направляется разработчиком проекта акта для размещения на официальном сайте.</w:t>
      </w:r>
    </w:p>
    <w:p w14:paraId="7693451E" w14:textId="33BEF6A0" w:rsidR="00DA7281" w:rsidRPr="00EA434C" w:rsidRDefault="0077708C" w:rsidP="00DA7281">
      <w:pPr>
        <w:pStyle w:val="ConsPlusNormal"/>
        <w:ind w:firstLine="540"/>
        <w:jc w:val="both"/>
        <w:rPr>
          <w:rFonts w:ascii="Times New Roman" w:hAnsi="Times New Roman" w:cs="Times New Roman"/>
          <w:sz w:val="24"/>
          <w:szCs w:val="24"/>
        </w:rPr>
      </w:pPr>
      <w:r w:rsidRPr="00EA434C">
        <w:rPr>
          <w:rFonts w:ascii="Times New Roman" w:hAnsi="Times New Roman" w:cs="Times New Roman"/>
          <w:sz w:val="24"/>
          <w:szCs w:val="24"/>
        </w:rPr>
        <w:t>Управление делами</w:t>
      </w:r>
      <w:r w:rsidR="00DA7281" w:rsidRPr="00EA434C">
        <w:rPr>
          <w:rFonts w:ascii="Times New Roman" w:hAnsi="Times New Roman" w:cs="Times New Roman"/>
          <w:sz w:val="24"/>
          <w:szCs w:val="24"/>
        </w:rPr>
        <w:t xml:space="preserve"> </w:t>
      </w:r>
      <w:r w:rsidRPr="00EA434C">
        <w:rPr>
          <w:rFonts w:ascii="Times New Roman" w:hAnsi="Times New Roman" w:cs="Times New Roman"/>
          <w:sz w:val="24"/>
          <w:szCs w:val="24"/>
        </w:rPr>
        <w:t>а</w:t>
      </w:r>
      <w:r w:rsidR="00DA7281" w:rsidRPr="00EA434C">
        <w:rPr>
          <w:rFonts w:ascii="Times New Roman" w:hAnsi="Times New Roman" w:cs="Times New Roman"/>
          <w:sz w:val="24"/>
          <w:szCs w:val="24"/>
        </w:rPr>
        <w:t xml:space="preserve">дминистрации Кемского муниципального </w:t>
      </w:r>
      <w:r w:rsidR="00025A6B" w:rsidRPr="00EA434C">
        <w:rPr>
          <w:rFonts w:ascii="Times New Roman" w:hAnsi="Times New Roman" w:cs="Times New Roman"/>
          <w:sz w:val="24"/>
          <w:szCs w:val="24"/>
        </w:rPr>
        <w:t xml:space="preserve">округа </w:t>
      </w:r>
      <w:r w:rsidR="002358F9" w:rsidRPr="00EA434C">
        <w:rPr>
          <w:rFonts w:ascii="Times New Roman" w:hAnsi="Times New Roman" w:cs="Times New Roman"/>
          <w:sz w:val="24"/>
          <w:szCs w:val="24"/>
        </w:rPr>
        <w:t xml:space="preserve">Республики Карелия </w:t>
      </w:r>
      <w:r w:rsidR="00DA7281" w:rsidRPr="00EA434C">
        <w:rPr>
          <w:rFonts w:ascii="Times New Roman" w:hAnsi="Times New Roman" w:cs="Times New Roman"/>
          <w:sz w:val="24"/>
          <w:szCs w:val="24"/>
        </w:rPr>
        <w:t xml:space="preserve">обеспечивает размещение сводного отчета на официальном сайте Администрации в срок не позднее 2 рабочих дней со дня их поступления в </w:t>
      </w:r>
      <w:r w:rsidRPr="00EA434C">
        <w:rPr>
          <w:rFonts w:ascii="Times New Roman" w:hAnsi="Times New Roman" w:cs="Times New Roman"/>
          <w:sz w:val="24"/>
          <w:szCs w:val="24"/>
        </w:rPr>
        <w:t>управление делами</w:t>
      </w:r>
      <w:r w:rsidR="00DA7281" w:rsidRPr="00EA434C">
        <w:rPr>
          <w:rFonts w:ascii="Times New Roman" w:hAnsi="Times New Roman" w:cs="Times New Roman"/>
          <w:sz w:val="24"/>
          <w:szCs w:val="24"/>
        </w:rPr>
        <w:t>.</w:t>
      </w:r>
    </w:p>
    <w:p w14:paraId="0ACF9965" w14:textId="77777777" w:rsidR="00DA7281" w:rsidRPr="00EA434C" w:rsidRDefault="00DA7281" w:rsidP="00DA7281">
      <w:pPr>
        <w:pStyle w:val="ConsPlusNormal"/>
        <w:ind w:firstLine="540"/>
        <w:jc w:val="both"/>
        <w:rPr>
          <w:rFonts w:ascii="Times New Roman" w:hAnsi="Times New Roman" w:cs="Times New Roman"/>
          <w:sz w:val="24"/>
          <w:szCs w:val="24"/>
        </w:rPr>
      </w:pPr>
      <w:bookmarkStart w:id="3" w:name="P156"/>
      <w:bookmarkEnd w:id="3"/>
      <w:r w:rsidRPr="00EA434C">
        <w:rPr>
          <w:rFonts w:ascii="Times New Roman" w:hAnsi="Times New Roman" w:cs="Times New Roman"/>
          <w:sz w:val="24"/>
          <w:szCs w:val="24"/>
        </w:rPr>
        <w:t>2.15. Проект акта, доработанный с учетом предложений, поступивших в рамках проведения публичных консультаций по проекту акта, либо без учета поступивших предложений, сводный отчет и пояснительная записка к проекту акта, содержащая раздел об оценке социально-экономических, финансовых и иных последствий принятия проекта акта, направляются в адрес уполномоченного органа для подготовки заключения об оценке регулирующего воздействия проекта акта.</w:t>
      </w:r>
    </w:p>
    <w:p w14:paraId="593C7728" w14:textId="77777777" w:rsidR="00DA7281" w:rsidRPr="00EA434C" w:rsidRDefault="00DA7281" w:rsidP="00DA7281">
      <w:pPr>
        <w:pStyle w:val="ConsPlusNormal"/>
        <w:ind w:firstLine="540"/>
        <w:jc w:val="both"/>
        <w:rPr>
          <w:rFonts w:ascii="Times New Roman" w:hAnsi="Times New Roman" w:cs="Times New Roman"/>
          <w:sz w:val="24"/>
          <w:szCs w:val="24"/>
        </w:rPr>
      </w:pPr>
      <w:r w:rsidRPr="00EA434C">
        <w:rPr>
          <w:rFonts w:ascii="Times New Roman" w:hAnsi="Times New Roman" w:cs="Times New Roman"/>
          <w:sz w:val="24"/>
          <w:szCs w:val="24"/>
        </w:rPr>
        <w:t>2.16. Уполномоченный орган готовит заключение об оценке регулирующего воздействия в срок не более 10 рабочих дней со дня поступления документов, указанных в пункте 2.15 настоящего Порядка.</w:t>
      </w:r>
    </w:p>
    <w:p w14:paraId="7FB40D99" w14:textId="77777777" w:rsidR="00DA7281" w:rsidRPr="00EA434C" w:rsidRDefault="00DA7281" w:rsidP="00DA7281">
      <w:pPr>
        <w:pStyle w:val="ConsPlusNormal"/>
        <w:ind w:firstLine="540"/>
        <w:jc w:val="both"/>
        <w:rPr>
          <w:rFonts w:ascii="Times New Roman" w:hAnsi="Times New Roman" w:cs="Times New Roman"/>
          <w:sz w:val="24"/>
          <w:szCs w:val="24"/>
        </w:rPr>
      </w:pPr>
      <w:r w:rsidRPr="00EA434C">
        <w:rPr>
          <w:rFonts w:ascii="Times New Roman" w:hAnsi="Times New Roman" w:cs="Times New Roman"/>
          <w:sz w:val="24"/>
          <w:szCs w:val="24"/>
        </w:rPr>
        <w:t>2.17. Уполномоченный орган осуществляет анализ обоснованности выводов разработчика относительно необходимости введения предлагаемого им способа правового регулирования, представленных в сводном отчете, учитывая предложения, поступившие по результатам публичных консультаций.</w:t>
      </w:r>
    </w:p>
    <w:p w14:paraId="397A9F24" w14:textId="77777777" w:rsidR="00DA7281" w:rsidRPr="00EA434C" w:rsidRDefault="00DA7281" w:rsidP="00DA7281">
      <w:pPr>
        <w:pStyle w:val="ConsPlusNormal"/>
        <w:ind w:firstLine="540"/>
        <w:jc w:val="both"/>
        <w:rPr>
          <w:rFonts w:ascii="Times New Roman" w:hAnsi="Times New Roman" w:cs="Times New Roman"/>
          <w:sz w:val="24"/>
          <w:szCs w:val="24"/>
        </w:rPr>
      </w:pPr>
      <w:r w:rsidRPr="00EA434C">
        <w:rPr>
          <w:rFonts w:ascii="Times New Roman" w:hAnsi="Times New Roman" w:cs="Times New Roman"/>
          <w:sz w:val="24"/>
          <w:szCs w:val="24"/>
        </w:rPr>
        <w:t>2.18. Заключение об оценке регулирующего воздействия включает в себя вводную, описательную, мотивировочную и заключительную части.</w:t>
      </w:r>
    </w:p>
    <w:p w14:paraId="30380BF5" w14:textId="77777777" w:rsidR="00DA7281" w:rsidRPr="00EA434C" w:rsidRDefault="00DA7281" w:rsidP="00DA7281">
      <w:pPr>
        <w:pStyle w:val="ConsPlusNormal"/>
        <w:ind w:firstLine="540"/>
        <w:jc w:val="both"/>
        <w:rPr>
          <w:rFonts w:ascii="Times New Roman" w:hAnsi="Times New Roman" w:cs="Times New Roman"/>
          <w:sz w:val="24"/>
          <w:szCs w:val="24"/>
        </w:rPr>
      </w:pPr>
      <w:r w:rsidRPr="00EA434C">
        <w:rPr>
          <w:rFonts w:ascii="Times New Roman" w:hAnsi="Times New Roman" w:cs="Times New Roman"/>
          <w:sz w:val="24"/>
          <w:szCs w:val="24"/>
        </w:rPr>
        <w:t>Во вводной части заключения об оценке регулирующего воздействия указываются:</w:t>
      </w:r>
    </w:p>
    <w:p w14:paraId="712F94B6" w14:textId="77777777" w:rsidR="00DA7281" w:rsidRPr="00EA434C" w:rsidRDefault="00DA7281" w:rsidP="00DA7281">
      <w:pPr>
        <w:pStyle w:val="ConsPlusNormal"/>
        <w:ind w:firstLine="540"/>
        <w:jc w:val="both"/>
        <w:rPr>
          <w:rFonts w:ascii="Times New Roman" w:hAnsi="Times New Roman" w:cs="Times New Roman"/>
          <w:sz w:val="24"/>
          <w:szCs w:val="24"/>
        </w:rPr>
      </w:pPr>
      <w:r w:rsidRPr="00EA434C">
        <w:rPr>
          <w:rFonts w:ascii="Times New Roman" w:hAnsi="Times New Roman" w:cs="Times New Roman"/>
          <w:sz w:val="24"/>
          <w:szCs w:val="24"/>
        </w:rPr>
        <w:t>наименование проекта акта;</w:t>
      </w:r>
    </w:p>
    <w:p w14:paraId="4968FABC" w14:textId="77777777" w:rsidR="00DA7281" w:rsidRPr="00EA434C" w:rsidRDefault="00DA7281" w:rsidP="00DA7281">
      <w:pPr>
        <w:pStyle w:val="ConsPlusNormal"/>
        <w:ind w:firstLine="540"/>
        <w:jc w:val="both"/>
        <w:rPr>
          <w:rFonts w:ascii="Times New Roman" w:hAnsi="Times New Roman" w:cs="Times New Roman"/>
          <w:sz w:val="24"/>
          <w:szCs w:val="24"/>
        </w:rPr>
      </w:pPr>
      <w:r w:rsidRPr="00EA434C">
        <w:rPr>
          <w:rFonts w:ascii="Times New Roman" w:hAnsi="Times New Roman" w:cs="Times New Roman"/>
          <w:sz w:val="24"/>
          <w:szCs w:val="24"/>
        </w:rPr>
        <w:t>наименование разработчика;</w:t>
      </w:r>
    </w:p>
    <w:p w14:paraId="5B67D86F" w14:textId="77777777" w:rsidR="00DA7281" w:rsidRPr="00EA434C" w:rsidRDefault="00DA7281" w:rsidP="00DA7281">
      <w:pPr>
        <w:pStyle w:val="ConsPlusNormal"/>
        <w:ind w:firstLine="540"/>
        <w:jc w:val="both"/>
        <w:rPr>
          <w:rFonts w:ascii="Times New Roman" w:hAnsi="Times New Roman" w:cs="Times New Roman"/>
          <w:sz w:val="24"/>
          <w:szCs w:val="24"/>
        </w:rPr>
      </w:pPr>
      <w:r w:rsidRPr="00EA434C">
        <w:rPr>
          <w:rFonts w:ascii="Times New Roman" w:hAnsi="Times New Roman" w:cs="Times New Roman"/>
          <w:sz w:val="24"/>
          <w:szCs w:val="24"/>
        </w:rPr>
        <w:t>краткие сведения о проведенных в рамках процедуры оценки регулирующего воздействия мероприятиях и их сроках.</w:t>
      </w:r>
    </w:p>
    <w:p w14:paraId="39E707DF" w14:textId="77777777" w:rsidR="00DA7281" w:rsidRPr="00EA434C" w:rsidRDefault="00DA7281" w:rsidP="00DA7281">
      <w:pPr>
        <w:pStyle w:val="ConsPlusNormal"/>
        <w:ind w:firstLine="540"/>
        <w:jc w:val="both"/>
        <w:rPr>
          <w:rFonts w:ascii="Times New Roman" w:hAnsi="Times New Roman" w:cs="Times New Roman"/>
          <w:sz w:val="24"/>
          <w:szCs w:val="24"/>
        </w:rPr>
      </w:pPr>
      <w:r w:rsidRPr="00EA434C">
        <w:rPr>
          <w:rFonts w:ascii="Times New Roman" w:hAnsi="Times New Roman" w:cs="Times New Roman"/>
          <w:sz w:val="24"/>
          <w:szCs w:val="24"/>
        </w:rPr>
        <w:t>В описательной части заключения об оценке регулирующего воздействия указываются:</w:t>
      </w:r>
    </w:p>
    <w:p w14:paraId="6F25BEEA" w14:textId="77777777" w:rsidR="00DA7281" w:rsidRPr="00EA434C" w:rsidRDefault="00DA7281" w:rsidP="00DA7281">
      <w:pPr>
        <w:pStyle w:val="ConsPlusNormal"/>
        <w:ind w:firstLine="540"/>
        <w:jc w:val="both"/>
        <w:rPr>
          <w:rFonts w:ascii="Times New Roman" w:hAnsi="Times New Roman" w:cs="Times New Roman"/>
          <w:sz w:val="24"/>
          <w:szCs w:val="24"/>
        </w:rPr>
      </w:pPr>
      <w:r w:rsidRPr="00EA434C">
        <w:rPr>
          <w:rFonts w:ascii="Times New Roman" w:hAnsi="Times New Roman" w:cs="Times New Roman"/>
          <w:sz w:val="24"/>
          <w:szCs w:val="24"/>
        </w:rPr>
        <w:t>основные положения предлагаемого правового регулирования;</w:t>
      </w:r>
    </w:p>
    <w:p w14:paraId="161A0D19" w14:textId="77777777" w:rsidR="00DA7281" w:rsidRPr="00EA434C" w:rsidRDefault="00DA7281" w:rsidP="00DA7281">
      <w:pPr>
        <w:pStyle w:val="ConsPlusNormal"/>
        <w:ind w:firstLine="540"/>
        <w:jc w:val="both"/>
        <w:rPr>
          <w:rFonts w:ascii="Times New Roman" w:hAnsi="Times New Roman" w:cs="Times New Roman"/>
          <w:sz w:val="24"/>
          <w:szCs w:val="24"/>
        </w:rPr>
      </w:pPr>
      <w:r w:rsidRPr="00EA434C">
        <w:rPr>
          <w:rFonts w:ascii="Times New Roman" w:hAnsi="Times New Roman" w:cs="Times New Roman"/>
          <w:sz w:val="24"/>
          <w:szCs w:val="24"/>
        </w:rPr>
        <w:lastRenderedPageBreak/>
        <w:t>выводы разработчика об обоснованности предлагаемого правового регулирования, содержащиеся в сводном отчете;</w:t>
      </w:r>
    </w:p>
    <w:p w14:paraId="007535C1" w14:textId="77777777" w:rsidR="00DA7281" w:rsidRPr="00EA434C" w:rsidRDefault="00DA7281" w:rsidP="00DA7281">
      <w:pPr>
        <w:pStyle w:val="ConsPlusNormal"/>
        <w:ind w:firstLine="540"/>
        <w:jc w:val="both"/>
        <w:rPr>
          <w:rFonts w:ascii="Times New Roman" w:hAnsi="Times New Roman" w:cs="Times New Roman"/>
          <w:sz w:val="24"/>
          <w:szCs w:val="24"/>
        </w:rPr>
      </w:pPr>
      <w:r w:rsidRPr="00EA434C">
        <w:rPr>
          <w:rFonts w:ascii="Times New Roman" w:hAnsi="Times New Roman" w:cs="Times New Roman"/>
          <w:sz w:val="24"/>
          <w:szCs w:val="24"/>
        </w:rPr>
        <w:t>результаты публичных консультаций.</w:t>
      </w:r>
    </w:p>
    <w:p w14:paraId="2B9BCD09" w14:textId="77777777" w:rsidR="00DA7281" w:rsidRPr="00EA434C" w:rsidRDefault="00DA7281" w:rsidP="00DA7281">
      <w:pPr>
        <w:pStyle w:val="ConsPlusNormal"/>
        <w:ind w:firstLine="540"/>
        <w:jc w:val="both"/>
        <w:rPr>
          <w:rFonts w:ascii="Times New Roman" w:hAnsi="Times New Roman" w:cs="Times New Roman"/>
          <w:sz w:val="24"/>
          <w:szCs w:val="24"/>
        </w:rPr>
      </w:pPr>
      <w:r w:rsidRPr="00EA434C">
        <w:rPr>
          <w:rFonts w:ascii="Times New Roman" w:hAnsi="Times New Roman" w:cs="Times New Roman"/>
          <w:sz w:val="24"/>
          <w:szCs w:val="24"/>
        </w:rPr>
        <w:t>В мотивировочной части заключения об оценке регулирующего воздействия указываются:</w:t>
      </w:r>
    </w:p>
    <w:p w14:paraId="13159449" w14:textId="77777777" w:rsidR="00DA7281" w:rsidRPr="00EA434C" w:rsidRDefault="00DA7281" w:rsidP="00DA7281">
      <w:pPr>
        <w:pStyle w:val="ConsPlusNormal"/>
        <w:ind w:firstLine="540"/>
        <w:jc w:val="both"/>
        <w:rPr>
          <w:rFonts w:ascii="Times New Roman" w:hAnsi="Times New Roman" w:cs="Times New Roman"/>
          <w:sz w:val="24"/>
          <w:szCs w:val="24"/>
        </w:rPr>
      </w:pPr>
      <w:r w:rsidRPr="00EA434C">
        <w:rPr>
          <w:rFonts w:ascii="Times New Roman" w:hAnsi="Times New Roman" w:cs="Times New Roman"/>
          <w:sz w:val="24"/>
          <w:szCs w:val="24"/>
        </w:rPr>
        <w:t>позиция уполномоченного органа относительно предлагаемого правового регулирования;</w:t>
      </w:r>
    </w:p>
    <w:p w14:paraId="3DE67479" w14:textId="77777777" w:rsidR="00DA7281" w:rsidRPr="00EA434C" w:rsidRDefault="00DA7281" w:rsidP="00DA7281">
      <w:pPr>
        <w:pStyle w:val="ConsPlusNormal"/>
        <w:ind w:firstLine="540"/>
        <w:jc w:val="both"/>
        <w:rPr>
          <w:rFonts w:ascii="Times New Roman" w:hAnsi="Times New Roman" w:cs="Times New Roman"/>
          <w:sz w:val="24"/>
          <w:szCs w:val="24"/>
        </w:rPr>
      </w:pPr>
      <w:r w:rsidRPr="00EA434C">
        <w:rPr>
          <w:rFonts w:ascii="Times New Roman" w:hAnsi="Times New Roman" w:cs="Times New Roman"/>
          <w:sz w:val="24"/>
          <w:szCs w:val="24"/>
        </w:rPr>
        <w:t>информация о соблюдении (несоблюдении) разработчиком установленного порядка проведения процедуры оценки регулирующего воздействия;</w:t>
      </w:r>
    </w:p>
    <w:p w14:paraId="4D0F0DC6" w14:textId="525B1DAE" w:rsidR="00DA7281" w:rsidRPr="00EA434C" w:rsidRDefault="00DA7281" w:rsidP="00DA7281">
      <w:pPr>
        <w:pStyle w:val="ConsPlusNormal"/>
        <w:ind w:firstLine="540"/>
        <w:jc w:val="both"/>
        <w:rPr>
          <w:rFonts w:ascii="Times New Roman" w:hAnsi="Times New Roman" w:cs="Times New Roman"/>
          <w:sz w:val="24"/>
          <w:szCs w:val="24"/>
        </w:rPr>
      </w:pPr>
      <w:r w:rsidRPr="00EA434C">
        <w:rPr>
          <w:rFonts w:ascii="Times New Roman" w:hAnsi="Times New Roman" w:cs="Times New Roman"/>
          <w:sz w:val="24"/>
          <w:szCs w:val="24"/>
        </w:rPr>
        <w:t xml:space="preserve">выявленные в проекте акта положения, вводящие избыточные обязанности, запреты и ограничения для субъектов предпринимательской и иной экономической деятельности или способствующие их введению, а также положения, способствующие возникновению необоснованных расходов указанных субъектов и бюджета Кемского муниципального </w:t>
      </w:r>
      <w:r w:rsidR="00025A6B" w:rsidRPr="00EA434C">
        <w:rPr>
          <w:rFonts w:ascii="Times New Roman" w:hAnsi="Times New Roman" w:cs="Times New Roman"/>
          <w:sz w:val="24"/>
          <w:szCs w:val="24"/>
        </w:rPr>
        <w:t>округа</w:t>
      </w:r>
      <w:r w:rsidRPr="00EA434C">
        <w:rPr>
          <w:rFonts w:ascii="Times New Roman" w:hAnsi="Times New Roman" w:cs="Times New Roman"/>
          <w:sz w:val="24"/>
          <w:szCs w:val="24"/>
        </w:rPr>
        <w:t>;</w:t>
      </w:r>
    </w:p>
    <w:p w14:paraId="559055EC" w14:textId="77777777" w:rsidR="00DA7281" w:rsidRPr="00EA434C" w:rsidRDefault="00DA7281" w:rsidP="00DA7281">
      <w:pPr>
        <w:pStyle w:val="ConsPlusNormal"/>
        <w:ind w:firstLine="540"/>
        <w:jc w:val="both"/>
        <w:rPr>
          <w:rFonts w:ascii="Times New Roman" w:hAnsi="Times New Roman" w:cs="Times New Roman"/>
          <w:sz w:val="24"/>
          <w:szCs w:val="24"/>
        </w:rPr>
      </w:pPr>
      <w:r w:rsidRPr="00EA434C">
        <w:rPr>
          <w:rFonts w:ascii="Times New Roman" w:hAnsi="Times New Roman" w:cs="Times New Roman"/>
          <w:sz w:val="24"/>
          <w:szCs w:val="24"/>
        </w:rPr>
        <w:t>предложения, направленные на улучшение качества проекта акта (в случае наличия таковых).</w:t>
      </w:r>
    </w:p>
    <w:p w14:paraId="1D3D1547" w14:textId="77777777" w:rsidR="00DA7281" w:rsidRPr="00EA434C" w:rsidRDefault="00DA7281" w:rsidP="00DA7281">
      <w:pPr>
        <w:pStyle w:val="ConsPlusNormal"/>
        <w:ind w:firstLine="540"/>
        <w:jc w:val="both"/>
        <w:rPr>
          <w:rFonts w:ascii="Times New Roman" w:hAnsi="Times New Roman" w:cs="Times New Roman"/>
          <w:sz w:val="24"/>
          <w:szCs w:val="24"/>
        </w:rPr>
      </w:pPr>
      <w:r w:rsidRPr="00EA434C">
        <w:rPr>
          <w:rFonts w:ascii="Times New Roman" w:hAnsi="Times New Roman" w:cs="Times New Roman"/>
          <w:sz w:val="24"/>
          <w:szCs w:val="24"/>
        </w:rPr>
        <w:t>В заключительной части заключения об оценке регулирующего воздействия указываются выводы:</w:t>
      </w:r>
    </w:p>
    <w:p w14:paraId="4B6616C4" w14:textId="77777777" w:rsidR="00DA7281" w:rsidRPr="00EA434C" w:rsidRDefault="00DA7281" w:rsidP="00DA7281">
      <w:pPr>
        <w:pStyle w:val="ConsPlusNormal"/>
        <w:ind w:firstLine="540"/>
        <w:jc w:val="both"/>
        <w:rPr>
          <w:rFonts w:ascii="Times New Roman" w:hAnsi="Times New Roman" w:cs="Times New Roman"/>
          <w:sz w:val="24"/>
          <w:szCs w:val="24"/>
        </w:rPr>
      </w:pPr>
      <w:r w:rsidRPr="00EA434C">
        <w:rPr>
          <w:rFonts w:ascii="Times New Roman" w:hAnsi="Times New Roman" w:cs="Times New Roman"/>
          <w:sz w:val="24"/>
          <w:szCs w:val="24"/>
        </w:rPr>
        <w:t>о достаточности или недостаточности оснований для принятия решения о введении предлагаемого правового регулирования;</w:t>
      </w:r>
    </w:p>
    <w:p w14:paraId="26842C1B" w14:textId="33FEEACA" w:rsidR="00DA7281" w:rsidRPr="00EA434C" w:rsidRDefault="00DA7281" w:rsidP="00DA7281">
      <w:pPr>
        <w:pStyle w:val="ConsPlusNormal"/>
        <w:ind w:firstLine="540"/>
        <w:jc w:val="both"/>
        <w:rPr>
          <w:rFonts w:ascii="Times New Roman" w:hAnsi="Times New Roman" w:cs="Times New Roman"/>
          <w:sz w:val="24"/>
          <w:szCs w:val="24"/>
        </w:rPr>
      </w:pPr>
      <w:r w:rsidRPr="00EA434C">
        <w:rPr>
          <w:rFonts w:ascii="Times New Roman" w:hAnsi="Times New Roman" w:cs="Times New Roman"/>
          <w:sz w:val="24"/>
          <w:szCs w:val="24"/>
        </w:rPr>
        <w:t>о наличии (отсутствии) в проекте муниципального нормативного правового акта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указанных субъектов и бюджета</w:t>
      </w:r>
      <w:r w:rsidRPr="00EA434C">
        <w:rPr>
          <w:rFonts w:ascii="Times New Roman" w:hAnsi="Times New Roman" w:cs="Times New Roman"/>
          <w:color w:val="FF0000"/>
          <w:sz w:val="24"/>
          <w:szCs w:val="24"/>
        </w:rPr>
        <w:t xml:space="preserve"> </w:t>
      </w:r>
      <w:r w:rsidRPr="00EA434C">
        <w:rPr>
          <w:rFonts w:ascii="Times New Roman" w:hAnsi="Times New Roman" w:cs="Times New Roman"/>
          <w:sz w:val="24"/>
          <w:szCs w:val="24"/>
        </w:rPr>
        <w:t xml:space="preserve">Кемского муниципального </w:t>
      </w:r>
      <w:r w:rsidR="00025A6B" w:rsidRPr="00EA434C">
        <w:rPr>
          <w:rFonts w:ascii="Times New Roman" w:hAnsi="Times New Roman" w:cs="Times New Roman"/>
          <w:sz w:val="24"/>
          <w:szCs w:val="24"/>
        </w:rPr>
        <w:t>округа</w:t>
      </w:r>
      <w:r w:rsidR="0077708C" w:rsidRPr="00EA434C">
        <w:rPr>
          <w:rFonts w:ascii="Times New Roman" w:hAnsi="Times New Roman" w:cs="Times New Roman"/>
          <w:sz w:val="24"/>
          <w:szCs w:val="24"/>
        </w:rPr>
        <w:t xml:space="preserve"> Республики Карелия</w:t>
      </w:r>
      <w:r w:rsidRPr="00EA434C">
        <w:rPr>
          <w:rFonts w:ascii="Times New Roman" w:hAnsi="Times New Roman" w:cs="Times New Roman"/>
          <w:sz w:val="24"/>
          <w:szCs w:val="24"/>
        </w:rPr>
        <w:t>.</w:t>
      </w:r>
    </w:p>
    <w:p w14:paraId="379CC58D" w14:textId="55820CC4" w:rsidR="00DA7281" w:rsidRPr="00EA434C" w:rsidRDefault="00DA7281" w:rsidP="00DA7281">
      <w:pPr>
        <w:pStyle w:val="ConsPlusNormal"/>
        <w:ind w:firstLine="540"/>
        <w:jc w:val="both"/>
        <w:rPr>
          <w:rFonts w:ascii="Times New Roman" w:hAnsi="Times New Roman" w:cs="Times New Roman"/>
          <w:sz w:val="24"/>
          <w:szCs w:val="24"/>
        </w:rPr>
      </w:pPr>
      <w:r w:rsidRPr="00EA434C">
        <w:rPr>
          <w:rFonts w:ascii="Times New Roman" w:hAnsi="Times New Roman" w:cs="Times New Roman"/>
          <w:sz w:val="24"/>
          <w:szCs w:val="24"/>
        </w:rPr>
        <w:t>Заключение об оценке регулирующего воздействия проекта нормативно</w:t>
      </w:r>
      <w:r w:rsidR="0077708C" w:rsidRPr="00EA434C">
        <w:rPr>
          <w:rFonts w:ascii="Times New Roman" w:hAnsi="Times New Roman" w:cs="Times New Roman"/>
          <w:sz w:val="24"/>
          <w:szCs w:val="24"/>
        </w:rPr>
        <w:t>го</w:t>
      </w:r>
      <w:r w:rsidRPr="00EA434C">
        <w:rPr>
          <w:rFonts w:ascii="Times New Roman" w:hAnsi="Times New Roman" w:cs="Times New Roman"/>
          <w:sz w:val="24"/>
          <w:szCs w:val="24"/>
        </w:rPr>
        <w:t xml:space="preserve"> правового акта составляется по форме согласно приложению № 6 к настоящему Порядку, подписывается руководителем уполномоченного органа.</w:t>
      </w:r>
    </w:p>
    <w:p w14:paraId="14537F7A" w14:textId="58F7CB7A" w:rsidR="00DA7281" w:rsidRPr="00EA434C" w:rsidRDefault="00DA7281" w:rsidP="00DA7281">
      <w:pPr>
        <w:pStyle w:val="ConsPlusNormal"/>
        <w:ind w:firstLine="539"/>
        <w:jc w:val="both"/>
        <w:rPr>
          <w:rFonts w:ascii="Times New Roman" w:hAnsi="Times New Roman" w:cs="Times New Roman"/>
          <w:sz w:val="24"/>
          <w:szCs w:val="24"/>
        </w:rPr>
      </w:pPr>
      <w:r w:rsidRPr="00EA434C">
        <w:rPr>
          <w:rFonts w:ascii="Times New Roman" w:hAnsi="Times New Roman" w:cs="Times New Roman"/>
          <w:sz w:val="24"/>
          <w:szCs w:val="24"/>
        </w:rPr>
        <w:t xml:space="preserve">2.19. Уполномоченный орган размещает заключение об оценке регулирующего воздействия на официальном сайте </w:t>
      </w:r>
      <w:r w:rsidR="0077708C" w:rsidRPr="00EA434C">
        <w:rPr>
          <w:rFonts w:ascii="Times New Roman" w:hAnsi="Times New Roman" w:cs="Times New Roman"/>
          <w:sz w:val="24"/>
          <w:szCs w:val="24"/>
        </w:rPr>
        <w:t>а</w:t>
      </w:r>
      <w:r w:rsidRPr="00EA434C">
        <w:rPr>
          <w:rFonts w:ascii="Times New Roman" w:hAnsi="Times New Roman" w:cs="Times New Roman"/>
          <w:sz w:val="24"/>
          <w:szCs w:val="24"/>
        </w:rPr>
        <w:t xml:space="preserve">дминистрации Кемского муниципального </w:t>
      </w:r>
      <w:r w:rsidR="00025A6B" w:rsidRPr="00EA434C">
        <w:rPr>
          <w:rFonts w:ascii="Times New Roman" w:hAnsi="Times New Roman" w:cs="Times New Roman"/>
          <w:sz w:val="24"/>
          <w:szCs w:val="24"/>
        </w:rPr>
        <w:t>округа</w:t>
      </w:r>
      <w:r w:rsidR="002358F9" w:rsidRPr="00EA434C">
        <w:rPr>
          <w:rFonts w:ascii="Times New Roman" w:hAnsi="Times New Roman" w:cs="Times New Roman"/>
          <w:sz w:val="24"/>
          <w:szCs w:val="24"/>
        </w:rPr>
        <w:t xml:space="preserve"> Республики Карелия</w:t>
      </w:r>
      <w:r w:rsidRPr="00EA434C">
        <w:rPr>
          <w:rFonts w:ascii="Times New Roman" w:hAnsi="Times New Roman" w:cs="Times New Roman"/>
          <w:sz w:val="24"/>
          <w:szCs w:val="24"/>
        </w:rPr>
        <w:t xml:space="preserve"> в течение одного рабочего дня со дня его подписания.</w:t>
      </w:r>
    </w:p>
    <w:p w14:paraId="624E2936" w14:textId="37A61613" w:rsidR="00DA7281" w:rsidRPr="00EA434C" w:rsidRDefault="00DA7281" w:rsidP="00DA7281">
      <w:pPr>
        <w:pStyle w:val="ConsPlusNormal"/>
        <w:ind w:firstLine="540"/>
        <w:jc w:val="both"/>
        <w:rPr>
          <w:rFonts w:ascii="Times New Roman" w:hAnsi="Times New Roman" w:cs="Times New Roman"/>
          <w:sz w:val="24"/>
          <w:szCs w:val="24"/>
        </w:rPr>
      </w:pPr>
      <w:r w:rsidRPr="00EA434C">
        <w:rPr>
          <w:rFonts w:ascii="Times New Roman" w:hAnsi="Times New Roman" w:cs="Times New Roman"/>
          <w:sz w:val="24"/>
          <w:szCs w:val="24"/>
        </w:rPr>
        <w:t xml:space="preserve">2.20. В случае несогласия с заключением об оценке регулирующего воздействия проекта акта, в котором содержатся выводы о наличии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указанных субъектов и бюджета Кемского муниципального </w:t>
      </w:r>
      <w:r w:rsidR="00DC428F" w:rsidRPr="00EA434C">
        <w:rPr>
          <w:rFonts w:ascii="Times New Roman" w:hAnsi="Times New Roman" w:cs="Times New Roman"/>
          <w:sz w:val="24"/>
          <w:szCs w:val="24"/>
        </w:rPr>
        <w:t>округа</w:t>
      </w:r>
      <w:r w:rsidR="0077708C" w:rsidRPr="00EA434C">
        <w:rPr>
          <w:rFonts w:ascii="Times New Roman" w:hAnsi="Times New Roman" w:cs="Times New Roman"/>
          <w:sz w:val="24"/>
          <w:szCs w:val="24"/>
        </w:rPr>
        <w:t xml:space="preserve"> Республики Карелия</w:t>
      </w:r>
      <w:r w:rsidRPr="00EA434C">
        <w:rPr>
          <w:rFonts w:ascii="Times New Roman" w:hAnsi="Times New Roman" w:cs="Times New Roman"/>
          <w:sz w:val="24"/>
          <w:szCs w:val="24"/>
        </w:rPr>
        <w:t xml:space="preserve"> (далее - отрицательное заключение об оценке), разработчик вправе в течение 5 рабочих дней после получения отрицательного заключения об оценке представить в уполномоченный орган в письменном виде свои возражения.</w:t>
      </w:r>
    </w:p>
    <w:p w14:paraId="6B8FD7CD" w14:textId="77777777" w:rsidR="00DA7281" w:rsidRPr="00EA434C" w:rsidRDefault="00DA7281" w:rsidP="00DA7281">
      <w:pPr>
        <w:pStyle w:val="ConsPlusNormal"/>
        <w:ind w:firstLine="540"/>
        <w:jc w:val="both"/>
        <w:rPr>
          <w:rFonts w:ascii="Times New Roman" w:hAnsi="Times New Roman" w:cs="Times New Roman"/>
          <w:sz w:val="24"/>
          <w:szCs w:val="24"/>
        </w:rPr>
      </w:pPr>
      <w:r w:rsidRPr="00EA434C">
        <w:rPr>
          <w:rFonts w:ascii="Times New Roman" w:hAnsi="Times New Roman" w:cs="Times New Roman"/>
          <w:sz w:val="24"/>
          <w:szCs w:val="24"/>
        </w:rPr>
        <w:t>2.21. Уполномоченный орган в течение 5 рабочих дней после получения</w:t>
      </w:r>
      <w:r w:rsidRPr="00EA434C">
        <w:rPr>
          <w:rFonts w:ascii="Times New Roman" w:hAnsi="Times New Roman" w:cs="Times New Roman"/>
          <w:color w:val="FF0000"/>
          <w:sz w:val="24"/>
          <w:szCs w:val="24"/>
        </w:rPr>
        <w:t xml:space="preserve"> </w:t>
      </w:r>
      <w:r w:rsidRPr="00EA434C">
        <w:rPr>
          <w:rFonts w:ascii="Times New Roman" w:hAnsi="Times New Roman" w:cs="Times New Roman"/>
          <w:sz w:val="24"/>
          <w:szCs w:val="24"/>
        </w:rPr>
        <w:t>возражений на отрицательное заключение об оценке (отдельные положения отрицательного заключения об оценке) рассматривает их и в письменной форме уведомляет разработчика:</w:t>
      </w:r>
    </w:p>
    <w:p w14:paraId="0856D5DA" w14:textId="77777777" w:rsidR="00DA7281" w:rsidRPr="00EA434C" w:rsidRDefault="00DA7281" w:rsidP="00DA7281">
      <w:pPr>
        <w:pStyle w:val="ConsPlusNormal"/>
        <w:ind w:firstLine="540"/>
        <w:jc w:val="both"/>
        <w:rPr>
          <w:rFonts w:ascii="Times New Roman" w:hAnsi="Times New Roman" w:cs="Times New Roman"/>
          <w:sz w:val="24"/>
          <w:szCs w:val="24"/>
        </w:rPr>
      </w:pPr>
      <w:r w:rsidRPr="00EA434C">
        <w:rPr>
          <w:rFonts w:ascii="Times New Roman" w:hAnsi="Times New Roman" w:cs="Times New Roman"/>
          <w:sz w:val="24"/>
          <w:szCs w:val="24"/>
        </w:rPr>
        <w:t>а) о согласии с возражениями на отрицательное заключение об оценке (отдельные положения отрицательного заключения об оценке);</w:t>
      </w:r>
    </w:p>
    <w:p w14:paraId="0656C1C6" w14:textId="77777777" w:rsidR="00DA7281" w:rsidRPr="00EA434C" w:rsidRDefault="00DA7281" w:rsidP="00DA7281">
      <w:pPr>
        <w:pStyle w:val="ConsPlusNormal"/>
        <w:ind w:firstLine="540"/>
        <w:jc w:val="both"/>
        <w:rPr>
          <w:rFonts w:ascii="Times New Roman" w:hAnsi="Times New Roman" w:cs="Times New Roman"/>
          <w:sz w:val="24"/>
          <w:szCs w:val="24"/>
        </w:rPr>
      </w:pPr>
      <w:r w:rsidRPr="00EA434C">
        <w:rPr>
          <w:rFonts w:ascii="Times New Roman" w:hAnsi="Times New Roman" w:cs="Times New Roman"/>
          <w:sz w:val="24"/>
          <w:szCs w:val="24"/>
        </w:rPr>
        <w:t>б) о несогласии с возражениями на отрицательное заключение об оценке (отдельные положения отрицательного заключения об оценке).</w:t>
      </w:r>
    </w:p>
    <w:p w14:paraId="49547789" w14:textId="77777777" w:rsidR="00DA7281" w:rsidRPr="00EA434C" w:rsidRDefault="00DA7281" w:rsidP="00DA7281">
      <w:pPr>
        <w:pStyle w:val="ConsPlusNormal"/>
        <w:jc w:val="both"/>
        <w:rPr>
          <w:rFonts w:ascii="Times New Roman" w:hAnsi="Times New Roman" w:cs="Times New Roman"/>
          <w:sz w:val="24"/>
          <w:szCs w:val="24"/>
        </w:rPr>
      </w:pPr>
    </w:p>
    <w:p w14:paraId="487A9BDC" w14:textId="79A9B276" w:rsidR="00DA7281" w:rsidRPr="00EA434C" w:rsidRDefault="00DA7281" w:rsidP="00DA7281">
      <w:pPr>
        <w:pStyle w:val="ConsPlusTitle"/>
        <w:jc w:val="center"/>
        <w:outlineLvl w:val="1"/>
        <w:rPr>
          <w:rFonts w:ascii="Times New Roman" w:hAnsi="Times New Roman" w:cs="Times New Roman"/>
          <w:sz w:val="24"/>
          <w:szCs w:val="24"/>
        </w:rPr>
      </w:pPr>
      <w:r w:rsidRPr="00EA434C">
        <w:rPr>
          <w:rFonts w:ascii="Times New Roman" w:hAnsi="Times New Roman" w:cs="Times New Roman"/>
          <w:sz w:val="24"/>
          <w:szCs w:val="24"/>
        </w:rPr>
        <w:t xml:space="preserve">3. Экспертиза муниципальных </w:t>
      </w:r>
      <w:r w:rsidR="0077708C" w:rsidRPr="00EA434C">
        <w:rPr>
          <w:rFonts w:ascii="Times New Roman" w:hAnsi="Times New Roman" w:cs="Times New Roman"/>
          <w:sz w:val="24"/>
          <w:szCs w:val="24"/>
        </w:rPr>
        <w:t xml:space="preserve">нормативных </w:t>
      </w:r>
      <w:r w:rsidRPr="00EA434C">
        <w:rPr>
          <w:rFonts w:ascii="Times New Roman" w:hAnsi="Times New Roman" w:cs="Times New Roman"/>
          <w:sz w:val="24"/>
          <w:szCs w:val="24"/>
        </w:rPr>
        <w:t>правовых актов,</w:t>
      </w:r>
    </w:p>
    <w:p w14:paraId="22BA1FA4" w14:textId="77777777" w:rsidR="00DA7281" w:rsidRPr="00EA434C" w:rsidRDefault="00DA7281" w:rsidP="00DA7281">
      <w:pPr>
        <w:pStyle w:val="ConsPlusTitle"/>
        <w:jc w:val="center"/>
        <w:rPr>
          <w:rFonts w:ascii="Times New Roman" w:hAnsi="Times New Roman" w:cs="Times New Roman"/>
          <w:sz w:val="24"/>
          <w:szCs w:val="24"/>
        </w:rPr>
      </w:pPr>
      <w:r w:rsidRPr="00EA434C">
        <w:rPr>
          <w:rFonts w:ascii="Times New Roman" w:hAnsi="Times New Roman" w:cs="Times New Roman"/>
          <w:sz w:val="24"/>
          <w:szCs w:val="24"/>
        </w:rPr>
        <w:t>затрагивающих вопросы осуществления предпринимательской</w:t>
      </w:r>
    </w:p>
    <w:p w14:paraId="595C8C73" w14:textId="77777777" w:rsidR="00DA7281" w:rsidRPr="00EA434C" w:rsidRDefault="00DA7281" w:rsidP="00DA7281">
      <w:pPr>
        <w:pStyle w:val="ConsPlusTitle"/>
        <w:jc w:val="center"/>
        <w:rPr>
          <w:rFonts w:ascii="Times New Roman" w:hAnsi="Times New Roman" w:cs="Times New Roman"/>
          <w:sz w:val="24"/>
          <w:szCs w:val="24"/>
        </w:rPr>
      </w:pPr>
      <w:r w:rsidRPr="00EA434C">
        <w:rPr>
          <w:rFonts w:ascii="Times New Roman" w:hAnsi="Times New Roman" w:cs="Times New Roman"/>
          <w:sz w:val="24"/>
          <w:szCs w:val="24"/>
        </w:rPr>
        <w:t>и инвестиционной деятельности</w:t>
      </w:r>
    </w:p>
    <w:p w14:paraId="4E85089E" w14:textId="77777777" w:rsidR="00DA7281" w:rsidRPr="00EA434C" w:rsidRDefault="00DA7281" w:rsidP="00DA7281">
      <w:pPr>
        <w:pStyle w:val="ConsPlusNormal"/>
        <w:jc w:val="both"/>
        <w:rPr>
          <w:rFonts w:ascii="Times New Roman" w:hAnsi="Times New Roman" w:cs="Times New Roman"/>
          <w:color w:val="FF0000"/>
          <w:sz w:val="24"/>
          <w:szCs w:val="24"/>
        </w:rPr>
      </w:pPr>
    </w:p>
    <w:p w14:paraId="60A8845E" w14:textId="7E3057B8" w:rsidR="00DA7281" w:rsidRPr="00EA434C" w:rsidRDefault="00DA7281" w:rsidP="00DA7281">
      <w:pPr>
        <w:pStyle w:val="ConsPlusNormal"/>
        <w:ind w:firstLine="540"/>
        <w:jc w:val="both"/>
        <w:rPr>
          <w:rFonts w:ascii="Times New Roman" w:hAnsi="Times New Roman" w:cs="Times New Roman"/>
          <w:sz w:val="24"/>
          <w:szCs w:val="24"/>
        </w:rPr>
      </w:pPr>
      <w:r w:rsidRPr="00EA434C">
        <w:rPr>
          <w:rFonts w:ascii="Times New Roman" w:hAnsi="Times New Roman" w:cs="Times New Roman"/>
          <w:sz w:val="24"/>
          <w:szCs w:val="24"/>
        </w:rPr>
        <w:t xml:space="preserve">3.1. Экспертиза проводится в отношении муниципальных </w:t>
      </w:r>
      <w:r w:rsidR="0077708C" w:rsidRPr="00EA434C">
        <w:rPr>
          <w:rFonts w:ascii="Times New Roman" w:hAnsi="Times New Roman" w:cs="Times New Roman"/>
          <w:sz w:val="24"/>
          <w:szCs w:val="24"/>
        </w:rPr>
        <w:t xml:space="preserve">нормативных </w:t>
      </w:r>
      <w:r w:rsidRPr="00EA434C">
        <w:rPr>
          <w:rFonts w:ascii="Times New Roman" w:hAnsi="Times New Roman" w:cs="Times New Roman"/>
          <w:sz w:val="24"/>
          <w:szCs w:val="24"/>
        </w:rPr>
        <w:t>правовых актов, затрагивающих вопросы осуществления предпринимательской и инвестиционной деятельности.</w:t>
      </w:r>
    </w:p>
    <w:p w14:paraId="3BEAE45D" w14:textId="77777777" w:rsidR="00DA7281" w:rsidRPr="00EA434C" w:rsidRDefault="00DA7281" w:rsidP="00DA7281">
      <w:pPr>
        <w:pStyle w:val="ConsPlusNormal"/>
        <w:ind w:firstLine="540"/>
        <w:jc w:val="both"/>
        <w:rPr>
          <w:rFonts w:ascii="Times New Roman" w:hAnsi="Times New Roman" w:cs="Times New Roman"/>
          <w:sz w:val="24"/>
          <w:szCs w:val="24"/>
        </w:rPr>
      </w:pPr>
      <w:r w:rsidRPr="00EA434C">
        <w:rPr>
          <w:rFonts w:ascii="Times New Roman" w:hAnsi="Times New Roman" w:cs="Times New Roman"/>
          <w:sz w:val="24"/>
          <w:szCs w:val="24"/>
        </w:rPr>
        <w:lastRenderedPageBreak/>
        <w:t>3.2. Срок проведения экспертизы составляет не более двух месяцев с даты начала проведения экспертизы, установленной в ежегодном плане проведения экспертизы муниципальных нормативных правовых актов (далее - ежегодный план).</w:t>
      </w:r>
    </w:p>
    <w:p w14:paraId="3D4791F0" w14:textId="77777777" w:rsidR="00DA7281" w:rsidRPr="00EA434C" w:rsidRDefault="00DA7281" w:rsidP="00DA7281">
      <w:pPr>
        <w:pStyle w:val="ConsPlusNormal"/>
        <w:ind w:firstLine="540"/>
        <w:jc w:val="both"/>
        <w:rPr>
          <w:rFonts w:ascii="Times New Roman" w:hAnsi="Times New Roman" w:cs="Times New Roman"/>
          <w:sz w:val="24"/>
          <w:szCs w:val="24"/>
        </w:rPr>
      </w:pPr>
      <w:r w:rsidRPr="00EA434C">
        <w:rPr>
          <w:rFonts w:ascii="Times New Roman" w:hAnsi="Times New Roman" w:cs="Times New Roman"/>
          <w:sz w:val="24"/>
          <w:szCs w:val="24"/>
        </w:rPr>
        <w:t>3.3. Срок проведения экспертизы при необходимости может быть продлен уполномоченным органом, но не более чем на один месяц.</w:t>
      </w:r>
    </w:p>
    <w:p w14:paraId="7DB668F8" w14:textId="77777777" w:rsidR="00DA7281" w:rsidRPr="00EA434C" w:rsidRDefault="00DA7281" w:rsidP="00DA7281">
      <w:pPr>
        <w:pStyle w:val="ConsPlusNormal"/>
        <w:ind w:firstLine="539"/>
        <w:jc w:val="both"/>
        <w:rPr>
          <w:rFonts w:ascii="Times New Roman" w:hAnsi="Times New Roman" w:cs="Times New Roman"/>
          <w:sz w:val="24"/>
          <w:szCs w:val="24"/>
        </w:rPr>
      </w:pPr>
      <w:bookmarkStart w:id="4" w:name="P194"/>
      <w:bookmarkEnd w:id="4"/>
      <w:r w:rsidRPr="00EA434C">
        <w:rPr>
          <w:rFonts w:ascii="Times New Roman" w:hAnsi="Times New Roman" w:cs="Times New Roman"/>
          <w:sz w:val="24"/>
          <w:szCs w:val="24"/>
        </w:rPr>
        <w:t>3.4. Экспертиза проводится в соответствии с ежегодным планом, сформированным на основании предложений о проведении экспертизы, поступивших в уполномоченный орган от:</w:t>
      </w:r>
    </w:p>
    <w:p w14:paraId="59E5E88E" w14:textId="77777777" w:rsidR="00DA7281" w:rsidRPr="00EA434C" w:rsidRDefault="00DA7281" w:rsidP="00DA7281">
      <w:pPr>
        <w:pStyle w:val="ConsPlusNormal"/>
        <w:ind w:firstLine="539"/>
        <w:jc w:val="both"/>
        <w:rPr>
          <w:rFonts w:ascii="Times New Roman" w:hAnsi="Times New Roman" w:cs="Times New Roman"/>
          <w:sz w:val="24"/>
          <w:szCs w:val="24"/>
        </w:rPr>
      </w:pPr>
      <w:r w:rsidRPr="00EA434C">
        <w:rPr>
          <w:rFonts w:ascii="Times New Roman" w:hAnsi="Times New Roman" w:cs="Times New Roman"/>
          <w:sz w:val="24"/>
          <w:szCs w:val="24"/>
        </w:rPr>
        <w:t>а) органов государственной власти Республики Карелия;</w:t>
      </w:r>
    </w:p>
    <w:p w14:paraId="6417702B" w14:textId="6E32193E" w:rsidR="00DA7281" w:rsidRPr="00EA434C" w:rsidRDefault="00DA7281" w:rsidP="00DA7281">
      <w:pPr>
        <w:pStyle w:val="ConsPlusNormal"/>
        <w:ind w:firstLine="539"/>
        <w:jc w:val="both"/>
        <w:rPr>
          <w:rFonts w:ascii="Times New Roman" w:hAnsi="Times New Roman" w:cs="Times New Roman"/>
          <w:sz w:val="24"/>
          <w:szCs w:val="24"/>
        </w:rPr>
      </w:pPr>
      <w:r w:rsidRPr="00EA434C">
        <w:rPr>
          <w:rFonts w:ascii="Times New Roman" w:hAnsi="Times New Roman" w:cs="Times New Roman"/>
          <w:sz w:val="24"/>
          <w:szCs w:val="24"/>
        </w:rPr>
        <w:t>б) орган</w:t>
      </w:r>
      <w:r w:rsidR="00DC428F" w:rsidRPr="00EA434C">
        <w:rPr>
          <w:rFonts w:ascii="Times New Roman" w:hAnsi="Times New Roman" w:cs="Times New Roman"/>
          <w:sz w:val="24"/>
          <w:szCs w:val="24"/>
        </w:rPr>
        <w:t>а</w:t>
      </w:r>
      <w:r w:rsidRPr="00EA434C">
        <w:rPr>
          <w:rFonts w:ascii="Times New Roman" w:hAnsi="Times New Roman" w:cs="Times New Roman"/>
          <w:sz w:val="24"/>
          <w:szCs w:val="24"/>
        </w:rPr>
        <w:t xml:space="preserve"> местного самоуправления Кемского муниципального</w:t>
      </w:r>
      <w:r w:rsidR="00DC428F" w:rsidRPr="00EA434C">
        <w:rPr>
          <w:rFonts w:ascii="Times New Roman" w:hAnsi="Times New Roman" w:cs="Times New Roman"/>
          <w:sz w:val="24"/>
          <w:szCs w:val="24"/>
        </w:rPr>
        <w:t xml:space="preserve"> округа</w:t>
      </w:r>
      <w:r w:rsidRPr="00EA434C">
        <w:rPr>
          <w:rFonts w:ascii="Times New Roman" w:hAnsi="Times New Roman" w:cs="Times New Roman"/>
          <w:sz w:val="24"/>
          <w:szCs w:val="24"/>
        </w:rPr>
        <w:t>;</w:t>
      </w:r>
    </w:p>
    <w:p w14:paraId="723700A1" w14:textId="290A33EC" w:rsidR="00DA7281" w:rsidRPr="00EA434C" w:rsidRDefault="00DA7281" w:rsidP="00DA7281">
      <w:pPr>
        <w:pStyle w:val="ConsPlusNormal"/>
        <w:ind w:firstLine="539"/>
        <w:jc w:val="both"/>
        <w:rPr>
          <w:rFonts w:ascii="Times New Roman" w:hAnsi="Times New Roman" w:cs="Times New Roman"/>
          <w:sz w:val="24"/>
          <w:szCs w:val="24"/>
        </w:rPr>
      </w:pPr>
      <w:r w:rsidRPr="00EA434C">
        <w:rPr>
          <w:rFonts w:ascii="Times New Roman" w:hAnsi="Times New Roman" w:cs="Times New Roman"/>
          <w:sz w:val="24"/>
          <w:szCs w:val="24"/>
        </w:rPr>
        <w:t xml:space="preserve">в) депутатов </w:t>
      </w:r>
      <w:r w:rsidR="0077708C" w:rsidRPr="00EA434C">
        <w:rPr>
          <w:rFonts w:ascii="Times New Roman" w:hAnsi="Times New Roman" w:cs="Times New Roman"/>
          <w:sz w:val="24"/>
          <w:szCs w:val="24"/>
        </w:rPr>
        <w:t xml:space="preserve">Совета </w:t>
      </w:r>
      <w:r w:rsidRPr="00EA434C">
        <w:rPr>
          <w:rFonts w:ascii="Times New Roman" w:hAnsi="Times New Roman" w:cs="Times New Roman"/>
          <w:sz w:val="24"/>
          <w:szCs w:val="24"/>
        </w:rPr>
        <w:t xml:space="preserve">Кемского муниципального </w:t>
      </w:r>
      <w:r w:rsidR="00DC428F" w:rsidRPr="00EA434C">
        <w:rPr>
          <w:rFonts w:ascii="Times New Roman" w:hAnsi="Times New Roman" w:cs="Times New Roman"/>
          <w:sz w:val="24"/>
          <w:szCs w:val="24"/>
        </w:rPr>
        <w:t>округа</w:t>
      </w:r>
      <w:r w:rsidRPr="00EA434C">
        <w:rPr>
          <w:rFonts w:ascii="Times New Roman" w:hAnsi="Times New Roman" w:cs="Times New Roman"/>
          <w:sz w:val="24"/>
          <w:szCs w:val="24"/>
        </w:rPr>
        <w:t>;</w:t>
      </w:r>
    </w:p>
    <w:p w14:paraId="4320069E" w14:textId="77777777" w:rsidR="00DA7281" w:rsidRPr="00EA434C" w:rsidRDefault="00DA7281" w:rsidP="00DA7281">
      <w:pPr>
        <w:pStyle w:val="ConsPlusNormal"/>
        <w:ind w:firstLine="539"/>
        <w:jc w:val="both"/>
        <w:rPr>
          <w:rFonts w:ascii="Times New Roman" w:hAnsi="Times New Roman" w:cs="Times New Roman"/>
          <w:sz w:val="24"/>
          <w:szCs w:val="24"/>
        </w:rPr>
      </w:pPr>
      <w:r w:rsidRPr="00EA434C">
        <w:rPr>
          <w:rFonts w:ascii="Times New Roman" w:hAnsi="Times New Roman" w:cs="Times New Roman"/>
          <w:sz w:val="24"/>
          <w:szCs w:val="24"/>
        </w:rPr>
        <w:t>г) субъектов предпринимательской и инвестиционной деятельности, ассоциаций и союзов, представляющих их интересы;</w:t>
      </w:r>
    </w:p>
    <w:p w14:paraId="3EAAA50E" w14:textId="77777777" w:rsidR="00DA7281" w:rsidRPr="00EA434C" w:rsidRDefault="00DA7281" w:rsidP="00DA7281">
      <w:pPr>
        <w:pStyle w:val="ConsPlusNormal"/>
        <w:ind w:firstLine="539"/>
        <w:jc w:val="both"/>
        <w:rPr>
          <w:rFonts w:ascii="Times New Roman" w:hAnsi="Times New Roman" w:cs="Times New Roman"/>
          <w:sz w:val="24"/>
          <w:szCs w:val="24"/>
        </w:rPr>
      </w:pPr>
      <w:r w:rsidRPr="00EA434C">
        <w:rPr>
          <w:rFonts w:ascii="Times New Roman" w:hAnsi="Times New Roman" w:cs="Times New Roman"/>
          <w:sz w:val="24"/>
          <w:szCs w:val="24"/>
        </w:rPr>
        <w:t>д) иных органов, организаций, лиц.</w:t>
      </w:r>
    </w:p>
    <w:p w14:paraId="338AD2C4" w14:textId="50B16787" w:rsidR="00DA7281" w:rsidRPr="00EA434C" w:rsidRDefault="00DA7281" w:rsidP="00DA7281">
      <w:pPr>
        <w:pStyle w:val="ConsPlusNormal"/>
        <w:ind w:firstLine="540"/>
        <w:jc w:val="both"/>
        <w:rPr>
          <w:rFonts w:ascii="Times New Roman" w:hAnsi="Times New Roman" w:cs="Times New Roman"/>
          <w:sz w:val="24"/>
          <w:szCs w:val="24"/>
        </w:rPr>
      </w:pPr>
      <w:r w:rsidRPr="00EA434C">
        <w:rPr>
          <w:rFonts w:ascii="Times New Roman" w:hAnsi="Times New Roman" w:cs="Times New Roman"/>
          <w:sz w:val="24"/>
          <w:szCs w:val="24"/>
        </w:rPr>
        <w:t xml:space="preserve">3.5. Для формирования ежегодного плана уполномоченный орган не позднее 1 ноября года, предшествующего году проведения экспертизы, размещает на официальном сайте Администрации Кемского муниципального </w:t>
      </w:r>
      <w:r w:rsidR="00DC428F" w:rsidRPr="00EA434C">
        <w:rPr>
          <w:rFonts w:ascii="Times New Roman" w:hAnsi="Times New Roman" w:cs="Times New Roman"/>
          <w:sz w:val="24"/>
          <w:szCs w:val="24"/>
        </w:rPr>
        <w:t>округа</w:t>
      </w:r>
      <w:r w:rsidRPr="00EA434C">
        <w:rPr>
          <w:rFonts w:ascii="Times New Roman" w:hAnsi="Times New Roman" w:cs="Times New Roman"/>
          <w:sz w:val="24"/>
          <w:szCs w:val="24"/>
        </w:rPr>
        <w:t xml:space="preserve"> </w:t>
      </w:r>
      <w:r w:rsidR="002358F9" w:rsidRPr="00EA434C">
        <w:rPr>
          <w:rFonts w:ascii="Times New Roman" w:hAnsi="Times New Roman" w:cs="Times New Roman"/>
          <w:sz w:val="24"/>
          <w:szCs w:val="24"/>
        </w:rPr>
        <w:t xml:space="preserve">Республики Карелия </w:t>
      </w:r>
      <w:r w:rsidRPr="00EA434C">
        <w:rPr>
          <w:rFonts w:ascii="Times New Roman" w:hAnsi="Times New Roman" w:cs="Times New Roman"/>
          <w:sz w:val="24"/>
          <w:szCs w:val="24"/>
        </w:rPr>
        <w:t xml:space="preserve">извещение о формировании ежегодного плана в целях сбора предложений от органов и лиц, указанных в </w:t>
      </w:r>
      <w:hyperlink w:anchor="P194">
        <w:r w:rsidRPr="00EA434C">
          <w:rPr>
            <w:rFonts w:ascii="Times New Roman" w:hAnsi="Times New Roman" w:cs="Times New Roman"/>
            <w:sz w:val="24"/>
            <w:szCs w:val="24"/>
          </w:rPr>
          <w:t>пункте 3.4</w:t>
        </w:r>
      </w:hyperlink>
      <w:r w:rsidRPr="00EA434C">
        <w:rPr>
          <w:rFonts w:ascii="Times New Roman" w:hAnsi="Times New Roman" w:cs="Times New Roman"/>
          <w:sz w:val="24"/>
          <w:szCs w:val="24"/>
        </w:rPr>
        <w:t xml:space="preserve"> настоящего Порядка, с указанием адреса, по которому направляются предложения о проведении экспертизы.</w:t>
      </w:r>
    </w:p>
    <w:p w14:paraId="6FC48A62" w14:textId="77777777" w:rsidR="00DA7281" w:rsidRPr="00EA434C" w:rsidRDefault="00DA7281" w:rsidP="00DA7281">
      <w:pPr>
        <w:pStyle w:val="ConsPlusNormal"/>
        <w:ind w:firstLine="540"/>
        <w:jc w:val="both"/>
        <w:rPr>
          <w:rFonts w:ascii="Times New Roman" w:hAnsi="Times New Roman" w:cs="Times New Roman"/>
          <w:sz w:val="24"/>
          <w:szCs w:val="24"/>
        </w:rPr>
      </w:pPr>
      <w:r w:rsidRPr="00EA434C">
        <w:rPr>
          <w:rFonts w:ascii="Times New Roman" w:hAnsi="Times New Roman" w:cs="Times New Roman"/>
          <w:sz w:val="24"/>
          <w:szCs w:val="24"/>
        </w:rPr>
        <w:t>3.6. Предложения о проведении экспертизы направляются в уполномоченный орган ежегодно в срок не позднее 1 декабря текущего года.</w:t>
      </w:r>
    </w:p>
    <w:p w14:paraId="61FDC1FE" w14:textId="77777777" w:rsidR="00DA7281" w:rsidRPr="00EA434C" w:rsidRDefault="00DA7281" w:rsidP="00DA7281">
      <w:pPr>
        <w:pStyle w:val="ConsPlusNormal"/>
        <w:ind w:firstLine="540"/>
        <w:jc w:val="both"/>
        <w:rPr>
          <w:rFonts w:ascii="Times New Roman" w:hAnsi="Times New Roman" w:cs="Times New Roman"/>
          <w:sz w:val="24"/>
          <w:szCs w:val="24"/>
        </w:rPr>
      </w:pPr>
      <w:r w:rsidRPr="00EA434C">
        <w:rPr>
          <w:rFonts w:ascii="Times New Roman" w:hAnsi="Times New Roman" w:cs="Times New Roman"/>
          <w:sz w:val="24"/>
          <w:szCs w:val="24"/>
        </w:rPr>
        <w:t>3.7. Предложения о проведении экспертизы должны включать сведения, указывающие на то, что положения муниципального нормативного правового акта могут создавать условия, необоснованно затрудняющие осуществление предпринимательской и инвестиционной деятельности.</w:t>
      </w:r>
    </w:p>
    <w:p w14:paraId="5F0818CB" w14:textId="77777777" w:rsidR="00DA7281" w:rsidRPr="00EA434C" w:rsidRDefault="00DA7281" w:rsidP="00DA7281">
      <w:pPr>
        <w:pStyle w:val="ConsPlusNormal"/>
        <w:ind w:firstLine="540"/>
        <w:jc w:val="both"/>
        <w:rPr>
          <w:rFonts w:ascii="Times New Roman" w:hAnsi="Times New Roman" w:cs="Times New Roman"/>
          <w:sz w:val="24"/>
          <w:szCs w:val="24"/>
        </w:rPr>
      </w:pPr>
      <w:r w:rsidRPr="00EA434C">
        <w:rPr>
          <w:rFonts w:ascii="Times New Roman" w:hAnsi="Times New Roman" w:cs="Times New Roman"/>
          <w:sz w:val="24"/>
          <w:szCs w:val="24"/>
        </w:rPr>
        <w:t>3.8. На основании предложений о проведении экспертизы уполномоченный орган составляет ежегодный план по форме согласно приложению № 7 к настоящему Порядку, в котором указываются:</w:t>
      </w:r>
    </w:p>
    <w:p w14:paraId="54AC16AF" w14:textId="77777777" w:rsidR="00DA7281" w:rsidRPr="00EA434C" w:rsidRDefault="00DA7281" w:rsidP="00DA7281">
      <w:pPr>
        <w:pStyle w:val="ConsPlusNormal"/>
        <w:ind w:firstLine="540"/>
        <w:jc w:val="both"/>
        <w:rPr>
          <w:rFonts w:ascii="Times New Roman" w:hAnsi="Times New Roman" w:cs="Times New Roman"/>
          <w:sz w:val="24"/>
          <w:szCs w:val="24"/>
        </w:rPr>
      </w:pPr>
      <w:r w:rsidRPr="00EA434C">
        <w:rPr>
          <w:rFonts w:ascii="Times New Roman" w:hAnsi="Times New Roman" w:cs="Times New Roman"/>
          <w:sz w:val="24"/>
          <w:szCs w:val="24"/>
        </w:rPr>
        <w:t>а) наименование муниципального нормативного правового акта, в отношении которого проводится экспертиза;</w:t>
      </w:r>
    </w:p>
    <w:p w14:paraId="68EF29D6" w14:textId="77777777" w:rsidR="00DA7281" w:rsidRPr="00EA434C" w:rsidRDefault="00DA7281" w:rsidP="00DA7281">
      <w:pPr>
        <w:pStyle w:val="ConsPlusNormal"/>
        <w:ind w:firstLine="540"/>
        <w:jc w:val="both"/>
        <w:rPr>
          <w:rFonts w:ascii="Times New Roman" w:hAnsi="Times New Roman" w:cs="Times New Roman"/>
          <w:sz w:val="24"/>
          <w:szCs w:val="24"/>
        </w:rPr>
      </w:pPr>
      <w:r w:rsidRPr="00EA434C">
        <w:rPr>
          <w:rFonts w:ascii="Times New Roman" w:hAnsi="Times New Roman" w:cs="Times New Roman"/>
          <w:sz w:val="24"/>
          <w:szCs w:val="24"/>
        </w:rPr>
        <w:t>б) наименование заинтересованного органа, организации, лица, направившего</w:t>
      </w:r>
      <w:r w:rsidRPr="00EA434C">
        <w:rPr>
          <w:rFonts w:ascii="Times New Roman" w:hAnsi="Times New Roman" w:cs="Times New Roman"/>
          <w:color w:val="FF0000"/>
          <w:sz w:val="24"/>
          <w:szCs w:val="24"/>
        </w:rPr>
        <w:t xml:space="preserve"> </w:t>
      </w:r>
      <w:r w:rsidRPr="00EA434C">
        <w:rPr>
          <w:rFonts w:ascii="Times New Roman" w:hAnsi="Times New Roman" w:cs="Times New Roman"/>
          <w:sz w:val="24"/>
          <w:szCs w:val="24"/>
        </w:rPr>
        <w:t>предложение о проведении экспертизы;</w:t>
      </w:r>
    </w:p>
    <w:p w14:paraId="3A24F705" w14:textId="77777777" w:rsidR="00DA7281" w:rsidRPr="00EA434C" w:rsidRDefault="00DA7281" w:rsidP="00DA7281">
      <w:pPr>
        <w:pStyle w:val="ConsPlusNormal"/>
        <w:ind w:firstLine="540"/>
        <w:jc w:val="both"/>
        <w:rPr>
          <w:rFonts w:ascii="Times New Roman" w:hAnsi="Times New Roman" w:cs="Times New Roman"/>
          <w:sz w:val="24"/>
          <w:szCs w:val="24"/>
        </w:rPr>
      </w:pPr>
      <w:r w:rsidRPr="00EA434C">
        <w:rPr>
          <w:rFonts w:ascii="Times New Roman" w:hAnsi="Times New Roman" w:cs="Times New Roman"/>
          <w:sz w:val="24"/>
          <w:szCs w:val="24"/>
        </w:rPr>
        <w:t>в) сроки начала и окончания проведения экспертизы;</w:t>
      </w:r>
    </w:p>
    <w:p w14:paraId="37255375" w14:textId="77777777" w:rsidR="00DA7281" w:rsidRPr="00EA434C" w:rsidRDefault="00DA7281" w:rsidP="00DA7281">
      <w:pPr>
        <w:pStyle w:val="ConsPlusNormal"/>
        <w:ind w:firstLine="540"/>
        <w:jc w:val="both"/>
        <w:rPr>
          <w:rFonts w:ascii="Times New Roman" w:hAnsi="Times New Roman" w:cs="Times New Roman"/>
          <w:sz w:val="24"/>
          <w:szCs w:val="24"/>
        </w:rPr>
      </w:pPr>
      <w:r w:rsidRPr="00EA434C">
        <w:rPr>
          <w:rFonts w:ascii="Times New Roman" w:hAnsi="Times New Roman" w:cs="Times New Roman"/>
          <w:sz w:val="24"/>
          <w:szCs w:val="24"/>
        </w:rPr>
        <w:t>г) примечание.</w:t>
      </w:r>
    </w:p>
    <w:p w14:paraId="2DFF84C6" w14:textId="6F26D9D8" w:rsidR="00DA7281" w:rsidRPr="00EA434C" w:rsidRDefault="00DA7281" w:rsidP="00DA7281">
      <w:pPr>
        <w:pStyle w:val="ConsPlusNormal"/>
        <w:ind w:firstLine="540"/>
        <w:jc w:val="both"/>
        <w:rPr>
          <w:rFonts w:ascii="Times New Roman" w:hAnsi="Times New Roman" w:cs="Times New Roman"/>
          <w:sz w:val="24"/>
          <w:szCs w:val="24"/>
        </w:rPr>
      </w:pPr>
      <w:r w:rsidRPr="00EA434C">
        <w:rPr>
          <w:rFonts w:ascii="Times New Roman" w:hAnsi="Times New Roman" w:cs="Times New Roman"/>
          <w:sz w:val="24"/>
          <w:szCs w:val="24"/>
        </w:rPr>
        <w:t xml:space="preserve">3.9. Ежегодный план утверждается уполномоченным органом и размещается на официальном сайте </w:t>
      </w:r>
      <w:r w:rsidR="0077708C" w:rsidRPr="00EA434C">
        <w:rPr>
          <w:rFonts w:ascii="Times New Roman" w:hAnsi="Times New Roman" w:cs="Times New Roman"/>
          <w:sz w:val="24"/>
          <w:szCs w:val="24"/>
        </w:rPr>
        <w:t>а</w:t>
      </w:r>
      <w:r w:rsidRPr="00EA434C">
        <w:rPr>
          <w:rFonts w:ascii="Times New Roman" w:hAnsi="Times New Roman" w:cs="Times New Roman"/>
          <w:sz w:val="24"/>
          <w:szCs w:val="24"/>
        </w:rPr>
        <w:t xml:space="preserve">дминистрации Кемского муниципального </w:t>
      </w:r>
      <w:r w:rsidR="00DC428F" w:rsidRPr="00EA434C">
        <w:rPr>
          <w:rFonts w:ascii="Times New Roman" w:hAnsi="Times New Roman" w:cs="Times New Roman"/>
          <w:sz w:val="24"/>
          <w:szCs w:val="24"/>
        </w:rPr>
        <w:t>округа</w:t>
      </w:r>
      <w:r w:rsidR="002358F9" w:rsidRPr="00EA434C">
        <w:rPr>
          <w:rFonts w:ascii="Times New Roman" w:hAnsi="Times New Roman" w:cs="Times New Roman"/>
          <w:sz w:val="24"/>
          <w:szCs w:val="24"/>
        </w:rPr>
        <w:t xml:space="preserve"> Республики Карелия</w:t>
      </w:r>
      <w:r w:rsidRPr="00EA434C">
        <w:rPr>
          <w:rFonts w:ascii="Times New Roman" w:hAnsi="Times New Roman" w:cs="Times New Roman"/>
          <w:sz w:val="24"/>
          <w:szCs w:val="24"/>
        </w:rPr>
        <w:t xml:space="preserve"> в срок до 15 декабря текущего года.</w:t>
      </w:r>
    </w:p>
    <w:p w14:paraId="3E956E88" w14:textId="77777777" w:rsidR="00DA7281" w:rsidRPr="00EA434C" w:rsidRDefault="00DA7281" w:rsidP="00DA7281">
      <w:pPr>
        <w:pStyle w:val="ConsPlusNormal"/>
        <w:ind w:firstLine="540"/>
        <w:jc w:val="both"/>
        <w:rPr>
          <w:rFonts w:ascii="Times New Roman" w:hAnsi="Times New Roman" w:cs="Times New Roman"/>
          <w:sz w:val="24"/>
          <w:szCs w:val="24"/>
        </w:rPr>
      </w:pPr>
      <w:r w:rsidRPr="00EA434C">
        <w:rPr>
          <w:rFonts w:ascii="Times New Roman" w:hAnsi="Times New Roman" w:cs="Times New Roman"/>
          <w:sz w:val="24"/>
          <w:szCs w:val="24"/>
        </w:rPr>
        <w:t>3.10. Проведение экспертизы состоит из следующих этапов:</w:t>
      </w:r>
    </w:p>
    <w:p w14:paraId="05BE1FA4" w14:textId="77777777" w:rsidR="00DA7281" w:rsidRPr="00EA434C" w:rsidRDefault="00DA7281" w:rsidP="00DA7281">
      <w:pPr>
        <w:pStyle w:val="ConsPlusNormal"/>
        <w:ind w:firstLine="540"/>
        <w:jc w:val="both"/>
        <w:rPr>
          <w:rFonts w:ascii="Times New Roman" w:hAnsi="Times New Roman" w:cs="Times New Roman"/>
          <w:sz w:val="24"/>
          <w:szCs w:val="24"/>
        </w:rPr>
      </w:pPr>
      <w:r w:rsidRPr="00EA434C">
        <w:rPr>
          <w:rFonts w:ascii="Times New Roman" w:hAnsi="Times New Roman" w:cs="Times New Roman"/>
          <w:sz w:val="24"/>
          <w:szCs w:val="24"/>
        </w:rPr>
        <w:t>3.10.1. проведение публичных консультаций по акту;</w:t>
      </w:r>
    </w:p>
    <w:p w14:paraId="69D08DF3" w14:textId="77777777" w:rsidR="00DA7281" w:rsidRPr="00EA434C" w:rsidRDefault="00DA7281" w:rsidP="00DA7281">
      <w:pPr>
        <w:pStyle w:val="ConsPlusNormal"/>
        <w:ind w:firstLine="540"/>
        <w:jc w:val="both"/>
        <w:rPr>
          <w:rFonts w:ascii="Times New Roman" w:hAnsi="Times New Roman" w:cs="Times New Roman"/>
          <w:sz w:val="24"/>
          <w:szCs w:val="24"/>
        </w:rPr>
      </w:pPr>
      <w:r w:rsidRPr="00EA434C">
        <w:rPr>
          <w:rFonts w:ascii="Times New Roman" w:hAnsi="Times New Roman" w:cs="Times New Roman"/>
          <w:sz w:val="24"/>
          <w:szCs w:val="24"/>
        </w:rPr>
        <w:t>3.10.2. исследование акта на предмет наличия положений, необоснованно затрудняющих осуществление предпринимательской и инвестиционной деятельности (далее также - исследование);</w:t>
      </w:r>
    </w:p>
    <w:p w14:paraId="00E28609" w14:textId="77777777" w:rsidR="00DA7281" w:rsidRPr="00EA434C" w:rsidRDefault="00DA7281" w:rsidP="00DA7281">
      <w:pPr>
        <w:pStyle w:val="ConsPlusNormal"/>
        <w:ind w:firstLine="540"/>
        <w:jc w:val="both"/>
        <w:rPr>
          <w:rFonts w:ascii="Times New Roman" w:hAnsi="Times New Roman" w:cs="Times New Roman"/>
          <w:sz w:val="24"/>
          <w:szCs w:val="24"/>
        </w:rPr>
      </w:pPr>
      <w:r w:rsidRPr="00EA434C">
        <w:rPr>
          <w:rFonts w:ascii="Times New Roman" w:hAnsi="Times New Roman" w:cs="Times New Roman"/>
          <w:sz w:val="24"/>
          <w:szCs w:val="24"/>
        </w:rPr>
        <w:t>3.10.3. составление заключения об экспертизе.</w:t>
      </w:r>
    </w:p>
    <w:p w14:paraId="0D3CCA2F" w14:textId="0CD5F281" w:rsidR="00DA7281" w:rsidRPr="00EA434C" w:rsidRDefault="00DA7281" w:rsidP="00DA7281">
      <w:pPr>
        <w:pStyle w:val="ConsPlusNormal"/>
        <w:ind w:firstLine="539"/>
        <w:jc w:val="both"/>
        <w:rPr>
          <w:rFonts w:ascii="Times New Roman" w:hAnsi="Times New Roman" w:cs="Times New Roman"/>
          <w:sz w:val="24"/>
          <w:szCs w:val="24"/>
        </w:rPr>
      </w:pPr>
      <w:bookmarkStart w:id="5" w:name="P213"/>
      <w:bookmarkEnd w:id="5"/>
      <w:r w:rsidRPr="00EA434C">
        <w:rPr>
          <w:rFonts w:ascii="Times New Roman" w:hAnsi="Times New Roman" w:cs="Times New Roman"/>
          <w:sz w:val="24"/>
          <w:szCs w:val="24"/>
        </w:rPr>
        <w:t xml:space="preserve">3.11. Для организации публичных консультаций уполномоченный орган размещает на официальном сайте </w:t>
      </w:r>
      <w:r w:rsidR="0077708C" w:rsidRPr="00EA434C">
        <w:rPr>
          <w:rFonts w:ascii="Times New Roman" w:hAnsi="Times New Roman" w:cs="Times New Roman"/>
          <w:sz w:val="24"/>
          <w:szCs w:val="24"/>
        </w:rPr>
        <w:t>а</w:t>
      </w:r>
      <w:r w:rsidRPr="00EA434C">
        <w:rPr>
          <w:rFonts w:ascii="Times New Roman" w:hAnsi="Times New Roman" w:cs="Times New Roman"/>
          <w:sz w:val="24"/>
          <w:szCs w:val="24"/>
        </w:rPr>
        <w:t xml:space="preserve">дминистрации Кемского муниципального </w:t>
      </w:r>
      <w:r w:rsidR="00DC428F" w:rsidRPr="00EA434C">
        <w:rPr>
          <w:rFonts w:ascii="Times New Roman" w:hAnsi="Times New Roman" w:cs="Times New Roman"/>
          <w:sz w:val="24"/>
          <w:szCs w:val="24"/>
        </w:rPr>
        <w:t>округа</w:t>
      </w:r>
      <w:r w:rsidR="002358F9" w:rsidRPr="00EA434C">
        <w:rPr>
          <w:rFonts w:ascii="Times New Roman" w:hAnsi="Times New Roman" w:cs="Times New Roman"/>
          <w:sz w:val="24"/>
          <w:szCs w:val="24"/>
        </w:rPr>
        <w:t xml:space="preserve"> Республики Карелия</w:t>
      </w:r>
      <w:r w:rsidRPr="00EA434C">
        <w:rPr>
          <w:rFonts w:ascii="Times New Roman" w:hAnsi="Times New Roman" w:cs="Times New Roman"/>
          <w:sz w:val="24"/>
          <w:szCs w:val="24"/>
        </w:rPr>
        <w:t>:</w:t>
      </w:r>
    </w:p>
    <w:p w14:paraId="7025286A" w14:textId="77777777" w:rsidR="00DA7281" w:rsidRPr="00EA434C" w:rsidRDefault="00DA7281" w:rsidP="00DA7281">
      <w:pPr>
        <w:pStyle w:val="ConsPlusNormal"/>
        <w:ind w:firstLine="539"/>
        <w:jc w:val="both"/>
        <w:rPr>
          <w:rFonts w:ascii="Times New Roman" w:hAnsi="Times New Roman" w:cs="Times New Roman"/>
          <w:sz w:val="24"/>
          <w:szCs w:val="24"/>
        </w:rPr>
      </w:pPr>
      <w:r w:rsidRPr="00EA434C">
        <w:rPr>
          <w:rFonts w:ascii="Times New Roman" w:hAnsi="Times New Roman" w:cs="Times New Roman"/>
          <w:sz w:val="24"/>
          <w:szCs w:val="24"/>
        </w:rPr>
        <w:t>а) уведомления о проведении публичных консультаций по акту с указанием срока, в течение которого уполномоченным органом принимаются предложения, и способов их представления;</w:t>
      </w:r>
    </w:p>
    <w:p w14:paraId="5C8C70D1" w14:textId="77777777" w:rsidR="00DA7281" w:rsidRPr="00EA434C" w:rsidRDefault="00DA7281" w:rsidP="00DA7281">
      <w:pPr>
        <w:pStyle w:val="ConsPlusNormal"/>
        <w:ind w:firstLine="539"/>
        <w:jc w:val="both"/>
        <w:rPr>
          <w:rFonts w:ascii="Times New Roman" w:hAnsi="Times New Roman" w:cs="Times New Roman"/>
          <w:sz w:val="24"/>
          <w:szCs w:val="24"/>
        </w:rPr>
      </w:pPr>
      <w:r w:rsidRPr="00EA434C">
        <w:rPr>
          <w:rFonts w:ascii="Times New Roman" w:hAnsi="Times New Roman" w:cs="Times New Roman"/>
          <w:sz w:val="24"/>
          <w:szCs w:val="24"/>
        </w:rPr>
        <w:t>б) текста акта;</w:t>
      </w:r>
    </w:p>
    <w:p w14:paraId="12D0DF5D" w14:textId="77777777" w:rsidR="00DA7281" w:rsidRPr="00EA434C" w:rsidRDefault="00DA7281" w:rsidP="00DA7281">
      <w:pPr>
        <w:pStyle w:val="ConsPlusNormal"/>
        <w:ind w:firstLine="539"/>
        <w:jc w:val="both"/>
        <w:rPr>
          <w:rFonts w:ascii="Times New Roman" w:hAnsi="Times New Roman" w:cs="Times New Roman"/>
          <w:sz w:val="24"/>
          <w:szCs w:val="24"/>
        </w:rPr>
      </w:pPr>
      <w:r w:rsidRPr="00EA434C">
        <w:rPr>
          <w:rFonts w:ascii="Times New Roman" w:hAnsi="Times New Roman" w:cs="Times New Roman"/>
          <w:sz w:val="24"/>
          <w:szCs w:val="24"/>
        </w:rPr>
        <w:t>в) иных материалов и информации по усмотрению уполномоченного органа.</w:t>
      </w:r>
    </w:p>
    <w:p w14:paraId="7215B9AA" w14:textId="77777777" w:rsidR="00DA7281" w:rsidRPr="00EA434C" w:rsidRDefault="00DA7281" w:rsidP="00DA7281">
      <w:pPr>
        <w:pStyle w:val="ConsPlusNormal"/>
        <w:ind w:firstLine="539"/>
        <w:jc w:val="both"/>
        <w:rPr>
          <w:rFonts w:ascii="Times New Roman" w:hAnsi="Times New Roman" w:cs="Times New Roman"/>
          <w:sz w:val="24"/>
          <w:szCs w:val="24"/>
        </w:rPr>
      </w:pPr>
      <w:r w:rsidRPr="00EA434C">
        <w:rPr>
          <w:rFonts w:ascii="Times New Roman" w:hAnsi="Times New Roman" w:cs="Times New Roman"/>
          <w:sz w:val="24"/>
          <w:szCs w:val="24"/>
        </w:rPr>
        <w:t>3.12. Срок приема предложений по муниципальному нормативному правовому акту устанавливается уполномоченным органом и должен составлять не менее 30 календарных дней со дня размещения документов, указанных в пункте 3.11 настоящего Порядка, на официальном сайте.</w:t>
      </w:r>
    </w:p>
    <w:p w14:paraId="4680A884" w14:textId="77777777" w:rsidR="00DA7281" w:rsidRPr="00EA434C" w:rsidRDefault="00DA7281" w:rsidP="00DA7281">
      <w:pPr>
        <w:pStyle w:val="ConsPlusNormal"/>
        <w:ind w:firstLine="540"/>
        <w:jc w:val="both"/>
        <w:rPr>
          <w:rFonts w:ascii="Times New Roman" w:hAnsi="Times New Roman" w:cs="Times New Roman"/>
          <w:sz w:val="24"/>
          <w:szCs w:val="24"/>
        </w:rPr>
      </w:pPr>
      <w:r w:rsidRPr="00EA434C">
        <w:rPr>
          <w:rFonts w:ascii="Times New Roman" w:hAnsi="Times New Roman" w:cs="Times New Roman"/>
          <w:sz w:val="24"/>
          <w:szCs w:val="24"/>
        </w:rPr>
        <w:lastRenderedPageBreak/>
        <w:t>3.13. В течение 20 рабочих дней со дня окончания срока приема предложений уполномоченный орган проводит исследование.</w:t>
      </w:r>
    </w:p>
    <w:p w14:paraId="50CDB03C" w14:textId="77777777" w:rsidR="00DA7281" w:rsidRPr="00EA434C" w:rsidRDefault="00DA7281" w:rsidP="00DA7281">
      <w:pPr>
        <w:pStyle w:val="ConsPlusNormal"/>
        <w:ind w:firstLine="540"/>
        <w:jc w:val="both"/>
        <w:rPr>
          <w:rFonts w:ascii="Times New Roman" w:hAnsi="Times New Roman" w:cs="Times New Roman"/>
          <w:sz w:val="24"/>
          <w:szCs w:val="24"/>
        </w:rPr>
      </w:pPr>
      <w:r w:rsidRPr="00EA434C">
        <w:rPr>
          <w:rFonts w:ascii="Times New Roman" w:hAnsi="Times New Roman" w:cs="Times New Roman"/>
          <w:sz w:val="24"/>
          <w:szCs w:val="24"/>
        </w:rPr>
        <w:t>3.14. При проведении исследования:</w:t>
      </w:r>
    </w:p>
    <w:p w14:paraId="7DEED74B" w14:textId="77777777" w:rsidR="00DA7281" w:rsidRPr="00EA434C" w:rsidRDefault="00DA7281" w:rsidP="00DA7281">
      <w:pPr>
        <w:pStyle w:val="ConsPlusNormal"/>
        <w:ind w:firstLine="540"/>
        <w:jc w:val="both"/>
        <w:rPr>
          <w:rFonts w:ascii="Times New Roman" w:hAnsi="Times New Roman" w:cs="Times New Roman"/>
          <w:sz w:val="24"/>
          <w:szCs w:val="24"/>
        </w:rPr>
      </w:pPr>
      <w:r w:rsidRPr="00EA434C">
        <w:rPr>
          <w:rFonts w:ascii="Times New Roman" w:hAnsi="Times New Roman" w:cs="Times New Roman"/>
          <w:sz w:val="24"/>
          <w:szCs w:val="24"/>
        </w:rPr>
        <w:t>а) рассматриваются замечания, предложения, рекомендации, сведения (расчеты, обоснования), информационно-аналитические материалы, поступившие в ходе публичных консультаций;</w:t>
      </w:r>
    </w:p>
    <w:p w14:paraId="4EC64EDB" w14:textId="77777777" w:rsidR="00DA7281" w:rsidRPr="00EA434C" w:rsidRDefault="00DA7281" w:rsidP="00DA7281">
      <w:pPr>
        <w:pStyle w:val="ConsPlusNormal"/>
        <w:ind w:firstLine="540"/>
        <w:jc w:val="both"/>
        <w:rPr>
          <w:rFonts w:ascii="Times New Roman" w:hAnsi="Times New Roman" w:cs="Times New Roman"/>
          <w:sz w:val="24"/>
          <w:szCs w:val="24"/>
        </w:rPr>
      </w:pPr>
      <w:r w:rsidRPr="00EA434C">
        <w:rPr>
          <w:rFonts w:ascii="Times New Roman" w:hAnsi="Times New Roman" w:cs="Times New Roman"/>
          <w:sz w:val="24"/>
          <w:szCs w:val="24"/>
        </w:rPr>
        <w:t>б) анализируются положения акта во взаимосвязи со сложившейся практикой их применения;</w:t>
      </w:r>
    </w:p>
    <w:p w14:paraId="28CC1614" w14:textId="77777777" w:rsidR="00DA7281" w:rsidRPr="00EA434C" w:rsidRDefault="00DA7281" w:rsidP="00DA7281">
      <w:pPr>
        <w:pStyle w:val="ConsPlusNormal"/>
        <w:ind w:firstLine="540"/>
        <w:jc w:val="both"/>
        <w:rPr>
          <w:rFonts w:ascii="Times New Roman" w:hAnsi="Times New Roman" w:cs="Times New Roman"/>
          <w:sz w:val="24"/>
          <w:szCs w:val="24"/>
        </w:rPr>
      </w:pPr>
      <w:r w:rsidRPr="00EA434C">
        <w:rPr>
          <w:rFonts w:ascii="Times New Roman" w:hAnsi="Times New Roman" w:cs="Times New Roman"/>
          <w:sz w:val="24"/>
          <w:szCs w:val="24"/>
        </w:rPr>
        <w:t>в) устанавливается наличие затруднений в осуществлении предпринимательской и инвестиционной деятельности, вызванных применением положений акта, а также их обоснованность и целесообразность для целей муниципального управления в соответствующей сфере.</w:t>
      </w:r>
    </w:p>
    <w:p w14:paraId="3877D409" w14:textId="77777777" w:rsidR="00DA7281" w:rsidRPr="00EA434C" w:rsidRDefault="00DA7281" w:rsidP="00DA7281">
      <w:pPr>
        <w:pStyle w:val="ConsPlusNormal"/>
        <w:ind w:firstLine="540"/>
        <w:jc w:val="both"/>
        <w:rPr>
          <w:rFonts w:ascii="Times New Roman" w:hAnsi="Times New Roman" w:cs="Times New Roman"/>
          <w:sz w:val="24"/>
          <w:szCs w:val="24"/>
        </w:rPr>
      </w:pPr>
      <w:r w:rsidRPr="00EA434C">
        <w:rPr>
          <w:rFonts w:ascii="Times New Roman" w:hAnsi="Times New Roman" w:cs="Times New Roman"/>
          <w:sz w:val="24"/>
          <w:szCs w:val="24"/>
        </w:rPr>
        <w:t>3.15. По результатам исследования уполномоченный орган составляет проект заключения, в котором указываются следующие сведения:</w:t>
      </w:r>
    </w:p>
    <w:p w14:paraId="680E1DC8" w14:textId="77777777" w:rsidR="00DA7281" w:rsidRPr="00EA434C" w:rsidRDefault="00DA7281" w:rsidP="00DA7281">
      <w:pPr>
        <w:pStyle w:val="ConsPlusNormal"/>
        <w:ind w:firstLine="540"/>
        <w:jc w:val="both"/>
        <w:rPr>
          <w:rFonts w:ascii="Times New Roman" w:hAnsi="Times New Roman" w:cs="Times New Roman"/>
          <w:sz w:val="24"/>
          <w:szCs w:val="24"/>
        </w:rPr>
      </w:pPr>
      <w:r w:rsidRPr="00EA434C">
        <w:rPr>
          <w:rFonts w:ascii="Times New Roman" w:hAnsi="Times New Roman" w:cs="Times New Roman"/>
          <w:sz w:val="24"/>
          <w:szCs w:val="24"/>
        </w:rPr>
        <w:t>а) реквизиты акта, в отношении которого проводится экспертиза, источники его официального опубликования;</w:t>
      </w:r>
    </w:p>
    <w:p w14:paraId="00996A8F" w14:textId="77777777" w:rsidR="00DA7281" w:rsidRPr="00EA434C" w:rsidRDefault="00DA7281" w:rsidP="00DA7281">
      <w:pPr>
        <w:pStyle w:val="ConsPlusNormal"/>
        <w:ind w:firstLine="540"/>
        <w:jc w:val="both"/>
        <w:rPr>
          <w:rFonts w:ascii="Times New Roman" w:hAnsi="Times New Roman" w:cs="Times New Roman"/>
          <w:sz w:val="24"/>
          <w:szCs w:val="24"/>
        </w:rPr>
      </w:pPr>
      <w:r w:rsidRPr="00EA434C">
        <w:rPr>
          <w:rFonts w:ascii="Times New Roman" w:hAnsi="Times New Roman" w:cs="Times New Roman"/>
          <w:sz w:val="24"/>
          <w:szCs w:val="24"/>
        </w:rPr>
        <w:t>б) о выявленных положениях акта, которые создают необоснованные затруднения при осуществлении предпринимательской и инвестиционной деятельности, или об отсутствии таких положений;</w:t>
      </w:r>
    </w:p>
    <w:p w14:paraId="1899AED1" w14:textId="77777777" w:rsidR="00DA7281" w:rsidRPr="00EA434C" w:rsidRDefault="00DA7281" w:rsidP="00DA7281">
      <w:pPr>
        <w:pStyle w:val="ConsPlusNormal"/>
        <w:ind w:firstLine="540"/>
        <w:jc w:val="both"/>
        <w:rPr>
          <w:rFonts w:ascii="Times New Roman" w:hAnsi="Times New Roman" w:cs="Times New Roman"/>
          <w:sz w:val="24"/>
          <w:szCs w:val="24"/>
        </w:rPr>
      </w:pPr>
      <w:r w:rsidRPr="00EA434C">
        <w:rPr>
          <w:rFonts w:ascii="Times New Roman" w:hAnsi="Times New Roman" w:cs="Times New Roman"/>
          <w:sz w:val="24"/>
          <w:szCs w:val="24"/>
        </w:rPr>
        <w:t>в) о проведенных публичных консультациях по акту, включая позиции участвовавших в экспертизе органов и организаций по форме согласно приложению № 8 к настоящему Порядку;</w:t>
      </w:r>
    </w:p>
    <w:p w14:paraId="5AD44A9D" w14:textId="77777777" w:rsidR="00DA7281" w:rsidRPr="00EA434C" w:rsidRDefault="00DA7281" w:rsidP="00DA7281">
      <w:pPr>
        <w:pStyle w:val="ConsPlusNormal"/>
        <w:ind w:firstLine="540"/>
        <w:jc w:val="both"/>
        <w:rPr>
          <w:rFonts w:ascii="Times New Roman" w:hAnsi="Times New Roman" w:cs="Times New Roman"/>
          <w:sz w:val="24"/>
          <w:szCs w:val="24"/>
        </w:rPr>
      </w:pPr>
      <w:r w:rsidRPr="00EA434C">
        <w:rPr>
          <w:rFonts w:ascii="Times New Roman" w:hAnsi="Times New Roman" w:cs="Times New Roman"/>
          <w:sz w:val="24"/>
          <w:szCs w:val="24"/>
        </w:rPr>
        <w:t>г) предложения об отмене или изменении акта или его отдельных положений, необоснованно затрудняющих ведение предпринимательской и инвестиционной</w:t>
      </w:r>
      <w:r w:rsidRPr="00EA434C">
        <w:rPr>
          <w:rFonts w:ascii="Times New Roman" w:hAnsi="Times New Roman" w:cs="Times New Roman"/>
          <w:color w:val="FF0000"/>
          <w:sz w:val="24"/>
          <w:szCs w:val="24"/>
        </w:rPr>
        <w:t xml:space="preserve"> </w:t>
      </w:r>
      <w:r w:rsidRPr="00EA434C">
        <w:rPr>
          <w:rFonts w:ascii="Times New Roman" w:hAnsi="Times New Roman" w:cs="Times New Roman"/>
          <w:sz w:val="24"/>
          <w:szCs w:val="24"/>
        </w:rPr>
        <w:t>деятельности.</w:t>
      </w:r>
    </w:p>
    <w:p w14:paraId="1D3F4157" w14:textId="41A87081" w:rsidR="00DA7281" w:rsidRPr="00EA434C" w:rsidRDefault="00DA7281" w:rsidP="00DA7281">
      <w:pPr>
        <w:pStyle w:val="ConsPlusNormal"/>
        <w:ind w:firstLine="539"/>
        <w:jc w:val="both"/>
        <w:rPr>
          <w:rFonts w:ascii="Times New Roman" w:hAnsi="Times New Roman" w:cs="Times New Roman"/>
          <w:sz w:val="24"/>
          <w:szCs w:val="24"/>
        </w:rPr>
      </w:pPr>
      <w:bookmarkStart w:id="6" w:name="P226"/>
      <w:bookmarkEnd w:id="6"/>
      <w:r w:rsidRPr="00EA434C">
        <w:rPr>
          <w:rFonts w:ascii="Times New Roman" w:hAnsi="Times New Roman" w:cs="Times New Roman"/>
          <w:sz w:val="24"/>
          <w:szCs w:val="24"/>
        </w:rPr>
        <w:t xml:space="preserve">3.16. Проект заключения об экспертизе в течение трех рабочих дней со дня его подготовки направляется принявшему муниципальный правовой акт органу местного самоуправления Кемского муниципального </w:t>
      </w:r>
      <w:r w:rsidR="00DC428F" w:rsidRPr="00EA434C">
        <w:rPr>
          <w:rFonts w:ascii="Times New Roman" w:hAnsi="Times New Roman" w:cs="Times New Roman"/>
          <w:sz w:val="24"/>
          <w:szCs w:val="24"/>
        </w:rPr>
        <w:t>округа</w:t>
      </w:r>
      <w:r w:rsidRPr="00EA434C">
        <w:rPr>
          <w:rFonts w:ascii="Times New Roman" w:hAnsi="Times New Roman" w:cs="Times New Roman"/>
          <w:sz w:val="24"/>
          <w:szCs w:val="24"/>
        </w:rPr>
        <w:t>, а также лицу, обратившемуся с предложением о проведении экспертизы муниципального нормативного правового акта, для подготовки отзыва на проект заключения об экспертизе, который должен содержать замечания и предложения.</w:t>
      </w:r>
    </w:p>
    <w:p w14:paraId="1EBA6FBD" w14:textId="77777777" w:rsidR="00DA7281" w:rsidRPr="00EA434C" w:rsidRDefault="00DA7281" w:rsidP="00DA7281">
      <w:pPr>
        <w:pStyle w:val="ConsPlusNormal"/>
        <w:ind w:firstLine="540"/>
        <w:jc w:val="both"/>
        <w:rPr>
          <w:rFonts w:ascii="Times New Roman" w:hAnsi="Times New Roman" w:cs="Times New Roman"/>
          <w:sz w:val="24"/>
          <w:szCs w:val="24"/>
        </w:rPr>
      </w:pPr>
      <w:r w:rsidRPr="00EA434C">
        <w:rPr>
          <w:rFonts w:ascii="Times New Roman" w:hAnsi="Times New Roman" w:cs="Times New Roman"/>
          <w:sz w:val="24"/>
          <w:szCs w:val="24"/>
        </w:rPr>
        <w:t>3.17. Подготовка и направление в уполномоченный орган отзыва на проект заключения об экспертизе осуществляются в течение пяти рабочих дней со дня его поступления органу местного самоуправления, указанному в пункте 3.16 настоящего Порядка. Орган, организация, лицо, обратившиеся с предложением о проведении экспертизы муниципального нормативного правового акта, вправе направить в уполномоченный орган отзыв на проект заключения об экспертизе в тот же срок.</w:t>
      </w:r>
    </w:p>
    <w:p w14:paraId="715D63EC" w14:textId="77777777" w:rsidR="00DA7281" w:rsidRPr="00EA434C" w:rsidRDefault="00DA7281" w:rsidP="00DA7281">
      <w:pPr>
        <w:pStyle w:val="ConsPlusNormal"/>
        <w:ind w:firstLine="540"/>
        <w:jc w:val="both"/>
        <w:rPr>
          <w:rFonts w:ascii="Times New Roman" w:hAnsi="Times New Roman" w:cs="Times New Roman"/>
          <w:sz w:val="24"/>
          <w:szCs w:val="24"/>
        </w:rPr>
      </w:pPr>
      <w:r w:rsidRPr="00EA434C">
        <w:rPr>
          <w:rFonts w:ascii="Times New Roman" w:hAnsi="Times New Roman" w:cs="Times New Roman"/>
          <w:sz w:val="24"/>
          <w:szCs w:val="24"/>
        </w:rPr>
        <w:t>3.18. Уполномоченный орган в течение пяти рабочих дней со дня поступления отзыва дорабатывает заключение.</w:t>
      </w:r>
    </w:p>
    <w:p w14:paraId="172B3129" w14:textId="4A783D76" w:rsidR="00DA7281" w:rsidRPr="00EA434C" w:rsidRDefault="00DA7281" w:rsidP="002358F9">
      <w:pPr>
        <w:pStyle w:val="ConsPlusNormal"/>
        <w:ind w:firstLine="539"/>
        <w:jc w:val="both"/>
        <w:rPr>
          <w:rFonts w:ascii="Times New Roman" w:hAnsi="Times New Roman" w:cs="Times New Roman"/>
          <w:sz w:val="24"/>
          <w:szCs w:val="24"/>
        </w:rPr>
      </w:pPr>
      <w:r w:rsidRPr="00EA434C">
        <w:rPr>
          <w:rFonts w:ascii="Times New Roman" w:hAnsi="Times New Roman" w:cs="Times New Roman"/>
          <w:sz w:val="24"/>
          <w:szCs w:val="24"/>
        </w:rPr>
        <w:t xml:space="preserve">Заключение об экспертизе в течение трех рабочих дней со дня окончания срока доработки заключения подписывается руководителем уполномоченного органа, направляется органу, организации, лицу, обратившимся с предложением о проведении экспертизы данного муниципального нормативного правового акта, и размещается на официальном сайте </w:t>
      </w:r>
      <w:r w:rsidR="0077708C" w:rsidRPr="00EA434C">
        <w:rPr>
          <w:rFonts w:ascii="Times New Roman" w:hAnsi="Times New Roman" w:cs="Times New Roman"/>
          <w:sz w:val="24"/>
          <w:szCs w:val="24"/>
        </w:rPr>
        <w:t>а</w:t>
      </w:r>
      <w:r w:rsidRPr="00EA434C">
        <w:rPr>
          <w:rFonts w:ascii="Times New Roman" w:hAnsi="Times New Roman" w:cs="Times New Roman"/>
          <w:sz w:val="24"/>
          <w:szCs w:val="24"/>
        </w:rPr>
        <w:t xml:space="preserve">дминистрации Кемского муниципального </w:t>
      </w:r>
      <w:r w:rsidR="00D4126C" w:rsidRPr="00EA434C">
        <w:rPr>
          <w:rFonts w:ascii="Times New Roman" w:hAnsi="Times New Roman" w:cs="Times New Roman"/>
          <w:sz w:val="24"/>
          <w:szCs w:val="24"/>
        </w:rPr>
        <w:t>округа Республики Карелия</w:t>
      </w:r>
      <w:r w:rsidRPr="00EA434C">
        <w:rPr>
          <w:rFonts w:ascii="Times New Roman" w:hAnsi="Times New Roman" w:cs="Times New Roman"/>
          <w:sz w:val="24"/>
          <w:szCs w:val="24"/>
        </w:rPr>
        <w:t>.</w:t>
      </w:r>
    </w:p>
    <w:p w14:paraId="01DAB4A2" w14:textId="7ECAC9F4" w:rsidR="0077708C" w:rsidRDefault="0077708C" w:rsidP="00DA7281">
      <w:pPr>
        <w:rPr>
          <w:color w:val="FF0000"/>
        </w:rPr>
      </w:pPr>
    </w:p>
    <w:p w14:paraId="44B299E4" w14:textId="12C68A3C" w:rsidR="001A38AB" w:rsidRDefault="001A38AB" w:rsidP="00DA7281">
      <w:pPr>
        <w:rPr>
          <w:color w:val="FF0000"/>
        </w:rPr>
      </w:pPr>
    </w:p>
    <w:p w14:paraId="65B1E16F" w14:textId="74223DA8" w:rsidR="001A38AB" w:rsidRDefault="001A38AB" w:rsidP="00DA7281">
      <w:pPr>
        <w:rPr>
          <w:color w:val="FF0000"/>
        </w:rPr>
      </w:pPr>
    </w:p>
    <w:p w14:paraId="60A44A2B" w14:textId="19BE4271" w:rsidR="001A38AB" w:rsidRDefault="001A38AB" w:rsidP="00DA7281">
      <w:pPr>
        <w:rPr>
          <w:color w:val="FF0000"/>
        </w:rPr>
      </w:pPr>
    </w:p>
    <w:p w14:paraId="3307B554" w14:textId="49C42DE8" w:rsidR="001A38AB" w:rsidRDefault="001A38AB" w:rsidP="00DA7281">
      <w:pPr>
        <w:rPr>
          <w:color w:val="FF0000"/>
        </w:rPr>
      </w:pPr>
    </w:p>
    <w:p w14:paraId="062207AF" w14:textId="628D755A" w:rsidR="001A38AB" w:rsidRDefault="001A38AB" w:rsidP="00DA7281">
      <w:pPr>
        <w:rPr>
          <w:color w:val="FF0000"/>
        </w:rPr>
      </w:pPr>
    </w:p>
    <w:p w14:paraId="67DBE10C" w14:textId="79558404" w:rsidR="001A38AB" w:rsidRDefault="001A38AB" w:rsidP="00DA7281">
      <w:pPr>
        <w:rPr>
          <w:color w:val="FF0000"/>
        </w:rPr>
      </w:pPr>
    </w:p>
    <w:p w14:paraId="60B6748E" w14:textId="52A24307" w:rsidR="001A38AB" w:rsidRDefault="001A38AB" w:rsidP="00DA7281">
      <w:pPr>
        <w:rPr>
          <w:color w:val="FF0000"/>
        </w:rPr>
      </w:pPr>
    </w:p>
    <w:p w14:paraId="35F23C69" w14:textId="29044BF5" w:rsidR="001A38AB" w:rsidRDefault="001A38AB" w:rsidP="00DA7281">
      <w:pPr>
        <w:rPr>
          <w:color w:val="FF0000"/>
        </w:rPr>
      </w:pPr>
    </w:p>
    <w:p w14:paraId="24E2B83E" w14:textId="28C2EBE1" w:rsidR="001A38AB" w:rsidRDefault="001A38AB" w:rsidP="00DA7281">
      <w:pPr>
        <w:rPr>
          <w:color w:val="FF0000"/>
        </w:rPr>
      </w:pPr>
    </w:p>
    <w:p w14:paraId="58DFE9E8" w14:textId="211D5AF3" w:rsidR="001A38AB" w:rsidRDefault="001A38AB" w:rsidP="00DA7281">
      <w:pPr>
        <w:rPr>
          <w:color w:val="FF0000"/>
        </w:rPr>
      </w:pPr>
    </w:p>
    <w:p w14:paraId="7E36E4CE" w14:textId="77777777" w:rsidR="001A38AB" w:rsidRPr="00EA434C" w:rsidRDefault="001A38AB" w:rsidP="00DA7281">
      <w:pPr>
        <w:rPr>
          <w:color w:val="FF0000"/>
        </w:rPr>
      </w:pPr>
    </w:p>
    <w:p w14:paraId="32FAD9D4" w14:textId="77777777" w:rsidR="00DA7281" w:rsidRPr="00EA434C" w:rsidRDefault="00DA7281" w:rsidP="00DA7281">
      <w:pPr>
        <w:rPr>
          <w:color w:val="FF0000"/>
        </w:rPr>
      </w:pPr>
    </w:p>
    <w:tbl>
      <w:tblPr>
        <w:tblW w:w="0" w:type="auto"/>
        <w:jc w:val="right"/>
        <w:tblLook w:val="04A0" w:firstRow="1" w:lastRow="0" w:firstColumn="1" w:lastColumn="0" w:noHBand="0" w:noVBand="1"/>
      </w:tblPr>
      <w:tblGrid>
        <w:gridCol w:w="5352"/>
      </w:tblGrid>
      <w:tr w:rsidR="00DA7281" w:rsidRPr="00EA434C" w14:paraId="7E48FC2C" w14:textId="77777777" w:rsidTr="00DA7281">
        <w:trPr>
          <w:jc w:val="right"/>
        </w:trPr>
        <w:tc>
          <w:tcPr>
            <w:tcW w:w="5352" w:type="dxa"/>
          </w:tcPr>
          <w:p w14:paraId="5C836697" w14:textId="24589857" w:rsidR="00DA7281" w:rsidRPr="00EA434C" w:rsidRDefault="00DA7281" w:rsidP="002358F9">
            <w:pPr>
              <w:pStyle w:val="ConsPlusNormal"/>
              <w:ind w:firstLine="33"/>
              <w:jc w:val="both"/>
              <w:rPr>
                <w:rFonts w:ascii="Times New Roman" w:hAnsi="Times New Roman" w:cs="Times New Roman"/>
                <w:b/>
                <w:sz w:val="24"/>
                <w:szCs w:val="24"/>
              </w:rPr>
            </w:pPr>
            <w:r w:rsidRPr="00EA434C">
              <w:rPr>
                <w:rFonts w:ascii="Times New Roman" w:hAnsi="Times New Roman" w:cs="Times New Roman"/>
                <w:sz w:val="24"/>
                <w:szCs w:val="24"/>
              </w:rPr>
              <w:t xml:space="preserve">Приложение № 1 к Порядку проведения оценки регулирующего воздействия проектов нормативных правовых актов Кемского муниципального </w:t>
            </w:r>
            <w:r w:rsidR="00DC428F" w:rsidRPr="00EA434C">
              <w:rPr>
                <w:rFonts w:ascii="Times New Roman" w:hAnsi="Times New Roman" w:cs="Times New Roman"/>
                <w:sz w:val="24"/>
                <w:szCs w:val="24"/>
              </w:rPr>
              <w:t>округа</w:t>
            </w:r>
            <w:r w:rsidRPr="00EA434C">
              <w:rPr>
                <w:rFonts w:ascii="Times New Roman" w:hAnsi="Times New Roman" w:cs="Times New Roman"/>
                <w:sz w:val="24"/>
                <w:szCs w:val="24"/>
              </w:rPr>
              <w:t xml:space="preserve">,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и экспертизе муниципальных правовых актов Кемского муниципального </w:t>
            </w:r>
            <w:r w:rsidR="00D4126C" w:rsidRPr="00EA434C">
              <w:rPr>
                <w:rFonts w:ascii="Times New Roman" w:hAnsi="Times New Roman" w:cs="Times New Roman"/>
                <w:sz w:val="24"/>
                <w:szCs w:val="24"/>
              </w:rPr>
              <w:t>округа</w:t>
            </w:r>
            <w:r w:rsidRPr="00EA434C">
              <w:rPr>
                <w:rFonts w:ascii="Times New Roman" w:hAnsi="Times New Roman" w:cs="Times New Roman"/>
                <w:sz w:val="24"/>
                <w:szCs w:val="24"/>
              </w:rPr>
              <w:t>, затрагивающих вопросы осуществления предпринимательской и инвестиционной деятельности</w:t>
            </w:r>
          </w:p>
          <w:p w14:paraId="3803A11F" w14:textId="77777777" w:rsidR="00DA7281" w:rsidRPr="00EA434C" w:rsidRDefault="00DA7281" w:rsidP="00DA7281">
            <w:pPr>
              <w:pStyle w:val="ConsPlusNormal"/>
              <w:jc w:val="both"/>
              <w:rPr>
                <w:rFonts w:ascii="Times New Roman" w:hAnsi="Times New Roman" w:cs="Times New Roman"/>
                <w:sz w:val="24"/>
                <w:szCs w:val="24"/>
              </w:rPr>
            </w:pPr>
          </w:p>
        </w:tc>
      </w:tr>
    </w:tbl>
    <w:p w14:paraId="50FF22FD" w14:textId="77777777" w:rsidR="00DA7281" w:rsidRPr="00EA434C" w:rsidRDefault="00DA7281" w:rsidP="00DA7281">
      <w:pPr>
        <w:pStyle w:val="ConsPlusNormal"/>
        <w:ind w:firstLine="540"/>
        <w:jc w:val="both"/>
        <w:rPr>
          <w:rFonts w:ascii="Times New Roman" w:hAnsi="Times New Roman" w:cs="Times New Roman"/>
          <w:sz w:val="24"/>
          <w:szCs w:val="24"/>
        </w:rPr>
      </w:pPr>
    </w:p>
    <w:p w14:paraId="66EE1940" w14:textId="77777777" w:rsidR="00DA7281" w:rsidRPr="00EA434C" w:rsidRDefault="00DA7281" w:rsidP="00DA7281">
      <w:pPr>
        <w:pStyle w:val="ConsPlusNonformat"/>
        <w:jc w:val="center"/>
        <w:rPr>
          <w:rFonts w:ascii="Times New Roman" w:hAnsi="Times New Roman" w:cs="Times New Roman"/>
          <w:sz w:val="24"/>
          <w:szCs w:val="24"/>
        </w:rPr>
      </w:pPr>
      <w:r w:rsidRPr="00EA434C">
        <w:rPr>
          <w:rFonts w:ascii="Times New Roman" w:hAnsi="Times New Roman" w:cs="Times New Roman"/>
          <w:sz w:val="24"/>
          <w:szCs w:val="24"/>
        </w:rPr>
        <w:t>Сводный отчет</w:t>
      </w:r>
    </w:p>
    <w:p w14:paraId="574BA82E" w14:textId="77777777" w:rsidR="00DA7281" w:rsidRPr="00EA434C" w:rsidRDefault="00DA7281" w:rsidP="00DA7281">
      <w:pPr>
        <w:pStyle w:val="ConsPlusNonformat"/>
        <w:jc w:val="center"/>
        <w:rPr>
          <w:rFonts w:ascii="Times New Roman" w:hAnsi="Times New Roman" w:cs="Times New Roman"/>
          <w:sz w:val="24"/>
          <w:szCs w:val="24"/>
        </w:rPr>
      </w:pPr>
      <w:r w:rsidRPr="00EA434C">
        <w:rPr>
          <w:rFonts w:ascii="Times New Roman" w:hAnsi="Times New Roman" w:cs="Times New Roman"/>
          <w:sz w:val="24"/>
          <w:szCs w:val="24"/>
        </w:rPr>
        <w:t>поступивших предложений в связи с размещением уведомления о подготовке</w:t>
      </w:r>
    </w:p>
    <w:p w14:paraId="0C7FD730" w14:textId="77777777" w:rsidR="00DA7281" w:rsidRPr="00EA434C" w:rsidRDefault="00DA7281" w:rsidP="00DA7281">
      <w:pPr>
        <w:pStyle w:val="ConsPlusNonformat"/>
        <w:jc w:val="both"/>
        <w:rPr>
          <w:rFonts w:ascii="Times New Roman" w:hAnsi="Times New Roman" w:cs="Times New Roman"/>
          <w:sz w:val="24"/>
          <w:szCs w:val="24"/>
        </w:rPr>
      </w:pPr>
      <w:r w:rsidRPr="00EA434C">
        <w:rPr>
          <w:rFonts w:ascii="Times New Roman" w:hAnsi="Times New Roman" w:cs="Times New Roman"/>
          <w:sz w:val="24"/>
          <w:szCs w:val="24"/>
        </w:rPr>
        <w:t>___________________________________________________________________________</w:t>
      </w:r>
    </w:p>
    <w:p w14:paraId="1F6F0430" w14:textId="77777777" w:rsidR="00DA7281" w:rsidRPr="00EA434C" w:rsidRDefault="00DA7281" w:rsidP="00DA7281">
      <w:pPr>
        <w:pStyle w:val="ConsPlusNonformat"/>
        <w:jc w:val="both"/>
        <w:rPr>
          <w:rFonts w:ascii="Times New Roman" w:hAnsi="Times New Roman" w:cs="Times New Roman"/>
          <w:sz w:val="24"/>
          <w:szCs w:val="24"/>
        </w:rPr>
      </w:pPr>
      <w:r w:rsidRPr="00EA434C">
        <w:rPr>
          <w:rFonts w:ascii="Times New Roman" w:hAnsi="Times New Roman" w:cs="Times New Roman"/>
          <w:sz w:val="24"/>
          <w:szCs w:val="24"/>
        </w:rPr>
        <w:t xml:space="preserve">                                             (наименование проекта акта)</w:t>
      </w:r>
    </w:p>
    <w:p w14:paraId="01005E50" w14:textId="77777777" w:rsidR="00DA7281" w:rsidRPr="00EA434C" w:rsidRDefault="00DA7281" w:rsidP="00DA7281">
      <w:pPr>
        <w:pStyle w:val="ConsPlusNonformat"/>
        <w:jc w:val="both"/>
        <w:rPr>
          <w:rFonts w:ascii="Times New Roman" w:hAnsi="Times New Roman" w:cs="Times New Roman"/>
          <w:sz w:val="24"/>
          <w:szCs w:val="24"/>
        </w:rPr>
      </w:pPr>
    </w:p>
    <w:p w14:paraId="062ED15F" w14:textId="77777777" w:rsidR="00DA7281" w:rsidRPr="00EA434C" w:rsidRDefault="00DA7281" w:rsidP="00DA7281">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2268"/>
        <w:gridCol w:w="3918"/>
      </w:tblGrid>
      <w:tr w:rsidR="00DA7281" w:rsidRPr="00EA434C" w14:paraId="5A1DEC75" w14:textId="77777777" w:rsidTr="00DA7281">
        <w:tc>
          <w:tcPr>
            <w:tcW w:w="2948" w:type="dxa"/>
          </w:tcPr>
          <w:p w14:paraId="4D22E6BB" w14:textId="77777777" w:rsidR="00DA7281" w:rsidRPr="00EA434C" w:rsidRDefault="00DA7281" w:rsidP="00DA7281">
            <w:pPr>
              <w:pStyle w:val="ConsPlusNormal"/>
              <w:jc w:val="center"/>
              <w:rPr>
                <w:rFonts w:ascii="Times New Roman" w:hAnsi="Times New Roman" w:cs="Times New Roman"/>
                <w:sz w:val="24"/>
                <w:szCs w:val="24"/>
              </w:rPr>
            </w:pPr>
            <w:r w:rsidRPr="00EA434C">
              <w:rPr>
                <w:rFonts w:ascii="Times New Roman" w:hAnsi="Times New Roman" w:cs="Times New Roman"/>
                <w:sz w:val="24"/>
                <w:szCs w:val="24"/>
              </w:rPr>
              <w:t>Содержание предложения по вопросу необходимости разработки проекта акта</w:t>
            </w:r>
          </w:p>
        </w:tc>
        <w:tc>
          <w:tcPr>
            <w:tcW w:w="2268" w:type="dxa"/>
          </w:tcPr>
          <w:p w14:paraId="4EFA6244" w14:textId="77777777" w:rsidR="00DA7281" w:rsidRPr="00EA434C" w:rsidRDefault="00DA7281" w:rsidP="00DA7281">
            <w:pPr>
              <w:pStyle w:val="ConsPlusNormal"/>
              <w:jc w:val="center"/>
              <w:rPr>
                <w:rFonts w:ascii="Times New Roman" w:hAnsi="Times New Roman" w:cs="Times New Roman"/>
                <w:sz w:val="24"/>
                <w:szCs w:val="24"/>
              </w:rPr>
            </w:pPr>
            <w:r w:rsidRPr="00EA434C">
              <w:rPr>
                <w:rFonts w:ascii="Times New Roman" w:hAnsi="Times New Roman" w:cs="Times New Roman"/>
                <w:sz w:val="24"/>
                <w:szCs w:val="24"/>
              </w:rPr>
              <w:t>Информация о лице (организации), представившем(ей) предложение</w:t>
            </w:r>
          </w:p>
        </w:tc>
        <w:tc>
          <w:tcPr>
            <w:tcW w:w="3918" w:type="dxa"/>
          </w:tcPr>
          <w:p w14:paraId="7698AC7B" w14:textId="77777777" w:rsidR="00DA7281" w:rsidRPr="00EA434C" w:rsidRDefault="00DA7281" w:rsidP="00DA7281">
            <w:pPr>
              <w:pStyle w:val="ConsPlusNormal"/>
              <w:jc w:val="center"/>
              <w:rPr>
                <w:rFonts w:ascii="Times New Roman" w:hAnsi="Times New Roman" w:cs="Times New Roman"/>
                <w:sz w:val="24"/>
                <w:szCs w:val="24"/>
              </w:rPr>
            </w:pPr>
            <w:r w:rsidRPr="00EA434C">
              <w:rPr>
                <w:rFonts w:ascii="Times New Roman" w:hAnsi="Times New Roman" w:cs="Times New Roman"/>
                <w:sz w:val="24"/>
                <w:szCs w:val="24"/>
              </w:rPr>
              <w:t>Информация разработчика проекта акта о зачете представленного предложения либо обоснование его частичного учета или отклонения</w:t>
            </w:r>
          </w:p>
        </w:tc>
      </w:tr>
      <w:tr w:rsidR="00DA7281" w:rsidRPr="00EA434C" w14:paraId="5D5411C5" w14:textId="77777777" w:rsidTr="00DA7281">
        <w:tc>
          <w:tcPr>
            <w:tcW w:w="2948" w:type="dxa"/>
          </w:tcPr>
          <w:p w14:paraId="4905356C" w14:textId="77777777" w:rsidR="00DA7281" w:rsidRPr="00EA434C" w:rsidRDefault="00DA7281" w:rsidP="00DA7281">
            <w:pPr>
              <w:pStyle w:val="ConsPlusNormal"/>
              <w:rPr>
                <w:rFonts w:ascii="Times New Roman" w:hAnsi="Times New Roman" w:cs="Times New Roman"/>
                <w:sz w:val="24"/>
                <w:szCs w:val="24"/>
              </w:rPr>
            </w:pPr>
          </w:p>
        </w:tc>
        <w:tc>
          <w:tcPr>
            <w:tcW w:w="2268" w:type="dxa"/>
          </w:tcPr>
          <w:p w14:paraId="67DF3FCE" w14:textId="77777777" w:rsidR="00DA7281" w:rsidRPr="00EA434C" w:rsidRDefault="00DA7281" w:rsidP="00DA7281">
            <w:pPr>
              <w:pStyle w:val="ConsPlusNormal"/>
              <w:rPr>
                <w:rFonts w:ascii="Times New Roman" w:hAnsi="Times New Roman" w:cs="Times New Roman"/>
                <w:sz w:val="24"/>
                <w:szCs w:val="24"/>
              </w:rPr>
            </w:pPr>
          </w:p>
        </w:tc>
        <w:tc>
          <w:tcPr>
            <w:tcW w:w="3918" w:type="dxa"/>
          </w:tcPr>
          <w:p w14:paraId="7A9FBE4A" w14:textId="77777777" w:rsidR="00DA7281" w:rsidRPr="00EA434C" w:rsidRDefault="00DA7281" w:rsidP="00DA7281">
            <w:pPr>
              <w:pStyle w:val="ConsPlusNormal"/>
              <w:rPr>
                <w:rFonts w:ascii="Times New Roman" w:hAnsi="Times New Roman" w:cs="Times New Roman"/>
                <w:sz w:val="24"/>
                <w:szCs w:val="24"/>
              </w:rPr>
            </w:pPr>
          </w:p>
        </w:tc>
      </w:tr>
      <w:tr w:rsidR="00DA7281" w:rsidRPr="00EA434C" w14:paraId="7E9A9EAE" w14:textId="77777777" w:rsidTr="00DA7281">
        <w:tc>
          <w:tcPr>
            <w:tcW w:w="2948" w:type="dxa"/>
          </w:tcPr>
          <w:p w14:paraId="7D3A9A30" w14:textId="77777777" w:rsidR="00DA7281" w:rsidRPr="00EA434C" w:rsidRDefault="00DA7281" w:rsidP="00DA7281">
            <w:pPr>
              <w:pStyle w:val="ConsPlusNormal"/>
              <w:rPr>
                <w:rFonts w:ascii="Times New Roman" w:hAnsi="Times New Roman" w:cs="Times New Roman"/>
                <w:sz w:val="24"/>
                <w:szCs w:val="24"/>
              </w:rPr>
            </w:pPr>
          </w:p>
        </w:tc>
        <w:tc>
          <w:tcPr>
            <w:tcW w:w="2268" w:type="dxa"/>
          </w:tcPr>
          <w:p w14:paraId="4C3A2BA8" w14:textId="77777777" w:rsidR="00DA7281" w:rsidRPr="00EA434C" w:rsidRDefault="00DA7281" w:rsidP="00DA7281">
            <w:pPr>
              <w:pStyle w:val="ConsPlusNormal"/>
              <w:rPr>
                <w:rFonts w:ascii="Times New Roman" w:hAnsi="Times New Roman" w:cs="Times New Roman"/>
                <w:sz w:val="24"/>
                <w:szCs w:val="24"/>
              </w:rPr>
            </w:pPr>
          </w:p>
        </w:tc>
        <w:tc>
          <w:tcPr>
            <w:tcW w:w="3918" w:type="dxa"/>
          </w:tcPr>
          <w:p w14:paraId="6EA9AE8F" w14:textId="77777777" w:rsidR="00DA7281" w:rsidRPr="00EA434C" w:rsidRDefault="00DA7281" w:rsidP="00DA7281">
            <w:pPr>
              <w:pStyle w:val="ConsPlusNormal"/>
              <w:rPr>
                <w:rFonts w:ascii="Times New Roman" w:hAnsi="Times New Roman" w:cs="Times New Roman"/>
                <w:sz w:val="24"/>
                <w:szCs w:val="24"/>
              </w:rPr>
            </w:pPr>
          </w:p>
        </w:tc>
      </w:tr>
      <w:tr w:rsidR="00DA7281" w:rsidRPr="00EA434C" w14:paraId="0601A3E7" w14:textId="77777777" w:rsidTr="00DA7281">
        <w:tc>
          <w:tcPr>
            <w:tcW w:w="2948" w:type="dxa"/>
          </w:tcPr>
          <w:p w14:paraId="0CC6676F" w14:textId="77777777" w:rsidR="00DA7281" w:rsidRPr="00EA434C" w:rsidRDefault="00DA7281" w:rsidP="00DA7281">
            <w:pPr>
              <w:pStyle w:val="ConsPlusNormal"/>
              <w:rPr>
                <w:rFonts w:ascii="Times New Roman" w:hAnsi="Times New Roman" w:cs="Times New Roman"/>
                <w:sz w:val="24"/>
                <w:szCs w:val="24"/>
              </w:rPr>
            </w:pPr>
          </w:p>
        </w:tc>
        <w:tc>
          <w:tcPr>
            <w:tcW w:w="2268" w:type="dxa"/>
          </w:tcPr>
          <w:p w14:paraId="327AC84B" w14:textId="77777777" w:rsidR="00DA7281" w:rsidRPr="00EA434C" w:rsidRDefault="00DA7281" w:rsidP="00DA7281">
            <w:pPr>
              <w:pStyle w:val="ConsPlusNormal"/>
              <w:rPr>
                <w:rFonts w:ascii="Times New Roman" w:hAnsi="Times New Roman" w:cs="Times New Roman"/>
                <w:sz w:val="24"/>
                <w:szCs w:val="24"/>
              </w:rPr>
            </w:pPr>
          </w:p>
        </w:tc>
        <w:tc>
          <w:tcPr>
            <w:tcW w:w="3918" w:type="dxa"/>
          </w:tcPr>
          <w:p w14:paraId="2B62BD37" w14:textId="77777777" w:rsidR="00DA7281" w:rsidRPr="00EA434C" w:rsidRDefault="00DA7281" w:rsidP="00DA7281">
            <w:pPr>
              <w:pStyle w:val="ConsPlusNormal"/>
              <w:rPr>
                <w:rFonts w:ascii="Times New Roman" w:hAnsi="Times New Roman" w:cs="Times New Roman"/>
                <w:sz w:val="24"/>
                <w:szCs w:val="24"/>
              </w:rPr>
            </w:pPr>
          </w:p>
        </w:tc>
      </w:tr>
      <w:tr w:rsidR="00DA7281" w:rsidRPr="00EA434C" w14:paraId="71127BB5" w14:textId="77777777" w:rsidTr="00DA7281">
        <w:tc>
          <w:tcPr>
            <w:tcW w:w="2948" w:type="dxa"/>
          </w:tcPr>
          <w:p w14:paraId="07F97BE2" w14:textId="77777777" w:rsidR="00DA7281" w:rsidRPr="00EA434C" w:rsidRDefault="00DA7281" w:rsidP="00DA7281">
            <w:pPr>
              <w:pStyle w:val="ConsPlusNormal"/>
              <w:rPr>
                <w:rFonts w:ascii="Times New Roman" w:hAnsi="Times New Roman" w:cs="Times New Roman"/>
                <w:sz w:val="24"/>
                <w:szCs w:val="24"/>
              </w:rPr>
            </w:pPr>
          </w:p>
        </w:tc>
        <w:tc>
          <w:tcPr>
            <w:tcW w:w="2268" w:type="dxa"/>
          </w:tcPr>
          <w:p w14:paraId="091251F7" w14:textId="77777777" w:rsidR="00DA7281" w:rsidRPr="00EA434C" w:rsidRDefault="00DA7281" w:rsidP="00DA7281">
            <w:pPr>
              <w:pStyle w:val="ConsPlusNormal"/>
              <w:rPr>
                <w:rFonts w:ascii="Times New Roman" w:hAnsi="Times New Roman" w:cs="Times New Roman"/>
                <w:sz w:val="24"/>
                <w:szCs w:val="24"/>
              </w:rPr>
            </w:pPr>
          </w:p>
        </w:tc>
        <w:tc>
          <w:tcPr>
            <w:tcW w:w="3918" w:type="dxa"/>
          </w:tcPr>
          <w:p w14:paraId="1EDF2170" w14:textId="77777777" w:rsidR="00DA7281" w:rsidRPr="00EA434C" w:rsidRDefault="00DA7281" w:rsidP="00DA7281">
            <w:pPr>
              <w:pStyle w:val="ConsPlusNormal"/>
              <w:rPr>
                <w:rFonts w:ascii="Times New Roman" w:hAnsi="Times New Roman" w:cs="Times New Roman"/>
                <w:sz w:val="24"/>
                <w:szCs w:val="24"/>
              </w:rPr>
            </w:pPr>
          </w:p>
        </w:tc>
      </w:tr>
    </w:tbl>
    <w:p w14:paraId="6D20CD88" w14:textId="77777777" w:rsidR="00DA7281" w:rsidRPr="00EA434C" w:rsidRDefault="00DA7281" w:rsidP="00DA7281">
      <w:pPr>
        <w:pStyle w:val="ConsPlusNormal"/>
        <w:ind w:firstLine="540"/>
        <w:jc w:val="both"/>
        <w:rPr>
          <w:rFonts w:ascii="Times New Roman" w:hAnsi="Times New Roman" w:cs="Times New Roman"/>
          <w:sz w:val="24"/>
          <w:szCs w:val="24"/>
        </w:rPr>
      </w:pPr>
    </w:p>
    <w:p w14:paraId="1E79C123" w14:textId="77777777" w:rsidR="00DA7281" w:rsidRPr="00EA434C" w:rsidRDefault="00DA7281" w:rsidP="00DA7281">
      <w:pPr>
        <w:pStyle w:val="ConsPlusNonformat"/>
        <w:jc w:val="both"/>
        <w:rPr>
          <w:rFonts w:ascii="Times New Roman" w:hAnsi="Times New Roman" w:cs="Times New Roman"/>
          <w:sz w:val="24"/>
          <w:szCs w:val="24"/>
        </w:rPr>
      </w:pPr>
      <w:r w:rsidRPr="00EA434C">
        <w:rPr>
          <w:rFonts w:ascii="Times New Roman" w:hAnsi="Times New Roman" w:cs="Times New Roman"/>
          <w:sz w:val="24"/>
          <w:szCs w:val="24"/>
        </w:rPr>
        <w:t xml:space="preserve">           ______________________  _______________  _________________________________</w:t>
      </w:r>
    </w:p>
    <w:p w14:paraId="3FF31064" w14:textId="77777777" w:rsidR="00DA7281" w:rsidRPr="00EA434C" w:rsidRDefault="00DA7281" w:rsidP="00DA7281">
      <w:pPr>
        <w:pStyle w:val="ConsPlusNonformat"/>
        <w:jc w:val="center"/>
        <w:rPr>
          <w:rFonts w:ascii="Times New Roman" w:hAnsi="Times New Roman" w:cs="Times New Roman"/>
          <w:sz w:val="24"/>
          <w:szCs w:val="24"/>
        </w:rPr>
      </w:pPr>
      <w:r w:rsidRPr="00EA434C">
        <w:rPr>
          <w:rFonts w:ascii="Times New Roman" w:hAnsi="Times New Roman" w:cs="Times New Roman"/>
          <w:sz w:val="24"/>
          <w:szCs w:val="24"/>
        </w:rPr>
        <w:t>(разработчик проекта)             (подпись)                 (расшифровка подписи)</w:t>
      </w:r>
    </w:p>
    <w:p w14:paraId="6AC89A67" w14:textId="77777777" w:rsidR="00DA7281" w:rsidRPr="00EA434C" w:rsidRDefault="00DA7281" w:rsidP="00DA7281">
      <w:pPr>
        <w:pStyle w:val="ConsPlusNonformat"/>
        <w:jc w:val="both"/>
        <w:rPr>
          <w:rFonts w:ascii="Times New Roman" w:hAnsi="Times New Roman" w:cs="Times New Roman"/>
          <w:sz w:val="24"/>
          <w:szCs w:val="24"/>
        </w:rPr>
      </w:pPr>
    </w:p>
    <w:p w14:paraId="2CD84599" w14:textId="77777777" w:rsidR="00DA7281" w:rsidRPr="00EA434C" w:rsidRDefault="00DA7281" w:rsidP="00DA7281">
      <w:pPr>
        <w:pStyle w:val="ConsPlusNonformat"/>
        <w:jc w:val="both"/>
        <w:rPr>
          <w:rFonts w:ascii="Times New Roman" w:hAnsi="Times New Roman" w:cs="Times New Roman"/>
          <w:sz w:val="24"/>
          <w:szCs w:val="24"/>
        </w:rPr>
      </w:pPr>
      <w:r w:rsidRPr="00EA434C">
        <w:rPr>
          <w:rFonts w:ascii="Times New Roman" w:hAnsi="Times New Roman" w:cs="Times New Roman"/>
          <w:sz w:val="24"/>
          <w:szCs w:val="24"/>
        </w:rPr>
        <w:t>_______________________</w:t>
      </w:r>
    </w:p>
    <w:p w14:paraId="7FF2D2DF" w14:textId="77777777" w:rsidR="00DA7281" w:rsidRPr="00EA434C" w:rsidRDefault="00DA7281" w:rsidP="00DA7281">
      <w:pPr>
        <w:pStyle w:val="ConsPlusNonformat"/>
        <w:jc w:val="both"/>
        <w:rPr>
          <w:rFonts w:ascii="Times New Roman" w:hAnsi="Times New Roman" w:cs="Times New Roman"/>
          <w:sz w:val="24"/>
          <w:szCs w:val="24"/>
        </w:rPr>
      </w:pPr>
      <w:r w:rsidRPr="00EA434C">
        <w:rPr>
          <w:rFonts w:ascii="Times New Roman" w:hAnsi="Times New Roman" w:cs="Times New Roman"/>
          <w:sz w:val="24"/>
          <w:szCs w:val="24"/>
        </w:rPr>
        <w:t xml:space="preserve">        (дата)</w:t>
      </w:r>
    </w:p>
    <w:p w14:paraId="2190C27A" w14:textId="77777777" w:rsidR="00DA7281" w:rsidRPr="00EA434C" w:rsidRDefault="00DA7281" w:rsidP="00DA7281">
      <w:pPr>
        <w:pStyle w:val="ConsPlusNormal"/>
        <w:ind w:firstLine="540"/>
        <w:jc w:val="both"/>
        <w:rPr>
          <w:rFonts w:ascii="Times New Roman" w:hAnsi="Times New Roman" w:cs="Times New Roman"/>
          <w:color w:val="FF0000"/>
          <w:sz w:val="24"/>
          <w:szCs w:val="24"/>
        </w:rPr>
      </w:pPr>
    </w:p>
    <w:p w14:paraId="498199C3" w14:textId="77777777" w:rsidR="00DA7281" w:rsidRPr="00EA434C" w:rsidRDefault="00DA7281" w:rsidP="00DA7281">
      <w:pPr>
        <w:pStyle w:val="ConsPlusNormal"/>
        <w:ind w:firstLine="540"/>
        <w:jc w:val="both"/>
        <w:rPr>
          <w:rFonts w:ascii="Times New Roman" w:hAnsi="Times New Roman" w:cs="Times New Roman"/>
          <w:color w:val="FF0000"/>
          <w:sz w:val="24"/>
          <w:szCs w:val="24"/>
        </w:rPr>
      </w:pPr>
    </w:p>
    <w:p w14:paraId="0BF4A6B5" w14:textId="77777777" w:rsidR="00DA7281" w:rsidRPr="00EA434C" w:rsidRDefault="00DA7281" w:rsidP="00DA7281">
      <w:pPr>
        <w:pStyle w:val="ConsPlusNormal"/>
        <w:ind w:firstLine="540"/>
        <w:jc w:val="both"/>
        <w:rPr>
          <w:rFonts w:ascii="Times New Roman" w:hAnsi="Times New Roman" w:cs="Times New Roman"/>
          <w:color w:val="FF0000"/>
          <w:sz w:val="24"/>
          <w:szCs w:val="24"/>
        </w:rPr>
      </w:pPr>
    </w:p>
    <w:p w14:paraId="43AC3190" w14:textId="77777777" w:rsidR="00DA7281" w:rsidRPr="00EA434C" w:rsidRDefault="00DA7281" w:rsidP="00DA7281">
      <w:pPr>
        <w:pStyle w:val="ConsPlusNormal"/>
        <w:ind w:firstLine="540"/>
        <w:jc w:val="both"/>
        <w:rPr>
          <w:rFonts w:ascii="Times New Roman" w:hAnsi="Times New Roman" w:cs="Times New Roman"/>
          <w:color w:val="FF0000"/>
          <w:sz w:val="24"/>
          <w:szCs w:val="24"/>
        </w:rPr>
      </w:pPr>
    </w:p>
    <w:p w14:paraId="3FF649EA" w14:textId="77777777" w:rsidR="00DA7281" w:rsidRPr="00EA434C" w:rsidRDefault="00DA7281" w:rsidP="00DA7281">
      <w:pPr>
        <w:pStyle w:val="ConsPlusNormal"/>
        <w:ind w:firstLine="540"/>
        <w:jc w:val="both"/>
        <w:rPr>
          <w:rFonts w:ascii="Times New Roman" w:hAnsi="Times New Roman" w:cs="Times New Roman"/>
          <w:color w:val="FF0000"/>
          <w:sz w:val="24"/>
          <w:szCs w:val="24"/>
        </w:rPr>
      </w:pPr>
    </w:p>
    <w:p w14:paraId="667E5F5C" w14:textId="77777777" w:rsidR="00DA7281" w:rsidRPr="00EA434C" w:rsidRDefault="00DA7281" w:rsidP="00DA7281">
      <w:pPr>
        <w:pStyle w:val="ConsPlusNormal"/>
        <w:ind w:firstLine="540"/>
        <w:jc w:val="both"/>
        <w:rPr>
          <w:rFonts w:ascii="Times New Roman" w:hAnsi="Times New Roman" w:cs="Times New Roman"/>
          <w:color w:val="FF0000"/>
          <w:sz w:val="24"/>
          <w:szCs w:val="24"/>
        </w:rPr>
      </w:pPr>
    </w:p>
    <w:p w14:paraId="191D45F5" w14:textId="77777777" w:rsidR="00DA7281" w:rsidRPr="00EA434C" w:rsidRDefault="00DA7281" w:rsidP="00DA7281">
      <w:pPr>
        <w:pStyle w:val="ConsPlusNormal"/>
        <w:ind w:firstLine="540"/>
        <w:jc w:val="both"/>
        <w:rPr>
          <w:rFonts w:ascii="Times New Roman" w:hAnsi="Times New Roman" w:cs="Times New Roman"/>
          <w:color w:val="FF0000"/>
          <w:sz w:val="24"/>
          <w:szCs w:val="24"/>
        </w:rPr>
      </w:pPr>
    </w:p>
    <w:p w14:paraId="1311934F" w14:textId="77777777" w:rsidR="00DA7281" w:rsidRPr="00EA434C" w:rsidRDefault="00DA7281" w:rsidP="00DA7281">
      <w:pPr>
        <w:pStyle w:val="ConsPlusNormal"/>
        <w:ind w:firstLine="540"/>
        <w:jc w:val="both"/>
        <w:rPr>
          <w:rFonts w:ascii="Times New Roman" w:hAnsi="Times New Roman" w:cs="Times New Roman"/>
          <w:color w:val="FF0000"/>
          <w:sz w:val="24"/>
          <w:szCs w:val="24"/>
        </w:rPr>
      </w:pPr>
    </w:p>
    <w:p w14:paraId="244D063B" w14:textId="77777777" w:rsidR="00DA7281" w:rsidRPr="00EA434C" w:rsidRDefault="00DA7281" w:rsidP="00DA7281">
      <w:pPr>
        <w:pStyle w:val="ConsPlusNormal"/>
        <w:ind w:firstLine="540"/>
        <w:jc w:val="both"/>
        <w:rPr>
          <w:rFonts w:ascii="Times New Roman" w:hAnsi="Times New Roman" w:cs="Times New Roman"/>
          <w:color w:val="FF0000"/>
          <w:sz w:val="24"/>
          <w:szCs w:val="24"/>
        </w:rPr>
      </w:pPr>
    </w:p>
    <w:p w14:paraId="39F4D8AE" w14:textId="77777777" w:rsidR="00DA7281" w:rsidRPr="00EA434C" w:rsidRDefault="00DA7281" w:rsidP="00DA7281">
      <w:pPr>
        <w:pStyle w:val="ConsPlusNormal"/>
        <w:ind w:firstLine="540"/>
        <w:jc w:val="both"/>
        <w:rPr>
          <w:rFonts w:ascii="Times New Roman" w:hAnsi="Times New Roman" w:cs="Times New Roman"/>
          <w:color w:val="FF0000"/>
          <w:sz w:val="24"/>
          <w:szCs w:val="24"/>
        </w:rPr>
      </w:pPr>
    </w:p>
    <w:p w14:paraId="7E03D4FD" w14:textId="70B2EF11" w:rsidR="00DA7281" w:rsidRPr="00EA434C" w:rsidRDefault="00DA7281" w:rsidP="00EA434C">
      <w:pPr>
        <w:pStyle w:val="ConsPlusNormal"/>
        <w:ind w:firstLine="0"/>
        <w:rPr>
          <w:rFonts w:ascii="Times New Roman" w:hAnsi="Times New Roman" w:cs="Times New Roman"/>
          <w:color w:val="FF0000"/>
          <w:sz w:val="24"/>
          <w:szCs w:val="24"/>
        </w:rPr>
      </w:pPr>
    </w:p>
    <w:tbl>
      <w:tblPr>
        <w:tblW w:w="0" w:type="auto"/>
        <w:tblInd w:w="4503" w:type="dxa"/>
        <w:tblLook w:val="04A0" w:firstRow="1" w:lastRow="0" w:firstColumn="1" w:lastColumn="0" w:noHBand="0" w:noVBand="1"/>
      </w:tblPr>
      <w:tblGrid>
        <w:gridCol w:w="5494"/>
      </w:tblGrid>
      <w:tr w:rsidR="00DA7281" w:rsidRPr="00EA434C" w14:paraId="7CC8D528" w14:textId="77777777" w:rsidTr="002358F9">
        <w:tc>
          <w:tcPr>
            <w:tcW w:w="5528" w:type="dxa"/>
          </w:tcPr>
          <w:p w14:paraId="740EF48E" w14:textId="012A8A7D" w:rsidR="00DA7281" w:rsidRPr="00EA434C" w:rsidRDefault="00DA7281" w:rsidP="002358F9">
            <w:pPr>
              <w:pStyle w:val="ConsPlusNormal"/>
              <w:ind w:firstLine="0"/>
              <w:jc w:val="both"/>
              <w:rPr>
                <w:rFonts w:ascii="Times New Roman" w:hAnsi="Times New Roman" w:cs="Times New Roman"/>
                <w:sz w:val="24"/>
                <w:szCs w:val="24"/>
              </w:rPr>
            </w:pPr>
            <w:r w:rsidRPr="00EA434C">
              <w:rPr>
                <w:rFonts w:ascii="Times New Roman" w:hAnsi="Times New Roman" w:cs="Times New Roman"/>
                <w:sz w:val="24"/>
                <w:szCs w:val="24"/>
              </w:rPr>
              <w:lastRenderedPageBreak/>
              <w:t xml:space="preserve">Приложение № 2 к Порядку проведения оценки регулирующего воздействия проектов нормативных правовых актов Кемского муниципального </w:t>
            </w:r>
            <w:r w:rsidR="00D4126C" w:rsidRPr="00EA434C">
              <w:rPr>
                <w:rFonts w:ascii="Times New Roman" w:hAnsi="Times New Roman" w:cs="Times New Roman"/>
                <w:sz w:val="24"/>
                <w:szCs w:val="24"/>
              </w:rPr>
              <w:t>округа</w:t>
            </w:r>
            <w:r w:rsidRPr="00EA434C">
              <w:rPr>
                <w:rFonts w:ascii="Times New Roman" w:hAnsi="Times New Roman" w:cs="Times New Roman"/>
                <w:sz w:val="24"/>
                <w:szCs w:val="24"/>
              </w:rPr>
              <w:t xml:space="preserve">,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и экспертизе муниципальных правовых актов Кемского муниципального </w:t>
            </w:r>
            <w:r w:rsidR="00D4126C" w:rsidRPr="00EA434C">
              <w:rPr>
                <w:rFonts w:ascii="Times New Roman" w:hAnsi="Times New Roman" w:cs="Times New Roman"/>
                <w:sz w:val="24"/>
                <w:szCs w:val="24"/>
              </w:rPr>
              <w:t>округа</w:t>
            </w:r>
            <w:r w:rsidRPr="00EA434C">
              <w:rPr>
                <w:rFonts w:ascii="Times New Roman" w:hAnsi="Times New Roman" w:cs="Times New Roman"/>
                <w:sz w:val="24"/>
                <w:szCs w:val="24"/>
              </w:rPr>
              <w:t>, затрагивающих вопросы осуществления предпринимательской и инвестиционной деятельности</w:t>
            </w:r>
          </w:p>
        </w:tc>
      </w:tr>
    </w:tbl>
    <w:p w14:paraId="3FA65D30" w14:textId="77777777" w:rsidR="00DA7281" w:rsidRPr="00EA434C" w:rsidRDefault="00DA7281" w:rsidP="00DA7281">
      <w:pPr>
        <w:pStyle w:val="ConsPlusNormal"/>
        <w:jc w:val="center"/>
        <w:rPr>
          <w:rFonts w:ascii="Times New Roman" w:hAnsi="Times New Roman" w:cs="Times New Roman"/>
          <w:sz w:val="24"/>
          <w:szCs w:val="24"/>
        </w:rPr>
      </w:pPr>
    </w:p>
    <w:p w14:paraId="6C51C570" w14:textId="77777777" w:rsidR="00DA7281" w:rsidRPr="00EA434C" w:rsidRDefault="00DA7281" w:rsidP="00DA7281">
      <w:pPr>
        <w:pStyle w:val="ConsPlusTitle"/>
        <w:jc w:val="center"/>
        <w:rPr>
          <w:rFonts w:ascii="Times New Roman" w:hAnsi="Times New Roman" w:cs="Times New Roman"/>
          <w:sz w:val="24"/>
          <w:szCs w:val="24"/>
        </w:rPr>
      </w:pPr>
      <w:bookmarkStart w:id="7" w:name="P257"/>
      <w:bookmarkEnd w:id="7"/>
      <w:r w:rsidRPr="00EA434C">
        <w:rPr>
          <w:rFonts w:ascii="Times New Roman" w:hAnsi="Times New Roman" w:cs="Times New Roman"/>
          <w:sz w:val="24"/>
          <w:szCs w:val="24"/>
        </w:rPr>
        <w:t xml:space="preserve">Примерный перечень вопросов, подлежащих отражению в пояснительной записке, представляемой разработчиком проекта акта при проведении публичных консультаций по проекту акта </w:t>
      </w:r>
    </w:p>
    <w:p w14:paraId="18105313" w14:textId="77777777" w:rsidR="00DA7281" w:rsidRPr="00EA434C" w:rsidRDefault="00DA7281" w:rsidP="00DA7281">
      <w:pPr>
        <w:pStyle w:val="ConsPlusNormal"/>
        <w:ind w:firstLine="540"/>
        <w:jc w:val="both"/>
        <w:rPr>
          <w:rFonts w:ascii="Times New Roman" w:hAnsi="Times New Roman" w:cs="Times New Roman"/>
          <w:color w:val="FF0000"/>
          <w:sz w:val="24"/>
          <w:szCs w:val="24"/>
        </w:rPr>
      </w:pPr>
    </w:p>
    <w:p w14:paraId="454FBD45" w14:textId="77777777" w:rsidR="00DA7281" w:rsidRPr="00EA434C" w:rsidRDefault="00DA7281" w:rsidP="00DA7281">
      <w:pPr>
        <w:pStyle w:val="ConsPlusNormal"/>
        <w:ind w:firstLine="540"/>
        <w:jc w:val="both"/>
        <w:rPr>
          <w:rFonts w:ascii="Times New Roman" w:hAnsi="Times New Roman" w:cs="Times New Roman"/>
          <w:sz w:val="24"/>
          <w:szCs w:val="24"/>
        </w:rPr>
      </w:pPr>
      <w:r w:rsidRPr="00EA434C">
        <w:rPr>
          <w:rFonts w:ascii="Times New Roman" w:hAnsi="Times New Roman" w:cs="Times New Roman"/>
          <w:sz w:val="24"/>
          <w:szCs w:val="24"/>
        </w:rPr>
        <w:t>1. Сведения о расчетах, обоснования и прогнозы последствий реализации предлагаемых решений, имеющих значение для проведения оценки регулирующего воздействия проекта акта, представляемых разработчиком проекта акта.</w:t>
      </w:r>
    </w:p>
    <w:p w14:paraId="1F1CD0D7" w14:textId="13C43188" w:rsidR="00DA7281" w:rsidRPr="00EA434C" w:rsidRDefault="00DA7281" w:rsidP="00DA7281">
      <w:pPr>
        <w:autoSpaceDE w:val="0"/>
        <w:autoSpaceDN w:val="0"/>
        <w:adjustRightInd w:val="0"/>
        <w:ind w:firstLine="567"/>
        <w:jc w:val="both"/>
      </w:pPr>
      <w:r w:rsidRPr="00EA434C">
        <w:t xml:space="preserve">2. Краткое описание предлагаемого правового регулирования, вводимого проектом акта, в части положений, которыми изменяется содержание прав и обязательных требований для субъектов предпринимательской и иной экономической деятельности, обязанностей для субъектов инвестиционной деятельности, изменяется содержание или порядок реализации полномочий органов местного самоуправления Кемского муниципального </w:t>
      </w:r>
      <w:r w:rsidR="00D4126C" w:rsidRPr="00EA434C">
        <w:t>округа</w:t>
      </w:r>
      <w:r w:rsidRPr="00EA434C">
        <w:t xml:space="preserve"> в отношениях с субъектами предпринимательской и иной экономической деятельности.</w:t>
      </w:r>
    </w:p>
    <w:p w14:paraId="2F849A9A" w14:textId="77777777" w:rsidR="00DA7281" w:rsidRPr="00EA434C" w:rsidRDefault="00DA7281" w:rsidP="00DA7281">
      <w:pPr>
        <w:pStyle w:val="ConsPlusNormal"/>
        <w:ind w:firstLine="540"/>
        <w:jc w:val="both"/>
        <w:rPr>
          <w:rFonts w:ascii="Times New Roman" w:hAnsi="Times New Roman" w:cs="Times New Roman"/>
          <w:sz w:val="24"/>
          <w:szCs w:val="24"/>
        </w:rPr>
      </w:pPr>
      <w:r w:rsidRPr="00EA434C">
        <w:rPr>
          <w:rFonts w:ascii="Times New Roman" w:hAnsi="Times New Roman" w:cs="Times New Roman"/>
          <w:sz w:val="24"/>
          <w:szCs w:val="24"/>
        </w:rPr>
        <w:t>3. Сведения о проблеме, на решение которой направлено предлагаемое правовое регулирование, вводимое проектом акта, оценка негативных последствий, порождаемых наличием данной проблемы.</w:t>
      </w:r>
    </w:p>
    <w:p w14:paraId="0D2BDF43" w14:textId="058B510D" w:rsidR="00DA7281" w:rsidRPr="00EA434C" w:rsidRDefault="00DA7281" w:rsidP="00DA7281">
      <w:pPr>
        <w:pStyle w:val="ConsPlusNormal"/>
        <w:ind w:firstLine="540"/>
        <w:jc w:val="both"/>
        <w:rPr>
          <w:rFonts w:ascii="Times New Roman" w:hAnsi="Times New Roman" w:cs="Times New Roman"/>
          <w:sz w:val="24"/>
          <w:szCs w:val="24"/>
        </w:rPr>
      </w:pPr>
      <w:r w:rsidRPr="00EA434C">
        <w:rPr>
          <w:rFonts w:ascii="Times New Roman" w:hAnsi="Times New Roman" w:cs="Times New Roman"/>
          <w:sz w:val="24"/>
          <w:szCs w:val="24"/>
        </w:rPr>
        <w:t xml:space="preserve">4. Цели предлагаемого правового регулирования, вводимого проектом акта, и обоснование их соответствия принципам государственного регулирования, посланиям Президента Российской Федерации Федеральному Собранию Российской Федерации, государственным программам Республики Карелия, нормативным правовым актам Российской Федерации и Республики Карелия, муниципальным </w:t>
      </w:r>
      <w:r w:rsidR="00EA434C" w:rsidRPr="00EA434C">
        <w:rPr>
          <w:rFonts w:ascii="Times New Roman" w:hAnsi="Times New Roman" w:cs="Times New Roman"/>
          <w:sz w:val="24"/>
          <w:szCs w:val="24"/>
        </w:rPr>
        <w:t xml:space="preserve">нормативным </w:t>
      </w:r>
      <w:r w:rsidRPr="00EA434C">
        <w:rPr>
          <w:rFonts w:ascii="Times New Roman" w:hAnsi="Times New Roman" w:cs="Times New Roman"/>
          <w:sz w:val="24"/>
          <w:szCs w:val="24"/>
        </w:rPr>
        <w:t>правовым актам, в которых формулируются и обосновываются цели и приоритеты социально-экономического развития, направления реализации указанных целей, задачи, подлежащие решению для их реализации.</w:t>
      </w:r>
    </w:p>
    <w:p w14:paraId="6720D498" w14:textId="11FAD9BF" w:rsidR="00DA7281" w:rsidRPr="00EA434C" w:rsidRDefault="00DA7281" w:rsidP="00DA7281">
      <w:pPr>
        <w:autoSpaceDE w:val="0"/>
        <w:autoSpaceDN w:val="0"/>
        <w:adjustRightInd w:val="0"/>
        <w:jc w:val="both"/>
      </w:pPr>
      <w:r w:rsidRPr="00EA434C">
        <w:t xml:space="preserve">         5. Описание предлагаемого правового регулирования, вводимого проектом акта, в части положений, которыми изменяется порядок реализации полномочий органов местного самоуправления Кемского муниципального </w:t>
      </w:r>
      <w:r w:rsidR="00D4126C" w:rsidRPr="00EA434C">
        <w:t>округа</w:t>
      </w:r>
      <w:r w:rsidRPr="00EA434C">
        <w:t xml:space="preserve"> в отношениях с субъектами предпринимательской и иной экономической деятельности.</w:t>
      </w:r>
    </w:p>
    <w:p w14:paraId="7188C174" w14:textId="77777777" w:rsidR="00DA7281" w:rsidRPr="00EA434C" w:rsidRDefault="00DA7281" w:rsidP="00DA7281">
      <w:pPr>
        <w:pStyle w:val="ConsPlusNormal"/>
        <w:ind w:firstLine="540"/>
        <w:jc w:val="both"/>
        <w:rPr>
          <w:rFonts w:ascii="Times New Roman" w:hAnsi="Times New Roman" w:cs="Times New Roman"/>
          <w:sz w:val="24"/>
          <w:szCs w:val="24"/>
        </w:rPr>
      </w:pPr>
      <w:r w:rsidRPr="00EA434C">
        <w:rPr>
          <w:rFonts w:ascii="Times New Roman" w:hAnsi="Times New Roman" w:cs="Times New Roman"/>
          <w:sz w:val="24"/>
          <w:szCs w:val="24"/>
        </w:rPr>
        <w:t>6. Описание рассмотренных альтернативных вариантов правового регулирования, вводимого проектом акта (способы, необходимые мероприятия, результат оценки последствий).</w:t>
      </w:r>
    </w:p>
    <w:p w14:paraId="2672711C" w14:textId="77777777" w:rsidR="00DA7281" w:rsidRPr="00EA434C" w:rsidRDefault="00DA7281" w:rsidP="00DA7281">
      <w:pPr>
        <w:pStyle w:val="ConsPlusNormal"/>
        <w:ind w:firstLine="540"/>
        <w:jc w:val="both"/>
        <w:rPr>
          <w:rFonts w:ascii="Times New Roman" w:hAnsi="Times New Roman" w:cs="Times New Roman"/>
          <w:sz w:val="24"/>
          <w:szCs w:val="24"/>
        </w:rPr>
      </w:pPr>
      <w:r w:rsidRPr="00EA434C">
        <w:rPr>
          <w:rFonts w:ascii="Times New Roman" w:hAnsi="Times New Roman" w:cs="Times New Roman"/>
          <w:sz w:val="24"/>
          <w:szCs w:val="24"/>
        </w:rPr>
        <w:t>7. Сведения о предлагаемом порядке введения правового регулирования, предусматриваемого проектом акта (необходимость переходных положений, распространение на действующие отношения, сроки введения регулирования, соотнесенные со сроками готовности инфраструктуры, необходимость выпуска иных муниципальных нормативных правовых актов для введения правового регулирования).</w:t>
      </w:r>
    </w:p>
    <w:p w14:paraId="0F69FD4A" w14:textId="7D6DBD4F" w:rsidR="00DA7281" w:rsidRPr="00EA434C" w:rsidRDefault="00DA7281" w:rsidP="00DA7281">
      <w:pPr>
        <w:pStyle w:val="ConsPlusNormal"/>
        <w:ind w:firstLine="540"/>
        <w:jc w:val="both"/>
        <w:rPr>
          <w:rFonts w:ascii="Times New Roman" w:hAnsi="Times New Roman" w:cs="Times New Roman"/>
          <w:sz w:val="24"/>
          <w:szCs w:val="24"/>
        </w:rPr>
      </w:pPr>
      <w:r w:rsidRPr="00EA434C">
        <w:rPr>
          <w:rFonts w:ascii="Times New Roman" w:hAnsi="Times New Roman" w:cs="Times New Roman"/>
          <w:sz w:val="24"/>
          <w:szCs w:val="24"/>
        </w:rPr>
        <w:t xml:space="preserve">8. Оценка расходов бюджета Кемского муниципального </w:t>
      </w:r>
      <w:r w:rsidR="00D4126C" w:rsidRPr="00EA434C">
        <w:rPr>
          <w:rFonts w:ascii="Times New Roman" w:hAnsi="Times New Roman" w:cs="Times New Roman"/>
          <w:sz w:val="24"/>
          <w:szCs w:val="24"/>
        </w:rPr>
        <w:t>округа</w:t>
      </w:r>
      <w:r w:rsidRPr="00EA434C">
        <w:rPr>
          <w:rFonts w:ascii="Times New Roman" w:hAnsi="Times New Roman" w:cs="Times New Roman"/>
          <w:sz w:val="24"/>
          <w:szCs w:val="24"/>
        </w:rPr>
        <w:t xml:space="preserve"> </w:t>
      </w:r>
      <w:r w:rsidR="00EA434C" w:rsidRPr="00EA434C">
        <w:rPr>
          <w:rFonts w:ascii="Times New Roman" w:hAnsi="Times New Roman" w:cs="Times New Roman"/>
          <w:sz w:val="24"/>
          <w:szCs w:val="24"/>
        </w:rPr>
        <w:t xml:space="preserve">Республики Карелия </w:t>
      </w:r>
      <w:r w:rsidRPr="00EA434C">
        <w:rPr>
          <w:rFonts w:ascii="Times New Roman" w:hAnsi="Times New Roman" w:cs="Times New Roman"/>
          <w:sz w:val="24"/>
          <w:szCs w:val="24"/>
        </w:rPr>
        <w:t>на организацию исполнения и исполнение полномочий, необходимых для реализации предлагаемого правового регулирования, предусмотренного проектом акта.</w:t>
      </w:r>
    </w:p>
    <w:p w14:paraId="7026C99C" w14:textId="77777777" w:rsidR="00DA7281" w:rsidRPr="00EA434C" w:rsidRDefault="00DA7281" w:rsidP="00DA7281">
      <w:pPr>
        <w:pStyle w:val="ConsPlusNormal"/>
        <w:ind w:firstLine="540"/>
        <w:jc w:val="both"/>
        <w:rPr>
          <w:rFonts w:ascii="Times New Roman" w:hAnsi="Times New Roman" w:cs="Times New Roman"/>
          <w:sz w:val="24"/>
          <w:szCs w:val="24"/>
        </w:rPr>
      </w:pPr>
      <w:r w:rsidRPr="00EA434C">
        <w:rPr>
          <w:rFonts w:ascii="Times New Roman" w:hAnsi="Times New Roman" w:cs="Times New Roman"/>
          <w:sz w:val="24"/>
          <w:szCs w:val="24"/>
        </w:rPr>
        <w:lastRenderedPageBreak/>
        <w:t>9. Описание обязанностей, ограничений, запретов, которые предполагается возложить на субъекты предпринимательской и иной экономической деятельности предлагаемым правовым регулированием, и (или) описание предполагаемых изменений в содержании существующих обязанностей указанных субъектов.</w:t>
      </w:r>
    </w:p>
    <w:p w14:paraId="1B115BB0" w14:textId="77777777" w:rsidR="00DA7281" w:rsidRPr="00EA434C" w:rsidRDefault="00DA7281" w:rsidP="00DA7281">
      <w:pPr>
        <w:pStyle w:val="ConsPlusNormal"/>
        <w:ind w:firstLine="540"/>
        <w:jc w:val="both"/>
        <w:rPr>
          <w:rFonts w:ascii="Times New Roman" w:hAnsi="Times New Roman" w:cs="Times New Roman"/>
          <w:sz w:val="24"/>
          <w:szCs w:val="24"/>
        </w:rPr>
      </w:pPr>
      <w:r w:rsidRPr="00EA434C">
        <w:rPr>
          <w:rFonts w:ascii="Times New Roman" w:hAnsi="Times New Roman" w:cs="Times New Roman"/>
          <w:sz w:val="24"/>
          <w:szCs w:val="24"/>
        </w:rPr>
        <w:t>10. Описание основных групп субъектов предпринимательской и иной экономической деятельности, интересы которых будут затронуты предлагаемым правовым регулированием, предусмотренным проектом акта.</w:t>
      </w:r>
    </w:p>
    <w:p w14:paraId="03F725B7" w14:textId="77777777" w:rsidR="00DA7281" w:rsidRPr="00EA434C" w:rsidRDefault="00DA7281" w:rsidP="00DA7281">
      <w:pPr>
        <w:pStyle w:val="ConsPlusNormal"/>
        <w:ind w:firstLine="540"/>
        <w:jc w:val="both"/>
        <w:rPr>
          <w:rFonts w:ascii="Times New Roman" w:hAnsi="Times New Roman" w:cs="Times New Roman"/>
          <w:sz w:val="24"/>
          <w:szCs w:val="24"/>
        </w:rPr>
      </w:pPr>
      <w:r w:rsidRPr="00EA434C">
        <w:rPr>
          <w:rFonts w:ascii="Times New Roman" w:hAnsi="Times New Roman" w:cs="Times New Roman"/>
          <w:sz w:val="24"/>
          <w:szCs w:val="24"/>
        </w:rPr>
        <w:t>11. Оценка изменений расходов субъектов предпринимательской и иной экономической деятельности на осуществление такой деятельности, связанных с необходимостью соблюдать обязанности, ограничения, запреты, возлагаемые на них или изменяемые предлагаемым правовым регулированием, предусмотренным проектом акта.</w:t>
      </w:r>
    </w:p>
    <w:p w14:paraId="3B6E887D" w14:textId="77777777" w:rsidR="00DA7281" w:rsidRPr="00EA434C" w:rsidRDefault="00DA7281" w:rsidP="00DA7281">
      <w:pPr>
        <w:pStyle w:val="ConsPlusNormal"/>
        <w:ind w:firstLine="540"/>
        <w:jc w:val="both"/>
        <w:rPr>
          <w:rFonts w:ascii="Times New Roman" w:hAnsi="Times New Roman" w:cs="Times New Roman"/>
          <w:sz w:val="24"/>
          <w:szCs w:val="24"/>
        </w:rPr>
      </w:pPr>
      <w:r w:rsidRPr="00EA434C">
        <w:rPr>
          <w:rFonts w:ascii="Times New Roman" w:hAnsi="Times New Roman" w:cs="Times New Roman"/>
          <w:sz w:val="24"/>
          <w:szCs w:val="24"/>
        </w:rPr>
        <w:t>12. Оценка рисков невозможности решения проблемы предложенным способом, рисков непредвиденных негативных последствий.</w:t>
      </w:r>
    </w:p>
    <w:p w14:paraId="1A77074B" w14:textId="665C75A8" w:rsidR="00DA7281" w:rsidRPr="00EA434C" w:rsidRDefault="00DA7281" w:rsidP="00DA7281">
      <w:pPr>
        <w:pStyle w:val="ConsPlusNormal"/>
        <w:ind w:firstLine="540"/>
        <w:jc w:val="both"/>
        <w:rPr>
          <w:rFonts w:ascii="Times New Roman" w:hAnsi="Times New Roman" w:cs="Times New Roman"/>
          <w:sz w:val="24"/>
          <w:szCs w:val="24"/>
        </w:rPr>
      </w:pPr>
      <w:r w:rsidRPr="00EA434C">
        <w:rPr>
          <w:rFonts w:ascii="Times New Roman" w:hAnsi="Times New Roman" w:cs="Times New Roman"/>
          <w:sz w:val="24"/>
          <w:szCs w:val="24"/>
        </w:rPr>
        <w:t xml:space="preserve">13. Иные сведения, позволяющие оценить обоснованность вводимых административных и иных ограничений, обязанностей, запретов для субъектов предпринимательской и инвестиционной деятельности, обоснованность расходов субъектов предпринимательской и инвестиционной деятельности, бюджета Кемского муниципального </w:t>
      </w:r>
      <w:r w:rsidR="00D4126C" w:rsidRPr="00EA434C">
        <w:rPr>
          <w:rFonts w:ascii="Times New Roman" w:hAnsi="Times New Roman" w:cs="Times New Roman"/>
          <w:sz w:val="24"/>
          <w:szCs w:val="24"/>
        </w:rPr>
        <w:t>округа</w:t>
      </w:r>
      <w:r w:rsidR="00EA434C" w:rsidRPr="00EA434C">
        <w:rPr>
          <w:rFonts w:ascii="Times New Roman" w:hAnsi="Times New Roman" w:cs="Times New Roman"/>
          <w:sz w:val="24"/>
          <w:szCs w:val="24"/>
        </w:rPr>
        <w:t xml:space="preserve"> Республики Карелия</w:t>
      </w:r>
      <w:r w:rsidRPr="00EA434C">
        <w:rPr>
          <w:rFonts w:ascii="Times New Roman" w:hAnsi="Times New Roman" w:cs="Times New Roman"/>
          <w:sz w:val="24"/>
          <w:szCs w:val="24"/>
        </w:rPr>
        <w:t>.</w:t>
      </w:r>
    </w:p>
    <w:p w14:paraId="635F8097" w14:textId="77777777" w:rsidR="00DA7281" w:rsidRPr="00EA434C" w:rsidRDefault="00DA7281" w:rsidP="00DA7281">
      <w:pPr>
        <w:pStyle w:val="ConsPlusNormal"/>
        <w:ind w:firstLine="540"/>
        <w:jc w:val="both"/>
        <w:rPr>
          <w:rFonts w:ascii="Times New Roman" w:hAnsi="Times New Roman" w:cs="Times New Roman"/>
          <w:color w:val="FF0000"/>
          <w:sz w:val="24"/>
          <w:szCs w:val="24"/>
        </w:rPr>
      </w:pPr>
    </w:p>
    <w:p w14:paraId="61D51179" w14:textId="77777777" w:rsidR="00DA7281" w:rsidRPr="00EA434C" w:rsidRDefault="00DA7281" w:rsidP="00DA7281">
      <w:pPr>
        <w:pStyle w:val="ConsPlusNormal"/>
        <w:ind w:firstLine="540"/>
        <w:jc w:val="both"/>
        <w:rPr>
          <w:rFonts w:ascii="Times New Roman" w:hAnsi="Times New Roman" w:cs="Times New Roman"/>
          <w:color w:val="FF0000"/>
          <w:sz w:val="24"/>
          <w:szCs w:val="24"/>
        </w:rPr>
      </w:pPr>
    </w:p>
    <w:p w14:paraId="460C2905" w14:textId="77777777" w:rsidR="00DA7281" w:rsidRPr="00EA434C" w:rsidRDefault="00DA7281" w:rsidP="00DA7281">
      <w:pPr>
        <w:pStyle w:val="ConsPlusNormal"/>
        <w:ind w:firstLine="540"/>
        <w:jc w:val="both"/>
        <w:rPr>
          <w:rFonts w:ascii="Times New Roman" w:hAnsi="Times New Roman" w:cs="Times New Roman"/>
          <w:color w:val="FF0000"/>
          <w:sz w:val="24"/>
          <w:szCs w:val="24"/>
        </w:rPr>
      </w:pPr>
    </w:p>
    <w:p w14:paraId="5B8E8B64" w14:textId="77777777" w:rsidR="00DA7281" w:rsidRPr="00EA434C" w:rsidRDefault="00DA7281" w:rsidP="00DA7281">
      <w:pPr>
        <w:pStyle w:val="ConsPlusNormal"/>
        <w:ind w:firstLine="540"/>
        <w:jc w:val="both"/>
        <w:rPr>
          <w:rFonts w:ascii="Times New Roman" w:hAnsi="Times New Roman" w:cs="Times New Roman"/>
          <w:color w:val="FF0000"/>
          <w:sz w:val="24"/>
          <w:szCs w:val="24"/>
        </w:rPr>
      </w:pPr>
    </w:p>
    <w:p w14:paraId="06866EB9" w14:textId="77777777" w:rsidR="00DA7281" w:rsidRPr="00EA434C" w:rsidRDefault="00DA7281" w:rsidP="00DA7281">
      <w:pPr>
        <w:pStyle w:val="ConsPlusNormal"/>
        <w:ind w:firstLine="540"/>
        <w:jc w:val="both"/>
        <w:rPr>
          <w:rFonts w:ascii="Times New Roman" w:hAnsi="Times New Roman" w:cs="Times New Roman"/>
          <w:color w:val="FF0000"/>
          <w:sz w:val="24"/>
          <w:szCs w:val="24"/>
        </w:rPr>
      </w:pPr>
    </w:p>
    <w:p w14:paraId="6E525831" w14:textId="77777777" w:rsidR="00DA7281" w:rsidRPr="00EA434C" w:rsidRDefault="00DA7281" w:rsidP="00DA7281">
      <w:pPr>
        <w:pStyle w:val="ConsPlusNormal"/>
        <w:ind w:firstLine="540"/>
        <w:jc w:val="both"/>
        <w:rPr>
          <w:rFonts w:ascii="Times New Roman" w:hAnsi="Times New Roman" w:cs="Times New Roman"/>
          <w:color w:val="FF0000"/>
          <w:sz w:val="24"/>
          <w:szCs w:val="24"/>
        </w:rPr>
      </w:pPr>
    </w:p>
    <w:p w14:paraId="680E3759" w14:textId="77777777" w:rsidR="00DA7281" w:rsidRPr="00EA434C" w:rsidRDefault="00DA7281" w:rsidP="00DA7281">
      <w:pPr>
        <w:pStyle w:val="ConsPlusNormal"/>
        <w:ind w:firstLine="540"/>
        <w:jc w:val="both"/>
        <w:rPr>
          <w:rFonts w:ascii="Times New Roman" w:hAnsi="Times New Roman" w:cs="Times New Roman"/>
          <w:color w:val="FF0000"/>
          <w:sz w:val="24"/>
          <w:szCs w:val="24"/>
        </w:rPr>
      </w:pPr>
    </w:p>
    <w:p w14:paraId="046E52BD" w14:textId="77777777" w:rsidR="00DA7281" w:rsidRPr="00EA434C" w:rsidRDefault="00DA7281" w:rsidP="00DA7281">
      <w:pPr>
        <w:pStyle w:val="ConsPlusNormal"/>
        <w:ind w:firstLine="540"/>
        <w:jc w:val="both"/>
        <w:rPr>
          <w:rFonts w:ascii="Times New Roman" w:hAnsi="Times New Roman" w:cs="Times New Roman"/>
          <w:color w:val="FF0000"/>
          <w:sz w:val="24"/>
          <w:szCs w:val="24"/>
        </w:rPr>
      </w:pPr>
    </w:p>
    <w:p w14:paraId="1768C460" w14:textId="77777777" w:rsidR="00DA7281" w:rsidRPr="00EA434C" w:rsidRDefault="00DA7281" w:rsidP="00DA7281">
      <w:pPr>
        <w:pStyle w:val="ConsPlusNormal"/>
        <w:ind w:firstLine="540"/>
        <w:jc w:val="both"/>
        <w:rPr>
          <w:rFonts w:ascii="Times New Roman" w:hAnsi="Times New Roman" w:cs="Times New Roman"/>
          <w:color w:val="FF0000"/>
          <w:sz w:val="24"/>
          <w:szCs w:val="24"/>
        </w:rPr>
      </w:pPr>
    </w:p>
    <w:p w14:paraId="294254B1" w14:textId="77777777" w:rsidR="00DA7281" w:rsidRPr="00EA434C" w:rsidRDefault="00DA7281" w:rsidP="00DA7281">
      <w:pPr>
        <w:pStyle w:val="ConsPlusNormal"/>
        <w:ind w:firstLine="540"/>
        <w:jc w:val="both"/>
        <w:rPr>
          <w:rFonts w:ascii="Times New Roman" w:hAnsi="Times New Roman" w:cs="Times New Roman"/>
          <w:color w:val="FF0000"/>
          <w:sz w:val="24"/>
          <w:szCs w:val="24"/>
        </w:rPr>
      </w:pPr>
    </w:p>
    <w:p w14:paraId="70B7DE84" w14:textId="77777777" w:rsidR="00DA7281" w:rsidRPr="00EA434C" w:rsidRDefault="00DA7281" w:rsidP="00DA7281">
      <w:pPr>
        <w:pStyle w:val="ConsPlusNormal"/>
        <w:ind w:firstLine="540"/>
        <w:jc w:val="both"/>
        <w:rPr>
          <w:rFonts w:ascii="Times New Roman" w:hAnsi="Times New Roman" w:cs="Times New Roman"/>
          <w:color w:val="FF0000"/>
          <w:sz w:val="24"/>
          <w:szCs w:val="24"/>
        </w:rPr>
      </w:pPr>
    </w:p>
    <w:p w14:paraId="58E07473" w14:textId="77777777" w:rsidR="00DA7281" w:rsidRPr="00EA434C" w:rsidRDefault="00DA7281" w:rsidP="00DA7281">
      <w:pPr>
        <w:pStyle w:val="ConsPlusNormal"/>
        <w:ind w:firstLine="540"/>
        <w:jc w:val="both"/>
        <w:rPr>
          <w:rFonts w:ascii="Times New Roman" w:hAnsi="Times New Roman" w:cs="Times New Roman"/>
          <w:color w:val="FF0000"/>
          <w:sz w:val="24"/>
          <w:szCs w:val="24"/>
        </w:rPr>
      </w:pPr>
    </w:p>
    <w:p w14:paraId="35E03B6A" w14:textId="77777777" w:rsidR="00DA7281" w:rsidRPr="00EA434C" w:rsidRDefault="00DA7281" w:rsidP="00DA7281">
      <w:pPr>
        <w:pStyle w:val="ConsPlusNormal"/>
        <w:ind w:firstLine="540"/>
        <w:jc w:val="both"/>
        <w:rPr>
          <w:rFonts w:ascii="Times New Roman" w:hAnsi="Times New Roman" w:cs="Times New Roman"/>
          <w:color w:val="FF0000"/>
          <w:sz w:val="24"/>
          <w:szCs w:val="24"/>
        </w:rPr>
      </w:pPr>
    </w:p>
    <w:p w14:paraId="765430F7" w14:textId="77777777" w:rsidR="00DA7281" w:rsidRPr="00EA434C" w:rsidRDefault="00DA7281" w:rsidP="00DA7281">
      <w:pPr>
        <w:pStyle w:val="ConsPlusNormal"/>
        <w:ind w:firstLine="540"/>
        <w:jc w:val="both"/>
        <w:rPr>
          <w:rFonts w:ascii="Times New Roman" w:hAnsi="Times New Roman" w:cs="Times New Roman"/>
          <w:color w:val="FF0000"/>
          <w:sz w:val="24"/>
          <w:szCs w:val="24"/>
        </w:rPr>
      </w:pPr>
    </w:p>
    <w:p w14:paraId="16E75D4F" w14:textId="77777777" w:rsidR="00DA7281" w:rsidRPr="00EA434C" w:rsidRDefault="00DA7281" w:rsidP="00DA7281">
      <w:pPr>
        <w:pStyle w:val="ConsPlusNormal"/>
        <w:ind w:firstLine="540"/>
        <w:jc w:val="both"/>
        <w:rPr>
          <w:rFonts w:ascii="Times New Roman" w:hAnsi="Times New Roman" w:cs="Times New Roman"/>
          <w:color w:val="FF0000"/>
          <w:sz w:val="24"/>
          <w:szCs w:val="24"/>
        </w:rPr>
      </w:pPr>
    </w:p>
    <w:p w14:paraId="44F350A1" w14:textId="77777777" w:rsidR="00DA7281" w:rsidRPr="00EA434C" w:rsidRDefault="00DA7281" w:rsidP="00DA7281">
      <w:pPr>
        <w:pStyle w:val="ConsPlusNormal"/>
        <w:ind w:firstLine="540"/>
        <w:jc w:val="both"/>
        <w:rPr>
          <w:rFonts w:ascii="Times New Roman" w:hAnsi="Times New Roman" w:cs="Times New Roman"/>
          <w:color w:val="FF0000"/>
          <w:sz w:val="24"/>
          <w:szCs w:val="24"/>
        </w:rPr>
      </w:pPr>
    </w:p>
    <w:p w14:paraId="4568FB6B" w14:textId="77777777" w:rsidR="00DA7281" w:rsidRPr="00EA434C" w:rsidRDefault="00DA7281" w:rsidP="00DA7281">
      <w:pPr>
        <w:pStyle w:val="ConsPlusNormal"/>
        <w:ind w:firstLine="540"/>
        <w:jc w:val="both"/>
        <w:rPr>
          <w:rFonts w:ascii="Times New Roman" w:hAnsi="Times New Roman" w:cs="Times New Roman"/>
          <w:color w:val="FF0000"/>
          <w:sz w:val="24"/>
          <w:szCs w:val="24"/>
        </w:rPr>
      </w:pPr>
    </w:p>
    <w:p w14:paraId="678203EC" w14:textId="77777777" w:rsidR="00DA7281" w:rsidRPr="00EA434C" w:rsidRDefault="00DA7281" w:rsidP="00DA7281">
      <w:pPr>
        <w:pStyle w:val="ConsPlusNormal"/>
        <w:ind w:firstLine="540"/>
        <w:jc w:val="both"/>
        <w:rPr>
          <w:rFonts w:ascii="Times New Roman" w:hAnsi="Times New Roman" w:cs="Times New Roman"/>
          <w:color w:val="FF0000"/>
          <w:sz w:val="24"/>
          <w:szCs w:val="24"/>
        </w:rPr>
      </w:pPr>
    </w:p>
    <w:p w14:paraId="01DD5C97" w14:textId="77777777" w:rsidR="00DA7281" w:rsidRPr="00EA434C" w:rsidRDefault="00DA7281" w:rsidP="00DA7281">
      <w:pPr>
        <w:pStyle w:val="ConsPlusNormal"/>
        <w:ind w:firstLine="540"/>
        <w:jc w:val="both"/>
        <w:rPr>
          <w:rFonts w:ascii="Times New Roman" w:hAnsi="Times New Roman" w:cs="Times New Roman"/>
          <w:color w:val="FF0000"/>
          <w:sz w:val="24"/>
          <w:szCs w:val="24"/>
        </w:rPr>
      </w:pPr>
    </w:p>
    <w:p w14:paraId="2435B6E4" w14:textId="77777777" w:rsidR="00DA7281" w:rsidRPr="00EA434C" w:rsidRDefault="00DA7281" w:rsidP="00DA7281">
      <w:pPr>
        <w:pStyle w:val="ConsPlusNormal"/>
        <w:ind w:firstLine="540"/>
        <w:jc w:val="both"/>
        <w:rPr>
          <w:rFonts w:ascii="Times New Roman" w:hAnsi="Times New Roman" w:cs="Times New Roman"/>
          <w:color w:val="FF0000"/>
          <w:sz w:val="24"/>
          <w:szCs w:val="24"/>
        </w:rPr>
      </w:pPr>
    </w:p>
    <w:p w14:paraId="3BB61ED9" w14:textId="77777777" w:rsidR="00DA7281" w:rsidRPr="00EA434C" w:rsidRDefault="00DA7281" w:rsidP="00DA7281">
      <w:pPr>
        <w:pStyle w:val="ConsPlusNormal"/>
        <w:ind w:firstLine="540"/>
        <w:jc w:val="both"/>
        <w:rPr>
          <w:rFonts w:ascii="Times New Roman" w:hAnsi="Times New Roman" w:cs="Times New Roman"/>
          <w:color w:val="FF0000"/>
          <w:sz w:val="24"/>
          <w:szCs w:val="24"/>
        </w:rPr>
      </w:pPr>
    </w:p>
    <w:p w14:paraId="54CA4964" w14:textId="77777777" w:rsidR="00DA7281" w:rsidRPr="00EA434C" w:rsidRDefault="00DA7281" w:rsidP="00DA7281">
      <w:pPr>
        <w:pStyle w:val="ConsPlusNormal"/>
        <w:ind w:firstLine="540"/>
        <w:jc w:val="both"/>
        <w:rPr>
          <w:rFonts w:ascii="Times New Roman" w:hAnsi="Times New Roman" w:cs="Times New Roman"/>
          <w:color w:val="FF0000"/>
          <w:sz w:val="24"/>
          <w:szCs w:val="24"/>
        </w:rPr>
      </w:pPr>
    </w:p>
    <w:p w14:paraId="6F6E6402" w14:textId="77777777" w:rsidR="00DA7281" w:rsidRPr="00EA434C" w:rsidRDefault="00DA7281" w:rsidP="00DA7281">
      <w:pPr>
        <w:pStyle w:val="ConsPlusNormal"/>
        <w:ind w:firstLine="540"/>
        <w:jc w:val="both"/>
        <w:rPr>
          <w:rFonts w:ascii="Times New Roman" w:hAnsi="Times New Roman" w:cs="Times New Roman"/>
          <w:color w:val="FF0000"/>
          <w:sz w:val="24"/>
          <w:szCs w:val="24"/>
        </w:rPr>
      </w:pPr>
    </w:p>
    <w:p w14:paraId="78FF8308" w14:textId="77777777" w:rsidR="00DA7281" w:rsidRPr="00EA434C" w:rsidRDefault="00DA7281" w:rsidP="00DA7281">
      <w:pPr>
        <w:pStyle w:val="ConsPlusNormal"/>
        <w:ind w:firstLine="540"/>
        <w:jc w:val="both"/>
        <w:rPr>
          <w:rFonts w:ascii="Times New Roman" w:hAnsi="Times New Roman" w:cs="Times New Roman"/>
          <w:color w:val="FF0000"/>
          <w:sz w:val="24"/>
          <w:szCs w:val="24"/>
        </w:rPr>
      </w:pPr>
    </w:p>
    <w:p w14:paraId="7D52AFBB" w14:textId="77777777" w:rsidR="00DA7281" w:rsidRPr="00EA434C" w:rsidRDefault="00DA7281" w:rsidP="00DA7281">
      <w:pPr>
        <w:pStyle w:val="ConsPlusNormal"/>
        <w:ind w:firstLine="540"/>
        <w:jc w:val="both"/>
        <w:rPr>
          <w:rFonts w:ascii="Times New Roman" w:hAnsi="Times New Roman" w:cs="Times New Roman"/>
          <w:color w:val="FF0000"/>
          <w:sz w:val="24"/>
          <w:szCs w:val="24"/>
        </w:rPr>
      </w:pPr>
    </w:p>
    <w:p w14:paraId="682C9370" w14:textId="77777777" w:rsidR="00DA7281" w:rsidRPr="00EA434C" w:rsidRDefault="00DA7281" w:rsidP="00DA7281">
      <w:pPr>
        <w:pStyle w:val="ConsPlusNormal"/>
        <w:ind w:firstLine="540"/>
        <w:jc w:val="both"/>
        <w:rPr>
          <w:rFonts w:ascii="Times New Roman" w:hAnsi="Times New Roman" w:cs="Times New Roman"/>
          <w:color w:val="FF0000"/>
          <w:sz w:val="24"/>
          <w:szCs w:val="24"/>
        </w:rPr>
      </w:pPr>
    </w:p>
    <w:p w14:paraId="11212F4B" w14:textId="77777777" w:rsidR="00DA7281" w:rsidRPr="00EA434C" w:rsidRDefault="00DA7281" w:rsidP="00DA7281">
      <w:pPr>
        <w:pStyle w:val="ConsPlusNormal"/>
        <w:ind w:firstLine="540"/>
        <w:jc w:val="both"/>
        <w:rPr>
          <w:rFonts w:ascii="Times New Roman" w:hAnsi="Times New Roman" w:cs="Times New Roman"/>
          <w:color w:val="FF0000"/>
          <w:sz w:val="24"/>
          <w:szCs w:val="24"/>
        </w:rPr>
      </w:pPr>
    </w:p>
    <w:p w14:paraId="41201089" w14:textId="77777777" w:rsidR="00DA7281" w:rsidRPr="00EA434C" w:rsidRDefault="00DA7281" w:rsidP="00DA7281">
      <w:pPr>
        <w:pStyle w:val="ConsPlusNormal"/>
        <w:ind w:firstLine="540"/>
        <w:jc w:val="both"/>
        <w:rPr>
          <w:rFonts w:ascii="Times New Roman" w:hAnsi="Times New Roman" w:cs="Times New Roman"/>
          <w:color w:val="FF0000"/>
          <w:sz w:val="24"/>
          <w:szCs w:val="24"/>
        </w:rPr>
      </w:pPr>
    </w:p>
    <w:p w14:paraId="06272BC5" w14:textId="1AF4AC72" w:rsidR="00DA7281" w:rsidRDefault="00DA7281" w:rsidP="00DA7281">
      <w:pPr>
        <w:pStyle w:val="ConsPlusNormal"/>
        <w:ind w:firstLine="540"/>
        <w:jc w:val="both"/>
        <w:rPr>
          <w:rFonts w:ascii="Times New Roman" w:hAnsi="Times New Roman" w:cs="Times New Roman"/>
          <w:color w:val="FF0000"/>
          <w:sz w:val="24"/>
          <w:szCs w:val="24"/>
        </w:rPr>
      </w:pPr>
    </w:p>
    <w:p w14:paraId="378863C3" w14:textId="0667FB39" w:rsidR="001A38AB" w:rsidRDefault="001A38AB" w:rsidP="00DA7281">
      <w:pPr>
        <w:pStyle w:val="ConsPlusNormal"/>
        <w:ind w:firstLine="540"/>
        <w:jc w:val="both"/>
        <w:rPr>
          <w:rFonts w:ascii="Times New Roman" w:hAnsi="Times New Roman" w:cs="Times New Roman"/>
          <w:color w:val="FF0000"/>
          <w:sz w:val="24"/>
          <w:szCs w:val="24"/>
        </w:rPr>
      </w:pPr>
    </w:p>
    <w:p w14:paraId="5E1D62D7" w14:textId="2865C798" w:rsidR="001A38AB" w:rsidRDefault="001A38AB" w:rsidP="00DA7281">
      <w:pPr>
        <w:pStyle w:val="ConsPlusNormal"/>
        <w:ind w:firstLine="540"/>
        <w:jc w:val="both"/>
        <w:rPr>
          <w:rFonts w:ascii="Times New Roman" w:hAnsi="Times New Roman" w:cs="Times New Roman"/>
          <w:color w:val="FF0000"/>
          <w:sz w:val="24"/>
          <w:szCs w:val="24"/>
        </w:rPr>
      </w:pPr>
    </w:p>
    <w:p w14:paraId="63A6E4DD" w14:textId="14A6D98A" w:rsidR="001A38AB" w:rsidRDefault="001A38AB" w:rsidP="00DA7281">
      <w:pPr>
        <w:pStyle w:val="ConsPlusNormal"/>
        <w:ind w:firstLine="540"/>
        <w:jc w:val="both"/>
        <w:rPr>
          <w:rFonts w:ascii="Times New Roman" w:hAnsi="Times New Roman" w:cs="Times New Roman"/>
          <w:color w:val="FF0000"/>
          <w:sz w:val="24"/>
          <w:szCs w:val="24"/>
        </w:rPr>
      </w:pPr>
    </w:p>
    <w:p w14:paraId="5FF44225" w14:textId="389A7C6E" w:rsidR="001A38AB" w:rsidRDefault="001A38AB" w:rsidP="00DA7281">
      <w:pPr>
        <w:pStyle w:val="ConsPlusNormal"/>
        <w:ind w:firstLine="540"/>
        <w:jc w:val="both"/>
        <w:rPr>
          <w:rFonts w:ascii="Times New Roman" w:hAnsi="Times New Roman" w:cs="Times New Roman"/>
          <w:color w:val="FF0000"/>
          <w:sz w:val="24"/>
          <w:szCs w:val="24"/>
        </w:rPr>
      </w:pPr>
    </w:p>
    <w:p w14:paraId="19A44C86" w14:textId="77777777" w:rsidR="001A38AB" w:rsidRPr="00EA434C" w:rsidRDefault="001A38AB" w:rsidP="00DA7281">
      <w:pPr>
        <w:pStyle w:val="ConsPlusNormal"/>
        <w:ind w:firstLine="540"/>
        <w:jc w:val="both"/>
        <w:rPr>
          <w:rFonts w:ascii="Times New Roman" w:hAnsi="Times New Roman" w:cs="Times New Roman"/>
          <w:color w:val="FF0000"/>
          <w:sz w:val="24"/>
          <w:szCs w:val="24"/>
        </w:rPr>
      </w:pPr>
    </w:p>
    <w:p w14:paraId="27C6C96F" w14:textId="77777777" w:rsidR="00DA7281" w:rsidRPr="00EA434C" w:rsidRDefault="00DA7281" w:rsidP="00DA7281">
      <w:pPr>
        <w:pStyle w:val="ConsPlusNormal"/>
        <w:ind w:firstLine="540"/>
        <w:jc w:val="both"/>
        <w:rPr>
          <w:rFonts w:ascii="Times New Roman" w:hAnsi="Times New Roman" w:cs="Times New Roman"/>
          <w:color w:val="FF0000"/>
          <w:sz w:val="24"/>
          <w:szCs w:val="24"/>
        </w:rPr>
      </w:pPr>
    </w:p>
    <w:p w14:paraId="102A68E4" w14:textId="77777777" w:rsidR="00DA7281" w:rsidRPr="00EA434C" w:rsidRDefault="00DA7281" w:rsidP="00DA7281">
      <w:pPr>
        <w:pStyle w:val="ConsPlusNormal"/>
        <w:ind w:firstLine="540"/>
        <w:jc w:val="both"/>
        <w:rPr>
          <w:rFonts w:ascii="Times New Roman" w:hAnsi="Times New Roman" w:cs="Times New Roman"/>
          <w:color w:val="FF0000"/>
          <w:sz w:val="24"/>
          <w:szCs w:val="24"/>
        </w:rPr>
      </w:pPr>
    </w:p>
    <w:p w14:paraId="06F3BCBE" w14:textId="77777777" w:rsidR="007D315D" w:rsidRPr="00EA434C" w:rsidRDefault="007D315D" w:rsidP="00DA7281">
      <w:pPr>
        <w:pStyle w:val="ConsPlusNormal"/>
        <w:ind w:firstLine="540"/>
        <w:jc w:val="both"/>
        <w:rPr>
          <w:rFonts w:ascii="Times New Roman" w:hAnsi="Times New Roman" w:cs="Times New Roman"/>
          <w:color w:val="FF0000"/>
          <w:sz w:val="24"/>
          <w:szCs w:val="24"/>
        </w:rPr>
      </w:pPr>
    </w:p>
    <w:p w14:paraId="07C7F447" w14:textId="77777777" w:rsidR="00DA7281" w:rsidRPr="00EA434C" w:rsidRDefault="00DA7281" w:rsidP="00EA434C">
      <w:pPr>
        <w:pStyle w:val="ConsPlusNormal"/>
        <w:ind w:firstLine="0"/>
        <w:jc w:val="both"/>
        <w:rPr>
          <w:rFonts w:ascii="Times New Roman" w:hAnsi="Times New Roman" w:cs="Times New Roman"/>
          <w:color w:val="FF0000"/>
          <w:sz w:val="24"/>
          <w:szCs w:val="24"/>
        </w:rPr>
      </w:pPr>
    </w:p>
    <w:tbl>
      <w:tblPr>
        <w:tblW w:w="5812" w:type="dxa"/>
        <w:tblInd w:w="4361" w:type="dxa"/>
        <w:tblLook w:val="04A0" w:firstRow="1" w:lastRow="0" w:firstColumn="1" w:lastColumn="0" w:noHBand="0" w:noVBand="1"/>
      </w:tblPr>
      <w:tblGrid>
        <w:gridCol w:w="5812"/>
      </w:tblGrid>
      <w:tr w:rsidR="00DA7281" w:rsidRPr="00EA434C" w14:paraId="5EAFB333" w14:textId="77777777" w:rsidTr="002358F9">
        <w:tc>
          <w:tcPr>
            <w:tcW w:w="5812" w:type="dxa"/>
          </w:tcPr>
          <w:p w14:paraId="33AF146F" w14:textId="59AEF105" w:rsidR="00DA7281" w:rsidRPr="00EA434C" w:rsidRDefault="00DA7281" w:rsidP="002358F9">
            <w:pPr>
              <w:pStyle w:val="ConsPlusNormal"/>
              <w:ind w:firstLine="0"/>
              <w:jc w:val="both"/>
              <w:rPr>
                <w:rFonts w:ascii="Times New Roman" w:hAnsi="Times New Roman" w:cs="Times New Roman"/>
                <w:sz w:val="24"/>
                <w:szCs w:val="24"/>
              </w:rPr>
            </w:pPr>
            <w:r w:rsidRPr="00EA434C">
              <w:rPr>
                <w:rFonts w:ascii="Times New Roman" w:hAnsi="Times New Roman" w:cs="Times New Roman"/>
                <w:sz w:val="24"/>
                <w:szCs w:val="24"/>
              </w:rPr>
              <w:t xml:space="preserve">Приложение № 3 к Порядку проведения оценки регулирующего воздействия проектов нормативных правовых актов Кемского муниципального </w:t>
            </w:r>
            <w:r w:rsidR="00D4126C" w:rsidRPr="00EA434C">
              <w:rPr>
                <w:rFonts w:ascii="Times New Roman" w:hAnsi="Times New Roman" w:cs="Times New Roman"/>
                <w:sz w:val="24"/>
                <w:szCs w:val="24"/>
              </w:rPr>
              <w:t>округа</w:t>
            </w:r>
            <w:r w:rsidRPr="00EA434C">
              <w:rPr>
                <w:rFonts w:ascii="Times New Roman" w:hAnsi="Times New Roman" w:cs="Times New Roman"/>
                <w:sz w:val="24"/>
                <w:szCs w:val="24"/>
              </w:rPr>
              <w:t xml:space="preserve">,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и экспертизе муниципальных правовых актов Кемского муниципального </w:t>
            </w:r>
            <w:r w:rsidR="00D4126C" w:rsidRPr="00EA434C">
              <w:rPr>
                <w:rFonts w:ascii="Times New Roman" w:hAnsi="Times New Roman" w:cs="Times New Roman"/>
                <w:sz w:val="24"/>
                <w:szCs w:val="24"/>
              </w:rPr>
              <w:t>округа</w:t>
            </w:r>
            <w:r w:rsidRPr="00EA434C">
              <w:rPr>
                <w:rFonts w:ascii="Times New Roman" w:hAnsi="Times New Roman" w:cs="Times New Roman"/>
                <w:sz w:val="24"/>
                <w:szCs w:val="24"/>
              </w:rPr>
              <w:t>, затрагивающих вопросы осуществления предпринимательской и инвестиционной деятельности</w:t>
            </w:r>
          </w:p>
        </w:tc>
      </w:tr>
    </w:tbl>
    <w:p w14:paraId="157A934E" w14:textId="77777777" w:rsidR="00DA7281" w:rsidRPr="00EA434C" w:rsidRDefault="00DA7281" w:rsidP="00DA7281">
      <w:pPr>
        <w:pStyle w:val="ConsPlusNormal"/>
        <w:ind w:firstLine="540"/>
        <w:jc w:val="both"/>
        <w:rPr>
          <w:rFonts w:ascii="Times New Roman" w:hAnsi="Times New Roman" w:cs="Times New Roman"/>
          <w:sz w:val="24"/>
          <w:szCs w:val="24"/>
        </w:rPr>
      </w:pPr>
    </w:p>
    <w:p w14:paraId="1A71E0C5" w14:textId="77777777" w:rsidR="00DA7281" w:rsidRPr="00EA434C" w:rsidRDefault="00DA7281" w:rsidP="00DA7281">
      <w:pPr>
        <w:pStyle w:val="ConsPlusNormal"/>
        <w:ind w:firstLine="540"/>
        <w:jc w:val="both"/>
        <w:rPr>
          <w:rFonts w:ascii="Times New Roman" w:hAnsi="Times New Roman" w:cs="Times New Roman"/>
          <w:sz w:val="24"/>
          <w:szCs w:val="24"/>
        </w:rPr>
      </w:pPr>
    </w:p>
    <w:p w14:paraId="1DC89958" w14:textId="77777777" w:rsidR="00DA7281" w:rsidRPr="00EA434C" w:rsidRDefault="00DA7281" w:rsidP="00DA7281">
      <w:pPr>
        <w:pStyle w:val="ConsPlusNormal"/>
        <w:jc w:val="right"/>
        <w:rPr>
          <w:rFonts w:ascii="Times New Roman" w:hAnsi="Times New Roman" w:cs="Times New Roman"/>
          <w:sz w:val="24"/>
          <w:szCs w:val="24"/>
        </w:rPr>
      </w:pPr>
    </w:p>
    <w:p w14:paraId="33AF8C27" w14:textId="77777777" w:rsidR="00DA7281" w:rsidRPr="00EA434C" w:rsidRDefault="00DA7281" w:rsidP="00DA7281">
      <w:pPr>
        <w:pStyle w:val="ConsPlusNormal"/>
        <w:ind w:firstLine="540"/>
        <w:jc w:val="both"/>
        <w:rPr>
          <w:rFonts w:ascii="Times New Roman" w:hAnsi="Times New Roman" w:cs="Times New Roman"/>
          <w:sz w:val="24"/>
          <w:szCs w:val="24"/>
        </w:rPr>
      </w:pPr>
    </w:p>
    <w:p w14:paraId="70A07D12" w14:textId="77777777" w:rsidR="00DA7281" w:rsidRPr="00EA434C" w:rsidRDefault="00DA7281" w:rsidP="00DA7281">
      <w:pPr>
        <w:pStyle w:val="ConsPlusNonformat"/>
        <w:jc w:val="center"/>
        <w:rPr>
          <w:rFonts w:ascii="Times New Roman" w:hAnsi="Times New Roman" w:cs="Times New Roman"/>
          <w:sz w:val="24"/>
          <w:szCs w:val="24"/>
        </w:rPr>
      </w:pPr>
      <w:bookmarkStart w:id="8" w:name="P293"/>
      <w:bookmarkEnd w:id="8"/>
      <w:r w:rsidRPr="00EA434C">
        <w:rPr>
          <w:rFonts w:ascii="Times New Roman" w:hAnsi="Times New Roman" w:cs="Times New Roman"/>
          <w:sz w:val="24"/>
          <w:szCs w:val="24"/>
        </w:rPr>
        <w:t>ПЕРЕЧЕНЬ</w:t>
      </w:r>
    </w:p>
    <w:p w14:paraId="57EB11A0" w14:textId="77777777" w:rsidR="00DA7281" w:rsidRPr="00EA434C" w:rsidRDefault="00DA7281" w:rsidP="00DA7281">
      <w:pPr>
        <w:pStyle w:val="ConsPlusNonformat"/>
        <w:jc w:val="center"/>
        <w:rPr>
          <w:rFonts w:ascii="Times New Roman" w:hAnsi="Times New Roman" w:cs="Times New Roman"/>
          <w:sz w:val="24"/>
          <w:szCs w:val="24"/>
        </w:rPr>
      </w:pPr>
      <w:r w:rsidRPr="00EA434C">
        <w:rPr>
          <w:rFonts w:ascii="Times New Roman" w:hAnsi="Times New Roman" w:cs="Times New Roman"/>
          <w:sz w:val="24"/>
          <w:szCs w:val="24"/>
        </w:rPr>
        <w:t>вопросов в рамках проведения публичных консультаций по</w:t>
      </w:r>
    </w:p>
    <w:p w14:paraId="70100B27" w14:textId="77777777" w:rsidR="00DA7281" w:rsidRPr="00EA434C" w:rsidRDefault="00DA7281" w:rsidP="00DA7281">
      <w:pPr>
        <w:pStyle w:val="ConsPlusNonformat"/>
        <w:jc w:val="both"/>
        <w:rPr>
          <w:rFonts w:ascii="Times New Roman" w:hAnsi="Times New Roman" w:cs="Times New Roman"/>
          <w:sz w:val="24"/>
          <w:szCs w:val="24"/>
        </w:rPr>
      </w:pPr>
      <w:r w:rsidRPr="00EA434C">
        <w:rPr>
          <w:rFonts w:ascii="Times New Roman" w:hAnsi="Times New Roman" w:cs="Times New Roman"/>
          <w:sz w:val="24"/>
          <w:szCs w:val="24"/>
        </w:rPr>
        <w:t>___________________________________________________________________________</w:t>
      </w:r>
    </w:p>
    <w:p w14:paraId="3288C3D1" w14:textId="77777777" w:rsidR="00DA7281" w:rsidRPr="00EA434C" w:rsidRDefault="00DA7281" w:rsidP="00DA7281">
      <w:pPr>
        <w:pStyle w:val="ConsPlusNonformat"/>
        <w:jc w:val="center"/>
        <w:rPr>
          <w:rFonts w:ascii="Times New Roman" w:hAnsi="Times New Roman" w:cs="Times New Roman"/>
          <w:sz w:val="24"/>
          <w:szCs w:val="24"/>
        </w:rPr>
      </w:pPr>
      <w:r w:rsidRPr="00EA434C">
        <w:rPr>
          <w:rFonts w:ascii="Times New Roman" w:hAnsi="Times New Roman" w:cs="Times New Roman"/>
          <w:sz w:val="24"/>
          <w:szCs w:val="24"/>
        </w:rPr>
        <w:t>(наименование проекта акта)</w:t>
      </w:r>
    </w:p>
    <w:p w14:paraId="43CCEB16" w14:textId="77777777" w:rsidR="00DA7281" w:rsidRPr="00EA434C" w:rsidRDefault="00DA7281" w:rsidP="00DA7281">
      <w:pPr>
        <w:pStyle w:val="ConsPlusNonformat"/>
        <w:jc w:val="both"/>
        <w:rPr>
          <w:rFonts w:ascii="Times New Roman" w:hAnsi="Times New Roman" w:cs="Times New Roman"/>
          <w:sz w:val="24"/>
          <w:szCs w:val="24"/>
        </w:rPr>
      </w:pPr>
    </w:p>
    <w:p w14:paraId="276393BE" w14:textId="77777777" w:rsidR="00DA7281" w:rsidRPr="00EA434C" w:rsidRDefault="00DA7281" w:rsidP="00DA7281">
      <w:pPr>
        <w:pStyle w:val="ConsPlusNonformat"/>
        <w:jc w:val="both"/>
        <w:rPr>
          <w:rFonts w:ascii="Times New Roman" w:hAnsi="Times New Roman" w:cs="Times New Roman"/>
          <w:sz w:val="24"/>
          <w:szCs w:val="24"/>
        </w:rPr>
      </w:pPr>
      <w:r w:rsidRPr="00EA434C">
        <w:rPr>
          <w:rFonts w:ascii="Times New Roman" w:hAnsi="Times New Roman" w:cs="Times New Roman"/>
          <w:sz w:val="24"/>
          <w:szCs w:val="24"/>
        </w:rPr>
        <w:t xml:space="preserve"> Пожалуйста,  заполните и направьте данную форму по электронной почте на адрес _______________________________ не позднее ______________________.</w:t>
      </w:r>
    </w:p>
    <w:p w14:paraId="3227B751" w14:textId="77777777" w:rsidR="00DA7281" w:rsidRPr="00EA434C" w:rsidRDefault="00DA7281" w:rsidP="00DA7281">
      <w:pPr>
        <w:pStyle w:val="ConsPlusNonformat"/>
        <w:jc w:val="both"/>
        <w:rPr>
          <w:rFonts w:ascii="Times New Roman" w:hAnsi="Times New Roman" w:cs="Times New Roman"/>
          <w:sz w:val="24"/>
          <w:szCs w:val="24"/>
        </w:rPr>
      </w:pPr>
      <w:r w:rsidRPr="00EA434C">
        <w:rPr>
          <w:rFonts w:ascii="Times New Roman" w:hAnsi="Times New Roman" w:cs="Times New Roman"/>
          <w:sz w:val="24"/>
          <w:szCs w:val="24"/>
        </w:rPr>
        <w:t xml:space="preserve">          (адрес электронной почты)                       (дата)</w:t>
      </w:r>
    </w:p>
    <w:p w14:paraId="38B0695B" w14:textId="77777777" w:rsidR="00DA7281" w:rsidRPr="00EA434C" w:rsidRDefault="00DA7281" w:rsidP="00DA7281">
      <w:pPr>
        <w:pStyle w:val="ConsPlusNonformat"/>
        <w:jc w:val="both"/>
        <w:rPr>
          <w:rFonts w:ascii="Times New Roman" w:hAnsi="Times New Roman" w:cs="Times New Roman"/>
          <w:sz w:val="24"/>
          <w:szCs w:val="24"/>
        </w:rPr>
      </w:pPr>
      <w:r w:rsidRPr="00EA434C">
        <w:rPr>
          <w:rFonts w:ascii="Times New Roman" w:hAnsi="Times New Roman" w:cs="Times New Roman"/>
          <w:sz w:val="24"/>
          <w:szCs w:val="24"/>
        </w:rPr>
        <w:t>Разработчик  проекта  акта не будет иметь возможности  проанализировать позиции, направленные ему после указанного срока, а также направленные не в соответствии с настоящей формой.</w:t>
      </w:r>
    </w:p>
    <w:p w14:paraId="62C6941C" w14:textId="77777777" w:rsidR="00DA7281" w:rsidRPr="00EA434C" w:rsidRDefault="00DA7281" w:rsidP="00DA7281">
      <w:pPr>
        <w:pStyle w:val="ConsPlusNonformat"/>
        <w:jc w:val="both"/>
        <w:rPr>
          <w:rFonts w:ascii="Times New Roman" w:hAnsi="Times New Roman" w:cs="Times New Roman"/>
          <w:sz w:val="24"/>
          <w:szCs w:val="24"/>
        </w:rPr>
      </w:pPr>
    </w:p>
    <w:p w14:paraId="772CDE05" w14:textId="77777777" w:rsidR="00DA7281" w:rsidRPr="00EA434C" w:rsidRDefault="00DA7281" w:rsidP="00DA7281">
      <w:pPr>
        <w:pStyle w:val="ConsPlusNonformat"/>
        <w:jc w:val="both"/>
        <w:rPr>
          <w:rFonts w:ascii="Times New Roman" w:hAnsi="Times New Roman" w:cs="Times New Roman"/>
          <w:sz w:val="24"/>
          <w:szCs w:val="24"/>
        </w:rPr>
      </w:pPr>
      <w:r w:rsidRPr="00EA434C">
        <w:rPr>
          <w:rFonts w:ascii="Times New Roman" w:hAnsi="Times New Roman" w:cs="Times New Roman"/>
          <w:sz w:val="24"/>
          <w:szCs w:val="24"/>
        </w:rPr>
        <w:t>Контактная информация</w:t>
      </w:r>
    </w:p>
    <w:p w14:paraId="0F4E5C95" w14:textId="77777777" w:rsidR="00DA7281" w:rsidRPr="00EA434C" w:rsidRDefault="00DA7281" w:rsidP="00DA7281">
      <w:pPr>
        <w:pStyle w:val="ConsPlusNonformat"/>
        <w:jc w:val="both"/>
        <w:rPr>
          <w:rFonts w:ascii="Times New Roman" w:hAnsi="Times New Roman" w:cs="Times New Roman"/>
          <w:sz w:val="24"/>
          <w:szCs w:val="24"/>
        </w:rPr>
      </w:pPr>
    </w:p>
    <w:p w14:paraId="4C426FDC" w14:textId="77777777" w:rsidR="00DA7281" w:rsidRPr="00EA434C" w:rsidRDefault="00DA7281" w:rsidP="00DA7281">
      <w:pPr>
        <w:pStyle w:val="ConsPlusNonformat"/>
        <w:jc w:val="both"/>
        <w:rPr>
          <w:rFonts w:ascii="Times New Roman" w:hAnsi="Times New Roman" w:cs="Times New Roman"/>
          <w:sz w:val="24"/>
          <w:szCs w:val="24"/>
        </w:rPr>
      </w:pPr>
      <w:r w:rsidRPr="00EA434C">
        <w:rPr>
          <w:rFonts w:ascii="Times New Roman" w:hAnsi="Times New Roman" w:cs="Times New Roman"/>
          <w:sz w:val="24"/>
          <w:szCs w:val="24"/>
        </w:rPr>
        <w:t>По Вашему желанию укажите:</w:t>
      </w:r>
    </w:p>
    <w:p w14:paraId="2BCA1973" w14:textId="77777777" w:rsidR="00DA7281" w:rsidRPr="00EA434C" w:rsidRDefault="00DA7281" w:rsidP="00DA7281">
      <w:pPr>
        <w:pStyle w:val="ConsPlusNonformat"/>
        <w:jc w:val="both"/>
        <w:rPr>
          <w:rFonts w:ascii="Times New Roman" w:hAnsi="Times New Roman" w:cs="Times New Roman"/>
          <w:sz w:val="24"/>
          <w:szCs w:val="24"/>
        </w:rPr>
      </w:pPr>
      <w:r w:rsidRPr="00EA434C">
        <w:rPr>
          <w:rFonts w:ascii="Times New Roman" w:hAnsi="Times New Roman" w:cs="Times New Roman"/>
          <w:sz w:val="24"/>
          <w:szCs w:val="24"/>
        </w:rPr>
        <w:t>название организации (фамилию, имя, отчество - для физического лица)</w:t>
      </w:r>
    </w:p>
    <w:p w14:paraId="033F120B" w14:textId="77777777" w:rsidR="00DA7281" w:rsidRPr="00EA434C" w:rsidRDefault="00DA7281" w:rsidP="00DA7281">
      <w:pPr>
        <w:pStyle w:val="ConsPlusNonformat"/>
        <w:jc w:val="both"/>
        <w:rPr>
          <w:rFonts w:ascii="Times New Roman" w:hAnsi="Times New Roman" w:cs="Times New Roman"/>
          <w:sz w:val="24"/>
          <w:szCs w:val="24"/>
        </w:rPr>
      </w:pPr>
      <w:r w:rsidRPr="00EA434C">
        <w:rPr>
          <w:rFonts w:ascii="Times New Roman" w:hAnsi="Times New Roman" w:cs="Times New Roman"/>
          <w:sz w:val="24"/>
          <w:szCs w:val="24"/>
        </w:rPr>
        <w:t>__________________________________________________________________________;</w:t>
      </w:r>
    </w:p>
    <w:p w14:paraId="25A3EB7E" w14:textId="77777777" w:rsidR="00DA7281" w:rsidRPr="00EA434C" w:rsidRDefault="00DA7281" w:rsidP="00DA7281">
      <w:pPr>
        <w:pStyle w:val="ConsPlusNonformat"/>
        <w:jc w:val="both"/>
        <w:rPr>
          <w:rFonts w:ascii="Times New Roman" w:hAnsi="Times New Roman" w:cs="Times New Roman"/>
          <w:sz w:val="24"/>
          <w:szCs w:val="24"/>
        </w:rPr>
      </w:pPr>
      <w:r w:rsidRPr="00EA434C">
        <w:rPr>
          <w:rFonts w:ascii="Times New Roman" w:hAnsi="Times New Roman" w:cs="Times New Roman"/>
          <w:sz w:val="24"/>
          <w:szCs w:val="24"/>
        </w:rPr>
        <w:t>сферу деятельности организации _______________________________________;</w:t>
      </w:r>
    </w:p>
    <w:p w14:paraId="1C8DFCCC" w14:textId="77777777" w:rsidR="00DA7281" w:rsidRPr="00EA434C" w:rsidRDefault="00DA7281" w:rsidP="00DA7281">
      <w:pPr>
        <w:pStyle w:val="ConsPlusNonformat"/>
        <w:jc w:val="both"/>
        <w:rPr>
          <w:rFonts w:ascii="Times New Roman" w:hAnsi="Times New Roman" w:cs="Times New Roman"/>
          <w:sz w:val="24"/>
          <w:szCs w:val="24"/>
        </w:rPr>
      </w:pPr>
      <w:r w:rsidRPr="00EA434C">
        <w:rPr>
          <w:rFonts w:ascii="Times New Roman" w:hAnsi="Times New Roman" w:cs="Times New Roman"/>
          <w:sz w:val="24"/>
          <w:szCs w:val="24"/>
        </w:rPr>
        <w:t>фамилию, имя, отчество контактного лица ______________________________;</w:t>
      </w:r>
    </w:p>
    <w:p w14:paraId="0E27D52F" w14:textId="77777777" w:rsidR="00DA7281" w:rsidRPr="00EA434C" w:rsidRDefault="00DA7281" w:rsidP="00DA7281">
      <w:pPr>
        <w:pStyle w:val="ConsPlusNonformat"/>
        <w:jc w:val="both"/>
        <w:rPr>
          <w:rFonts w:ascii="Times New Roman" w:hAnsi="Times New Roman" w:cs="Times New Roman"/>
          <w:sz w:val="24"/>
          <w:szCs w:val="24"/>
        </w:rPr>
      </w:pPr>
      <w:r w:rsidRPr="00EA434C">
        <w:rPr>
          <w:rFonts w:ascii="Times New Roman" w:hAnsi="Times New Roman" w:cs="Times New Roman"/>
          <w:sz w:val="24"/>
          <w:szCs w:val="24"/>
        </w:rPr>
        <w:t>номер контактного телефона ___________________________________________;</w:t>
      </w:r>
    </w:p>
    <w:p w14:paraId="292A32F5" w14:textId="77777777" w:rsidR="00DA7281" w:rsidRPr="00EA434C" w:rsidRDefault="00DA7281" w:rsidP="00DA7281">
      <w:pPr>
        <w:pStyle w:val="ConsPlusNonformat"/>
        <w:jc w:val="both"/>
        <w:rPr>
          <w:rFonts w:ascii="Times New Roman" w:hAnsi="Times New Roman" w:cs="Times New Roman"/>
          <w:sz w:val="24"/>
          <w:szCs w:val="24"/>
        </w:rPr>
      </w:pPr>
      <w:r w:rsidRPr="00EA434C">
        <w:rPr>
          <w:rFonts w:ascii="Times New Roman" w:hAnsi="Times New Roman" w:cs="Times New Roman"/>
          <w:sz w:val="24"/>
          <w:szCs w:val="24"/>
        </w:rPr>
        <w:t>адрес электронной почты ______________________________________________.</w:t>
      </w:r>
    </w:p>
    <w:p w14:paraId="52F1B466" w14:textId="77777777" w:rsidR="00DA7281" w:rsidRPr="00EA434C" w:rsidRDefault="00DA7281" w:rsidP="00DA7281">
      <w:pPr>
        <w:pStyle w:val="ConsPlusNonformat"/>
        <w:jc w:val="both"/>
        <w:rPr>
          <w:rFonts w:ascii="Times New Roman" w:hAnsi="Times New Roman" w:cs="Times New Roman"/>
          <w:sz w:val="24"/>
          <w:szCs w:val="24"/>
        </w:rPr>
      </w:pPr>
      <w:r w:rsidRPr="00EA434C">
        <w:rPr>
          <w:rFonts w:ascii="Times New Roman" w:hAnsi="Times New Roman" w:cs="Times New Roman"/>
          <w:sz w:val="24"/>
          <w:szCs w:val="24"/>
        </w:rPr>
        <w:t>1. На решение какой проблемы,  на Ваш  взгляд, направлено  предлагаемое регулирование проекта акта? Актуальна ли данная проблема сегодня?</w:t>
      </w:r>
    </w:p>
    <w:p w14:paraId="1DA28D44" w14:textId="77777777" w:rsidR="00DA7281" w:rsidRPr="00EA434C" w:rsidRDefault="00DA7281" w:rsidP="00DA7281">
      <w:pPr>
        <w:pStyle w:val="ConsPlusNonformat"/>
        <w:jc w:val="both"/>
        <w:rPr>
          <w:rFonts w:ascii="Times New Roman" w:hAnsi="Times New Roman" w:cs="Times New Roman"/>
          <w:sz w:val="24"/>
          <w:szCs w:val="24"/>
        </w:rPr>
      </w:pPr>
      <w:r w:rsidRPr="00EA434C">
        <w:rPr>
          <w:rFonts w:ascii="Times New Roman" w:hAnsi="Times New Roman" w:cs="Times New Roman"/>
          <w:sz w:val="24"/>
          <w:szCs w:val="24"/>
        </w:rPr>
        <w:t>___________________________________________________________________________</w:t>
      </w:r>
    </w:p>
    <w:p w14:paraId="001225E0" w14:textId="77777777" w:rsidR="00DA7281" w:rsidRPr="00EA434C" w:rsidRDefault="00DA7281" w:rsidP="00DA7281">
      <w:pPr>
        <w:pStyle w:val="ConsPlusNonformat"/>
        <w:jc w:val="both"/>
        <w:rPr>
          <w:rFonts w:ascii="Times New Roman" w:hAnsi="Times New Roman" w:cs="Times New Roman"/>
          <w:sz w:val="24"/>
          <w:szCs w:val="24"/>
        </w:rPr>
      </w:pPr>
      <w:r w:rsidRPr="00EA434C">
        <w:rPr>
          <w:rFonts w:ascii="Times New Roman" w:hAnsi="Times New Roman" w:cs="Times New Roman"/>
          <w:sz w:val="24"/>
          <w:szCs w:val="24"/>
        </w:rPr>
        <w:t>___________________________________________________________________________</w:t>
      </w:r>
    </w:p>
    <w:p w14:paraId="5343B061" w14:textId="77777777" w:rsidR="00DA7281" w:rsidRPr="00EA434C" w:rsidRDefault="00DA7281" w:rsidP="00DA7281">
      <w:pPr>
        <w:pStyle w:val="ConsPlusNonformat"/>
        <w:jc w:val="both"/>
        <w:rPr>
          <w:rFonts w:ascii="Times New Roman" w:hAnsi="Times New Roman" w:cs="Times New Roman"/>
          <w:sz w:val="24"/>
          <w:szCs w:val="24"/>
        </w:rPr>
      </w:pPr>
      <w:r w:rsidRPr="00EA434C">
        <w:rPr>
          <w:rFonts w:ascii="Times New Roman" w:hAnsi="Times New Roman" w:cs="Times New Roman"/>
          <w:sz w:val="24"/>
          <w:szCs w:val="24"/>
        </w:rPr>
        <w:t>2. Насколько корректно разработчик проекта акта определил те факторы, которые обусловливают необходимость муниципального вмешательства? Насколько цель предлагаемого  правового регулирования,  предусмотренного проектом акта, соотносится с проблемой, на решение которой она направлена? Достигнет ли, на Ваш взгляд, предлагаемое  правовое регулирование, предусмотренное проектом акта, тех целей, на которые оно направлено?</w:t>
      </w:r>
    </w:p>
    <w:p w14:paraId="66D2674F" w14:textId="77777777" w:rsidR="00DA7281" w:rsidRPr="00EA434C" w:rsidRDefault="00DA7281" w:rsidP="00DA7281">
      <w:pPr>
        <w:pStyle w:val="ConsPlusNonformat"/>
        <w:jc w:val="both"/>
        <w:rPr>
          <w:rFonts w:ascii="Times New Roman" w:hAnsi="Times New Roman" w:cs="Times New Roman"/>
          <w:sz w:val="24"/>
          <w:szCs w:val="24"/>
        </w:rPr>
      </w:pPr>
      <w:r w:rsidRPr="00EA434C">
        <w:rPr>
          <w:rFonts w:ascii="Times New Roman" w:hAnsi="Times New Roman" w:cs="Times New Roman"/>
          <w:sz w:val="24"/>
          <w:szCs w:val="24"/>
        </w:rPr>
        <w:t>___________________________________________________________________________</w:t>
      </w:r>
    </w:p>
    <w:p w14:paraId="30D222A8" w14:textId="77777777" w:rsidR="00DA7281" w:rsidRPr="00EA434C" w:rsidRDefault="00DA7281" w:rsidP="00DA7281">
      <w:pPr>
        <w:pStyle w:val="ConsPlusNonformat"/>
        <w:jc w:val="both"/>
        <w:rPr>
          <w:rFonts w:ascii="Times New Roman" w:hAnsi="Times New Roman" w:cs="Times New Roman"/>
          <w:sz w:val="24"/>
          <w:szCs w:val="24"/>
        </w:rPr>
      </w:pPr>
      <w:r w:rsidRPr="00EA434C">
        <w:rPr>
          <w:rFonts w:ascii="Times New Roman" w:hAnsi="Times New Roman" w:cs="Times New Roman"/>
          <w:sz w:val="24"/>
          <w:szCs w:val="24"/>
        </w:rPr>
        <w:t>___________________________________________________________________________</w:t>
      </w:r>
    </w:p>
    <w:p w14:paraId="08886286" w14:textId="77777777" w:rsidR="00DA7281" w:rsidRPr="00EA434C" w:rsidRDefault="00DA7281" w:rsidP="00DA7281">
      <w:pPr>
        <w:pStyle w:val="ConsPlusNonformat"/>
        <w:jc w:val="both"/>
        <w:rPr>
          <w:rFonts w:ascii="Times New Roman" w:hAnsi="Times New Roman" w:cs="Times New Roman"/>
          <w:sz w:val="24"/>
          <w:szCs w:val="24"/>
        </w:rPr>
      </w:pPr>
      <w:r w:rsidRPr="00EA434C">
        <w:rPr>
          <w:rFonts w:ascii="Times New Roman" w:hAnsi="Times New Roman" w:cs="Times New Roman"/>
          <w:sz w:val="24"/>
          <w:szCs w:val="24"/>
        </w:rPr>
        <w:t xml:space="preserve">3. 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w:t>
      </w:r>
      <w:r w:rsidRPr="00EA434C">
        <w:rPr>
          <w:rFonts w:ascii="Times New Roman" w:hAnsi="Times New Roman" w:cs="Times New Roman"/>
          <w:sz w:val="24"/>
          <w:szCs w:val="24"/>
        </w:rPr>
        <w:lastRenderedPageBreak/>
        <w:t>заявленных целей правового регулирования? Если да, выделите те из них, которые, по Вашему мнению, были бы менее затратными и (или) более эффективными.</w:t>
      </w:r>
    </w:p>
    <w:p w14:paraId="733859D6" w14:textId="77777777" w:rsidR="00DA7281" w:rsidRPr="00EA434C" w:rsidRDefault="00DA7281" w:rsidP="00DA7281">
      <w:pPr>
        <w:pStyle w:val="ConsPlusNonformat"/>
        <w:jc w:val="both"/>
        <w:rPr>
          <w:rFonts w:ascii="Times New Roman" w:hAnsi="Times New Roman" w:cs="Times New Roman"/>
          <w:sz w:val="24"/>
          <w:szCs w:val="24"/>
        </w:rPr>
      </w:pPr>
      <w:r w:rsidRPr="00EA434C">
        <w:rPr>
          <w:rFonts w:ascii="Times New Roman" w:hAnsi="Times New Roman" w:cs="Times New Roman"/>
          <w:sz w:val="24"/>
          <w:szCs w:val="24"/>
        </w:rPr>
        <w:t>___________________________________________________________________________</w:t>
      </w:r>
    </w:p>
    <w:p w14:paraId="53DB588F" w14:textId="77777777" w:rsidR="00DA7281" w:rsidRPr="00EA434C" w:rsidRDefault="00DA7281" w:rsidP="00DA7281">
      <w:pPr>
        <w:pStyle w:val="ConsPlusNonformat"/>
        <w:jc w:val="both"/>
        <w:rPr>
          <w:rFonts w:ascii="Times New Roman" w:hAnsi="Times New Roman" w:cs="Times New Roman"/>
          <w:sz w:val="24"/>
          <w:szCs w:val="24"/>
        </w:rPr>
      </w:pPr>
      <w:r w:rsidRPr="00EA434C">
        <w:rPr>
          <w:rFonts w:ascii="Times New Roman" w:hAnsi="Times New Roman" w:cs="Times New Roman"/>
          <w:sz w:val="24"/>
          <w:szCs w:val="24"/>
        </w:rPr>
        <w:t>___________________________________________________________________________</w:t>
      </w:r>
    </w:p>
    <w:p w14:paraId="20E13C7E" w14:textId="77777777" w:rsidR="00DA7281" w:rsidRPr="00EA434C" w:rsidRDefault="00DA7281" w:rsidP="00DA7281">
      <w:pPr>
        <w:pStyle w:val="ConsPlusNonformat"/>
        <w:jc w:val="both"/>
        <w:rPr>
          <w:rFonts w:ascii="Times New Roman" w:hAnsi="Times New Roman" w:cs="Times New Roman"/>
          <w:sz w:val="24"/>
          <w:szCs w:val="24"/>
        </w:rPr>
      </w:pPr>
      <w:r w:rsidRPr="00EA434C">
        <w:rPr>
          <w:rFonts w:ascii="Times New Roman" w:hAnsi="Times New Roman" w:cs="Times New Roman"/>
          <w:sz w:val="24"/>
          <w:szCs w:val="24"/>
        </w:rPr>
        <w:t>4. Какие, по Вашей оценке, субъекты предпринимательской и иной деятельности будут затронуты предлагаемым правовым регулированием, предусмотренным проектом акта (по видам субъектов, по отраслям)?</w:t>
      </w:r>
    </w:p>
    <w:p w14:paraId="7BDA7FBE" w14:textId="77777777" w:rsidR="00DA7281" w:rsidRPr="00EA434C" w:rsidRDefault="00DA7281" w:rsidP="00DA7281">
      <w:pPr>
        <w:pStyle w:val="ConsPlusNonformat"/>
        <w:jc w:val="both"/>
        <w:rPr>
          <w:rFonts w:ascii="Times New Roman" w:hAnsi="Times New Roman" w:cs="Times New Roman"/>
          <w:sz w:val="24"/>
          <w:szCs w:val="24"/>
        </w:rPr>
      </w:pPr>
      <w:r w:rsidRPr="00EA434C">
        <w:rPr>
          <w:rFonts w:ascii="Times New Roman" w:hAnsi="Times New Roman" w:cs="Times New Roman"/>
          <w:sz w:val="24"/>
          <w:szCs w:val="24"/>
        </w:rPr>
        <w:t>___________________________________________________________________________</w:t>
      </w:r>
    </w:p>
    <w:p w14:paraId="0863914A" w14:textId="77777777" w:rsidR="00DA7281" w:rsidRPr="00EA434C" w:rsidRDefault="00DA7281" w:rsidP="00DA7281">
      <w:pPr>
        <w:pStyle w:val="ConsPlusNonformat"/>
        <w:jc w:val="both"/>
        <w:rPr>
          <w:rFonts w:ascii="Times New Roman" w:hAnsi="Times New Roman" w:cs="Times New Roman"/>
          <w:sz w:val="24"/>
          <w:szCs w:val="24"/>
        </w:rPr>
      </w:pPr>
      <w:r w:rsidRPr="00EA434C">
        <w:rPr>
          <w:rFonts w:ascii="Times New Roman" w:hAnsi="Times New Roman" w:cs="Times New Roman"/>
          <w:sz w:val="24"/>
          <w:szCs w:val="24"/>
        </w:rPr>
        <w:t>___________________________________________________________________________</w:t>
      </w:r>
    </w:p>
    <w:p w14:paraId="6EC981B2" w14:textId="77777777" w:rsidR="00DA7281" w:rsidRPr="00EA434C" w:rsidRDefault="00DA7281" w:rsidP="00DA7281">
      <w:pPr>
        <w:pStyle w:val="ConsPlusNonformat"/>
        <w:jc w:val="both"/>
        <w:rPr>
          <w:rFonts w:ascii="Times New Roman" w:hAnsi="Times New Roman" w:cs="Times New Roman"/>
          <w:sz w:val="24"/>
          <w:szCs w:val="24"/>
        </w:rPr>
      </w:pPr>
      <w:r w:rsidRPr="00EA434C">
        <w:rPr>
          <w:rFonts w:ascii="Times New Roman" w:hAnsi="Times New Roman" w:cs="Times New Roman"/>
          <w:sz w:val="24"/>
          <w:szCs w:val="24"/>
        </w:rPr>
        <w:t>5. Повлияет ли введение предлагаемого правового регулирования, предусмотренного проектом акта,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14:paraId="4381843F" w14:textId="77777777" w:rsidR="00DA7281" w:rsidRPr="00EA434C" w:rsidRDefault="00DA7281" w:rsidP="00DA7281">
      <w:pPr>
        <w:pStyle w:val="ConsPlusNonformat"/>
        <w:jc w:val="both"/>
        <w:rPr>
          <w:rFonts w:ascii="Times New Roman" w:hAnsi="Times New Roman" w:cs="Times New Roman"/>
          <w:sz w:val="24"/>
          <w:szCs w:val="24"/>
        </w:rPr>
      </w:pPr>
      <w:r w:rsidRPr="00EA434C">
        <w:rPr>
          <w:rFonts w:ascii="Times New Roman" w:hAnsi="Times New Roman" w:cs="Times New Roman"/>
          <w:sz w:val="24"/>
          <w:szCs w:val="24"/>
        </w:rPr>
        <w:t>___________________________________________________________________________</w:t>
      </w:r>
    </w:p>
    <w:p w14:paraId="5ABB4505" w14:textId="77777777" w:rsidR="00DA7281" w:rsidRPr="00EA434C" w:rsidRDefault="00DA7281" w:rsidP="00DA7281">
      <w:pPr>
        <w:pStyle w:val="ConsPlusNonformat"/>
        <w:jc w:val="both"/>
        <w:rPr>
          <w:rFonts w:ascii="Times New Roman" w:hAnsi="Times New Roman" w:cs="Times New Roman"/>
          <w:sz w:val="24"/>
          <w:szCs w:val="24"/>
        </w:rPr>
      </w:pPr>
      <w:r w:rsidRPr="00EA434C">
        <w:rPr>
          <w:rFonts w:ascii="Times New Roman" w:hAnsi="Times New Roman" w:cs="Times New Roman"/>
          <w:sz w:val="24"/>
          <w:szCs w:val="24"/>
        </w:rPr>
        <w:t>___________________________________________________________________________</w:t>
      </w:r>
    </w:p>
    <w:p w14:paraId="5D53AC61" w14:textId="23FCD787" w:rsidR="00DA7281" w:rsidRPr="00EA434C" w:rsidRDefault="00DA7281" w:rsidP="00DA7281">
      <w:pPr>
        <w:pStyle w:val="ConsPlusNonformat"/>
        <w:jc w:val="both"/>
        <w:rPr>
          <w:rFonts w:ascii="Times New Roman" w:hAnsi="Times New Roman" w:cs="Times New Roman"/>
          <w:sz w:val="24"/>
          <w:szCs w:val="24"/>
        </w:rPr>
      </w:pPr>
      <w:r w:rsidRPr="00EA434C">
        <w:rPr>
          <w:rFonts w:ascii="Times New Roman" w:hAnsi="Times New Roman" w:cs="Times New Roman"/>
          <w:sz w:val="24"/>
          <w:szCs w:val="24"/>
        </w:rPr>
        <w:t xml:space="preserve">6. Оцените, насколько полно и точно отражены обязанности, ответственность участников правового регулирования, а также насколько понятно прописаны административные процедуры, реализуемые ответственными органами местного самоуправления Кемского муниципального </w:t>
      </w:r>
      <w:r w:rsidR="00D4126C" w:rsidRPr="00EA434C">
        <w:rPr>
          <w:rFonts w:ascii="Times New Roman" w:hAnsi="Times New Roman" w:cs="Times New Roman"/>
          <w:sz w:val="24"/>
          <w:szCs w:val="24"/>
        </w:rPr>
        <w:t>округа</w:t>
      </w:r>
      <w:r w:rsidRPr="00EA434C">
        <w:rPr>
          <w:rFonts w:ascii="Times New Roman" w:hAnsi="Times New Roman" w:cs="Times New Roman"/>
          <w:sz w:val="24"/>
          <w:szCs w:val="24"/>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в том числе муниципальным? Если да, укажите такие нормы и нормативные правовые акты.</w:t>
      </w:r>
    </w:p>
    <w:p w14:paraId="6E08DDBA" w14:textId="77777777" w:rsidR="00DA7281" w:rsidRPr="00EA434C" w:rsidRDefault="00DA7281" w:rsidP="00DA7281">
      <w:pPr>
        <w:pStyle w:val="ConsPlusNonformat"/>
        <w:jc w:val="both"/>
        <w:rPr>
          <w:rFonts w:ascii="Times New Roman" w:hAnsi="Times New Roman" w:cs="Times New Roman"/>
          <w:sz w:val="24"/>
          <w:szCs w:val="24"/>
        </w:rPr>
      </w:pPr>
      <w:r w:rsidRPr="00EA434C">
        <w:rPr>
          <w:rFonts w:ascii="Times New Roman" w:hAnsi="Times New Roman" w:cs="Times New Roman"/>
          <w:sz w:val="24"/>
          <w:szCs w:val="24"/>
        </w:rPr>
        <w:t>___________________________________________________________________________</w:t>
      </w:r>
    </w:p>
    <w:p w14:paraId="652F1643" w14:textId="77777777" w:rsidR="00DA7281" w:rsidRPr="00EA434C" w:rsidRDefault="00DA7281" w:rsidP="00DA7281">
      <w:pPr>
        <w:pStyle w:val="ConsPlusNonformat"/>
        <w:jc w:val="both"/>
        <w:rPr>
          <w:rFonts w:ascii="Times New Roman" w:hAnsi="Times New Roman" w:cs="Times New Roman"/>
          <w:sz w:val="24"/>
          <w:szCs w:val="24"/>
        </w:rPr>
      </w:pPr>
      <w:r w:rsidRPr="00EA434C">
        <w:rPr>
          <w:rFonts w:ascii="Times New Roman" w:hAnsi="Times New Roman" w:cs="Times New Roman"/>
          <w:sz w:val="24"/>
          <w:szCs w:val="24"/>
        </w:rPr>
        <w:t>___________________________________________________________________________</w:t>
      </w:r>
    </w:p>
    <w:p w14:paraId="5A76058B" w14:textId="77777777" w:rsidR="00DA7281" w:rsidRPr="00EA434C" w:rsidRDefault="00DA7281" w:rsidP="00DA7281">
      <w:pPr>
        <w:pStyle w:val="ConsPlusNonformat"/>
        <w:jc w:val="both"/>
        <w:rPr>
          <w:rFonts w:ascii="Times New Roman" w:hAnsi="Times New Roman" w:cs="Times New Roman"/>
          <w:sz w:val="24"/>
          <w:szCs w:val="24"/>
        </w:rPr>
      </w:pPr>
      <w:r w:rsidRPr="00EA434C">
        <w:rPr>
          <w:rFonts w:ascii="Times New Roman" w:hAnsi="Times New Roman" w:cs="Times New Roman"/>
          <w:sz w:val="24"/>
          <w:szCs w:val="24"/>
        </w:rPr>
        <w:t xml:space="preserve">7. Существуют ли в предлагаемом правовом регулировании, предусмотренном проектом акта,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 </w:t>
      </w:r>
    </w:p>
    <w:p w14:paraId="7CBF9356" w14:textId="77777777" w:rsidR="00DA7281" w:rsidRPr="00EA434C" w:rsidRDefault="00DA7281" w:rsidP="00DA7281">
      <w:pPr>
        <w:pStyle w:val="ConsPlusNonformat"/>
        <w:jc w:val="both"/>
        <w:rPr>
          <w:rFonts w:ascii="Times New Roman" w:hAnsi="Times New Roman" w:cs="Times New Roman"/>
          <w:sz w:val="24"/>
          <w:szCs w:val="24"/>
        </w:rPr>
      </w:pPr>
      <w:r w:rsidRPr="00EA434C">
        <w:rPr>
          <w:rFonts w:ascii="Times New Roman" w:hAnsi="Times New Roman" w:cs="Times New Roman"/>
          <w:sz w:val="24"/>
          <w:szCs w:val="24"/>
        </w:rPr>
        <w:t>имеется ли смысловое противоречие с целями правового регулирования или существующей проблемой либо положение не способствует достижению  целей правового регулирования;</w:t>
      </w:r>
    </w:p>
    <w:p w14:paraId="5C845562" w14:textId="77777777" w:rsidR="00DA7281" w:rsidRPr="00EA434C" w:rsidRDefault="00DA7281" w:rsidP="00DA7281">
      <w:pPr>
        <w:pStyle w:val="ConsPlusNonformat"/>
        <w:jc w:val="both"/>
        <w:rPr>
          <w:rFonts w:ascii="Times New Roman" w:hAnsi="Times New Roman" w:cs="Times New Roman"/>
          <w:sz w:val="24"/>
          <w:szCs w:val="24"/>
        </w:rPr>
      </w:pPr>
      <w:r w:rsidRPr="00EA434C">
        <w:rPr>
          <w:rFonts w:ascii="Times New Roman" w:hAnsi="Times New Roman" w:cs="Times New Roman"/>
          <w:sz w:val="24"/>
          <w:szCs w:val="24"/>
        </w:rPr>
        <w:t>имеются ли технические ошибки;</w:t>
      </w:r>
    </w:p>
    <w:p w14:paraId="5BCC7647" w14:textId="77777777" w:rsidR="00DA7281" w:rsidRPr="00EA434C" w:rsidRDefault="00DA7281" w:rsidP="00DA7281">
      <w:pPr>
        <w:pStyle w:val="ConsPlusNonformat"/>
        <w:jc w:val="both"/>
        <w:rPr>
          <w:rFonts w:ascii="Times New Roman" w:hAnsi="Times New Roman" w:cs="Times New Roman"/>
          <w:sz w:val="24"/>
          <w:szCs w:val="24"/>
        </w:rPr>
      </w:pPr>
      <w:r w:rsidRPr="00EA434C">
        <w:rPr>
          <w:rFonts w:ascii="Times New Roman" w:hAnsi="Times New Roman" w:cs="Times New Roman"/>
          <w:sz w:val="24"/>
          <w:szCs w:val="24"/>
        </w:rPr>
        <w:t>приводит ли исполнение положений правового регулирования, предусмотренного проектом акта, к избыточным действиям или, наоборот, ограничивает  действия субъектов предпринимательской и инвестиционной</w:t>
      </w:r>
    </w:p>
    <w:p w14:paraId="4DE26E4A" w14:textId="77777777" w:rsidR="00DA7281" w:rsidRPr="00EA434C" w:rsidRDefault="00DA7281" w:rsidP="00DA7281">
      <w:pPr>
        <w:pStyle w:val="ConsPlusNonformat"/>
        <w:jc w:val="both"/>
        <w:rPr>
          <w:rFonts w:ascii="Times New Roman" w:hAnsi="Times New Roman" w:cs="Times New Roman"/>
          <w:sz w:val="24"/>
          <w:szCs w:val="24"/>
        </w:rPr>
      </w:pPr>
      <w:r w:rsidRPr="00EA434C">
        <w:rPr>
          <w:rFonts w:ascii="Times New Roman" w:hAnsi="Times New Roman" w:cs="Times New Roman"/>
          <w:sz w:val="24"/>
          <w:szCs w:val="24"/>
        </w:rPr>
        <w:t>деятельности;</w:t>
      </w:r>
    </w:p>
    <w:p w14:paraId="02ADE753" w14:textId="78EB3604" w:rsidR="00DA7281" w:rsidRPr="00EA434C" w:rsidRDefault="00DA7281" w:rsidP="00DA7281">
      <w:pPr>
        <w:pStyle w:val="ConsPlusNonformat"/>
        <w:jc w:val="both"/>
        <w:rPr>
          <w:rFonts w:ascii="Times New Roman" w:hAnsi="Times New Roman" w:cs="Times New Roman"/>
          <w:sz w:val="24"/>
          <w:szCs w:val="24"/>
        </w:rPr>
      </w:pPr>
      <w:r w:rsidRPr="00EA434C">
        <w:rPr>
          <w:rFonts w:ascii="Times New Roman" w:hAnsi="Times New Roman" w:cs="Times New Roman"/>
          <w:sz w:val="24"/>
          <w:szCs w:val="24"/>
        </w:rPr>
        <w:t xml:space="preserve">создает ли исполнение положений правового регулирования, предусмотренного проектом акта, существенные риски ведения предпринимательской и инвестиционной деятельности, способствует ли возникновению необоснованных прав органов местного самоуправления Кемского муниципального </w:t>
      </w:r>
      <w:r w:rsidR="00D4126C" w:rsidRPr="00EA434C">
        <w:rPr>
          <w:rFonts w:ascii="Times New Roman" w:hAnsi="Times New Roman" w:cs="Times New Roman"/>
          <w:sz w:val="24"/>
          <w:szCs w:val="24"/>
        </w:rPr>
        <w:t>округа</w:t>
      </w:r>
      <w:r w:rsidRPr="00EA434C">
        <w:rPr>
          <w:rFonts w:ascii="Times New Roman" w:hAnsi="Times New Roman" w:cs="Times New Roman"/>
          <w:sz w:val="24"/>
          <w:szCs w:val="24"/>
        </w:rPr>
        <w:t xml:space="preserve"> и должностных  лиц, допускает ли</w:t>
      </w:r>
    </w:p>
    <w:p w14:paraId="649017D8" w14:textId="77777777" w:rsidR="00DA7281" w:rsidRPr="00EA434C" w:rsidRDefault="00DA7281" w:rsidP="00DA7281">
      <w:pPr>
        <w:pStyle w:val="ConsPlusNonformat"/>
        <w:jc w:val="both"/>
        <w:rPr>
          <w:rFonts w:ascii="Times New Roman" w:hAnsi="Times New Roman" w:cs="Times New Roman"/>
          <w:sz w:val="24"/>
          <w:szCs w:val="24"/>
        </w:rPr>
      </w:pPr>
      <w:r w:rsidRPr="00EA434C">
        <w:rPr>
          <w:rFonts w:ascii="Times New Roman" w:hAnsi="Times New Roman" w:cs="Times New Roman"/>
          <w:sz w:val="24"/>
          <w:szCs w:val="24"/>
        </w:rPr>
        <w:t>возможность избирательного применения норм;</w:t>
      </w:r>
    </w:p>
    <w:p w14:paraId="06EF9842" w14:textId="77777777" w:rsidR="00DA7281" w:rsidRPr="00EA434C" w:rsidRDefault="00DA7281" w:rsidP="00DA7281">
      <w:pPr>
        <w:pStyle w:val="ConsPlusNonformat"/>
        <w:jc w:val="both"/>
        <w:rPr>
          <w:rFonts w:ascii="Times New Roman" w:hAnsi="Times New Roman" w:cs="Times New Roman"/>
          <w:sz w:val="24"/>
          <w:szCs w:val="24"/>
        </w:rPr>
      </w:pPr>
      <w:r w:rsidRPr="00EA434C">
        <w:rPr>
          <w:rFonts w:ascii="Times New Roman" w:hAnsi="Times New Roman" w:cs="Times New Roman"/>
          <w:sz w:val="24"/>
          <w:szCs w:val="24"/>
        </w:rPr>
        <w:t>приводит ли к невозможности совершения законных действий предпринимателей или инвесторов (например, в связи с отсутствием требуемого новым правовым регулированием, предусмотренным проектом акта, инфраструктуры, организационных или технических условий, технологий);</w:t>
      </w:r>
    </w:p>
    <w:p w14:paraId="30B0DDD7" w14:textId="77777777" w:rsidR="00DA7281" w:rsidRPr="00EA434C" w:rsidRDefault="00DA7281" w:rsidP="00DA7281">
      <w:pPr>
        <w:pStyle w:val="ConsPlusNonformat"/>
        <w:jc w:val="both"/>
        <w:rPr>
          <w:rFonts w:ascii="Times New Roman" w:hAnsi="Times New Roman" w:cs="Times New Roman"/>
          <w:sz w:val="24"/>
          <w:szCs w:val="24"/>
        </w:rPr>
      </w:pPr>
      <w:r w:rsidRPr="00EA434C">
        <w:rPr>
          <w:rFonts w:ascii="Times New Roman" w:hAnsi="Times New Roman" w:cs="Times New Roman"/>
          <w:sz w:val="24"/>
          <w:szCs w:val="24"/>
        </w:rPr>
        <w:t>соответствует ли обычаям деловой практики, сложившейся в отрасли, либо существующим международным практикам, используемым в данный момент.</w:t>
      </w:r>
    </w:p>
    <w:p w14:paraId="0C3B4DFC" w14:textId="77777777" w:rsidR="00DA7281" w:rsidRPr="00EA434C" w:rsidRDefault="00DA7281" w:rsidP="00DA7281">
      <w:pPr>
        <w:pStyle w:val="ConsPlusNonformat"/>
        <w:jc w:val="both"/>
        <w:rPr>
          <w:rFonts w:ascii="Times New Roman" w:hAnsi="Times New Roman" w:cs="Times New Roman"/>
          <w:sz w:val="24"/>
          <w:szCs w:val="24"/>
        </w:rPr>
      </w:pPr>
      <w:r w:rsidRPr="00EA434C">
        <w:rPr>
          <w:rFonts w:ascii="Times New Roman" w:hAnsi="Times New Roman" w:cs="Times New Roman"/>
          <w:sz w:val="24"/>
          <w:szCs w:val="24"/>
        </w:rPr>
        <w:t>___________________________________________________________________________</w:t>
      </w:r>
    </w:p>
    <w:p w14:paraId="5A2B7DF5" w14:textId="77777777" w:rsidR="00DA7281" w:rsidRPr="00EA434C" w:rsidRDefault="00DA7281" w:rsidP="00DA7281">
      <w:pPr>
        <w:pStyle w:val="ConsPlusNonformat"/>
        <w:jc w:val="both"/>
        <w:rPr>
          <w:rFonts w:ascii="Times New Roman" w:hAnsi="Times New Roman" w:cs="Times New Roman"/>
          <w:sz w:val="24"/>
          <w:szCs w:val="24"/>
        </w:rPr>
      </w:pPr>
      <w:r w:rsidRPr="00EA434C">
        <w:rPr>
          <w:rFonts w:ascii="Times New Roman" w:hAnsi="Times New Roman" w:cs="Times New Roman"/>
          <w:sz w:val="24"/>
          <w:szCs w:val="24"/>
        </w:rPr>
        <w:t>___________________________________________________________________________</w:t>
      </w:r>
    </w:p>
    <w:p w14:paraId="518C0FCC" w14:textId="77777777" w:rsidR="00DA7281" w:rsidRPr="00EA434C" w:rsidRDefault="00DA7281" w:rsidP="00DA7281">
      <w:pPr>
        <w:pStyle w:val="ConsPlusNonformat"/>
        <w:jc w:val="both"/>
        <w:rPr>
          <w:rFonts w:ascii="Times New Roman" w:hAnsi="Times New Roman" w:cs="Times New Roman"/>
          <w:sz w:val="24"/>
          <w:szCs w:val="24"/>
        </w:rPr>
      </w:pPr>
      <w:r w:rsidRPr="00EA434C">
        <w:rPr>
          <w:rFonts w:ascii="Times New Roman" w:hAnsi="Times New Roman" w:cs="Times New Roman"/>
          <w:sz w:val="24"/>
          <w:szCs w:val="24"/>
        </w:rPr>
        <w:t>8. К каким последствиям может привести новое правовое регулирование, предусмотренное проектом акта,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экономической деятельности? Приведите</w:t>
      </w:r>
      <w:r w:rsidRPr="00EA434C">
        <w:rPr>
          <w:rFonts w:ascii="Times New Roman" w:hAnsi="Times New Roman" w:cs="Times New Roman"/>
          <w:color w:val="FF0000"/>
          <w:sz w:val="24"/>
          <w:szCs w:val="24"/>
        </w:rPr>
        <w:t xml:space="preserve"> </w:t>
      </w:r>
      <w:r w:rsidRPr="00EA434C">
        <w:rPr>
          <w:rFonts w:ascii="Times New Roman" w:hAnsi="Times New Roman" w:cs="Times New Roman"/>
          <w:sz w:val="24"/>
          <w:szCs w:val="24"/>
        </w:rPr>
        <w:t>конкретные примеры.</w:t>
      </w:r>
    </w:p>
    <w:p w14:paraId="0546DF41" w14:textId="77777777" w:rsidR="00DA7281" w:rsidRPr="00EA434C" w:rsidRDefault="00DA7281" w:rsidP="00DA7281">
      <w:pPr>
        <w:pStyle w:val="ConsPlusNonformat"/>
        <w:jc w:val="both"/>
        <w:rPr>
          <w:rFonts w:ascii="Times New Roman" w:hAnsi="Times New Roman" w:cs="Times New Roman"/>
          <w:sz w:val="24"/>
          <w:szCs w:val="24"/>
        </w:rPr>
      </w:pPr>
      <w:r w:rsidRPr="00EA434C">
        <w:rPr>
          <w:rFonts w:ascii="Times New Roman" w:hAnsi="Times New Roman" w:cs="Times New Roman"/>
          <w:sz w:val="24"/>
          <w:szCs w:val="24"/>
        </w:rPr>
        <w:t>___________________________________________________________________________</w:t>
      </w:r>
    </w:p>
    <w:p w14:paraId="0AEF616F" w14:textId="77777777" w:rsidR="00DA7281" w:rsidRPr="00EA434C" w:rsidRDefault="00DA7281" w:rsidP="00DA7281">
      <w:pPr>
        <w:pStyle w:val="ConsPlusNonformat"/>
        <w:jc w:val="both"/>
        <w:rPr>
          <w:rFonts w:ascii="Times New Roman" w:hAnsi="Times New Roman" w:cs="Times New Roman"/>
          <w:sz w:val="24"/>
          <w:szCs w:val="24"/>
        </w:rPr>
      </w:pPr>
      <w:r w:rsidRPr="00EA434C">
        <w:rPr>
          <w:rFonts w:ascii="Times New Roman" w:hAnsi="Times New Roman" w:cs="Times New Roman"/>
          <w:sz w:val="24"/>
          <w:szCs w:val="24"/>
        </w:rPr>
        <w:lastRenderedPageBreak/>
        <w:t>___________________________________________________________________________</w:t>
      </w:r>
    </w:p>
    <w:p w14:paraId="1C79A83B" w14:textId="77777777" w:rsidR="00DA7281" w:rsidRPr="00EA434C" w:rsidRDefault="00DA7281" w:rsidP="00DA7281">
      <w:pPr>
        <w:pStyle w:val="ConsPlusNonformat"/>
        <w:jc w:val="both"/>
        <w:rPr>
          <w:rFonts w:ascii="Times New Roman" w:hAnsi="Times New Roman" w:cs="Times New Roman"/>
          <w:sz w:val="24"/>
          <w:szCs w:val="24"/>
        </w:rPr>
      </w:pPr>
      <w:r w:rsidRPr="00EA434C">
        <w:rPr>
          <w:rFonts w:ascii="Times New Roman" w:hAnsi="Times New Roman" w:cs="Times New Roman"/>
          <w:sz w:val="24"/>
          <w:szCs w:val="24"/>
        </w:rPr>
        <w:t>9. Оцените издержки (упущенную выгоду) (прямого, административного характера) субъектов предпринимательской и инвестиционной деятельности, возникающие при введении предлагаемого правового регулирования, предусмотренного проектом  акта. Отдельно укажите временные издержки, которые понесут субъекты предпринимательской и инвестиционной деятельности вследствие необходимости соблюдения административных процедур, предусмотренных проектом предлагаемого правового акта.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14:paraId="0237AF29" w14:textId="77777777" w:rsidR="00DA7281" w:rsidRPr="00EA434C" w:rsidRDefault="00DA7281" w:rsidP="00DA7281">
      <w:pPr>
        <w:pStyle w:val="ConsPlusNonformat"/>
        <w:jc w:val="both"/>
        <w:rPr>
          <w:rFonts w:ascii="Times New Roman" w:hAnsi="Times New Roman" w:cs="Times New Roman"/>
          <w:sz w:val="24"/>
          <w:szCs w:val="24"/>
        </w:rPr>
      </w:pPr>
      <w:r w:rsidRPr="00EA434C">
        <w:rPr>
          <w:rFonts w:ascii="Times New Roman" w:hAnsi="Times New Roman" w:cs="Times New Roman"/>
          <w:sz w:val="24"/>
          <w:szCs w:val="24"/>
        </w:rPr>
        <w:t>___________________________________________________________________________</w:t>
      </w:r>
    </w:p>
    <w:p w14:paraId="2D477590" w14:textId="77777777" w:rsidR="00DA7281" w:rsidRPr="00EA434C" w:rsidRDefault="00DA7281" w:rsidP="00DA7281">
      <w:pPr>
        <w:pStyle w:val="ConsPlusNonformat"/>
        <w:jc w:val="both"/>
        <w:rPr>
          <w:rFonts w:ascii="Times New Roman" w:hAnsi="Times New Roman" w:cs="Times New Roman"/>
          <w:sz w:val="24"/>
          <w:szCs w:val="24"/>
        </w:rPr>
      </w:pPr>
      <w:r w:rsidRPr="00EA434C">
        <w:rPr>
          <w:rFonts w:ascii="Times New Roman" w:hAnsi="Times New Roman" w:cs="Times New Roman"/>
          <w:sz w:val="24"/>
          <w:szCs w:val="24"/>
        </w:rPr>
        <w:t>___________________________________________________________________________</w:t>
      </w:r>
    </w:p>
    <w:p w14:paraId="2975DB99" w14:textId="77777777" w:rsidR="00DA7281" w:rsidRPr="00EA434C" w:rsidRDefault="00DA7281" w:rsidP="00DA7281">
      <w:pPr>
        <w:pStyle w:val="ConsPlusNonformat"/>
        <w:jc w:val="both"/>
        <w:rPr>
          <w:rFonts w:ascii="Times New Roman" w:hAnsi="Times New Roman" w:cs="Times New Roman"/>
          <w:sz w:val="24"/>
          <w:szCs w:val="24"/>
        </w:rPr>
      </w:pPr>
      <w:r w:rsidRPr="00EA434C">
        <w:rPr>
          <w:rFonts w:ascii="Times New Roman" w:hAnsi="Times New Roman" w:cs="Times New Roman"/>
          <w:sz w:val="24"/>
          <w:szCs w:val="24"/>
        </w:rPr>
        <w:t>10. Требуется ли переходный период для вступления в силу предлагаемого правового регулирования, предусмотренного проектом акта (если да, какова его продолжительность), какие ограничения по срокам введения нового правового регулирования, предусмотренного проектом акта, необходимо учесть?</w:t>
      </w:r>
    </w:p>
    <w:p w14:paraId="29765599" w14:textId="77777777" w:rsidR="00DA7281" w:rsidRPr="00EA434C" w:rsidRDefault="00DA7281" w:rsidP="00DA7281">
      <w:pPr>
        <w:pStyle w:val="ConsPlusNonformat"/>
        <w:jc w:val="both"/>
        <w:rPr>
          <w:rFonts w:ascii="Times New Roman" w:hAnsi="Times New Roman" w:cs="Times New Roman"/>
          <w:sz w:val="24"/>
          <w:szCs w:val="24"/>
        </w:rPr>
      </w:pPr>
      <w:r w:rsidRPr="00EA434C">
        <w:rPr>
          <w:rFonts w:ascii="Times New Roman" w:hAnsi="Times New Roman" w:cs="Times New Roman"/>
          <w:sz w:val="24"/>
          <w:szCs w:val="24"/>
        </w:rPr>
        <w:t>___________________________________________________________________________</w:t>
      </w:r>
    </w:p>
    <w:p w14:paraId="3BBEA054" w14:textId="77777777" w:rsidR="00DA7281" w:rsidRPr="00EA434C" w:rsidRDefault="00DA7281" w:rsidP="00DA7281">
      <w:pPr>
        <w:pStyle w:val="ConsPlusNonformat"/>
        <w:jc w:val="both"/>
        <w:rPr>
          <w:rFonts w:ascii="Times New Roman" w:hAnsi="Times New Roman" w:cs="Times New Roman"/>
          <w:sz w:val="24"/>
          <w:szCs w:val="24"/>
        </w:rPr>
      </w:pPr>
      <w:r w:rsidRPr="00EA434C">
        <w:rPr>
          <w:rFonts w:ascii="Times New Roman" w:hAnsi="Times New Roman" w:cs="Times New Roman"/>
          <w:sz w:val="24"/>
          <w:szCs w:val="24"/>
        </w:rPr>
        <w:t>___________________________________________________________________________</w:t>
      </w:r>
    </w:p>
    <w:p w14:paraId="1B1996E0" w14:textId="77777777" w:rsidR="00DA7281" w:rsidRPr="00EA434C" w:rsidRDefault="00DA7281" w:rsidP="00DA7281">
      <w:pPr>
        <w:pStyle w:val="ConsPlusNonformat"/>
        <w:jc w:val="both"/>
        <w:rPr>
          <w:rFonts w:ascii="Times New Roman" w:hAnsi="Times New Roman" w:cs="Times New Roman"/>
          <w:sz w:val="24"/>
          <w:szCs w:val="24"/>
        </w:rPr>
      </w:pPr>
      <w:r w:rsidRPr="00EA434C">
        <w:rPr>
          <w:rFonts w:ascii="Times New Roman" w:hAnsi="Times New Roman" w:cs="Times New Roman"/>
          <w:sz w:val="24"/>
          <w:szCs w:val="24"/>
        </w:rPr>
        <w:t>11. Какие  исключения, на Ваш взгляд, целесообразно применить по введению правового регулирования, предусмотренного проектом акта, в отношении отдельных субъектов инвестиционной и предпринимательской деятельности, приведите соответствующее обоснование.</w:t>
      </w:r>
    </w:p>
    <w:p w14:paraId="3FBDD97B" w14:textId="77777777" w:rsidR="00DA7281" w:rsidRPr="00EA434C" w:rsidRDefault="00DA7281" w:rsidP="00DA7281">
      <w:pPr>
        <w:pStyle w:val="ConsPlusNonformat"/>
        <w:jc w:val="both"/>
        <w:rPr>
          <w:rFonts w:ascii="Times New Roman" w:hAnsi="Times New Roman" w:cs="Times New Roman"/>
          <w:sz w:val="24"/>
          <w:szCs w:val="24"/>
        </w:rPr>
      </w:pPr>
      <w:r w:rsidRPr="00EA434C">
        <w:rPr>
          <w:rFonts w:ascii="Times New Roman" w:hAnsi="Times New Roman" w:cs="Times New Roman"/>
          <w:sz w:val="24"/>
          <w:szCs w:val="24"/>
        </w:rPr>
        <w:t>___________________________________________________________________________</w:t>
      </w:r>
    </w:p>
    <w:p w14:paraId="714D0FCF" w14:textId="77777777" w:rsidR="00DA7281" w:rsidRPr="00EA434C" w:rsidRDefault="00DA7281" w:rsidP="00DA7281">
      <w:pPr>
        <w:pStyle w:val="ConsPlusNonformat"/>
        <w:jc w:val="both"/>
        <w:rPr>
          <w:rFonts w:ascii="Times New Roman" w:hAnsi="Times New Roman" w:cs="Times New Roman"/>
          <w:sz w:val="24"/>
          <w:szCs w:val="24"/>
        </w:rPr>
      </w:pPr>
      <w:r w:rsidRPr="00EA434C">
        <w:rPr>
          <w:rFonts w:ascii="Times New Roman" w:hAnsi="Times New Roman" w:cs="Times New Roman"/>
          <w:sz w:val="24"/>
          <w:szCs w:val="24"/>
        </w:rPr>
        <w:t>___________________________________________________________________________</w:t>
      </w:r>
    </w:p>
    <w:p w14:paraId="34646705" w14:textId="77777777" w:rsidR="00DA7281" w:rsidRPr="00EA434C" w:rsidRDefault="00DA7281" w:rsidP="00DA7281">
      <w:pPr>
        <w:pStyle w:val="ConsPlusNonformat"/>
        <w:jc w:val="both"/>
        <w:rPr>
          <w:rFonts w:ascii="Times New Roman" w:hAnsi="Times New Roman" w:cs="Times New Roman"/>
          <w:sz w:val="24"/>
          <w:szCs w:val="24"/>
        </w:rPr>
      </w:pPr>
      <w:r w:rsidRPr="00EA434C">
        <w:rPr>
          <w:rFonts w:ascii="Times New Roman" w:hAnsi="Times New Roman" w:cs="Times New Roman"/>
          <w:sz w:val="24"/>
          <w:szCs w:val="24"/>
        </w:rPr>
        <w:t>12. ________________________________________________________________________</w:t>
      </w:r>
    </w:p>
    <w:p w14:paraId="0AD0F72C" w14:textId="77777777" w:rsidR="00DA7281" w:rsidRPr="00EA434C" w:rsidRDefault="00DA7281" w:rsidP="00DA7281">
      <w:pPr>
        <w:pStyle w:val="ConsPlusNonformat"/>
        <w:jc w:val="both"/>
        <w:rPr>
          <w:rFonts w:ascii="Times New Roman" w:hAnsi="Times New Roman" w:cs="Times New Roman"/>
          <w:sz w:val="24"/>
          <w:szCs w:val="24"/>
        </w:rPr>
      </w:pPr>
      <w:r w:rsidRPr="00EA434C">
        <w:rPr>
          <w:rFonts w:ascii="Times New Roman" w:hAnsi="Times New Roman" w:cs="Times New Roman"/>
          <w:sz w:val="24"/>
          <w:szCs w:val="24"/>
        </w:rPr>
        <w:t>(указываются специальные вопросы, касающиеся конкретных положений и норм рассматриваемого проекта акта, отношение к которым разработчику проекта акта необходимо прояснить)</w:t>
      </w:r>
    </w:p>
    <w:p w14:paraId="0DA709FC" w14:textId="77777777" w:rsidR="00DA7281" w:rsidRPr="00EA434C" w:rsidRDefault="00DA7281" w:rsidP="00DA7281">
      <w:pPr>
        <w:pStyle w:val="ConsPlusNonformat"/>
        <w:jc w:val="both"/>
        <w:rPr>
          <w:rFonts w:ascii="Times New Roman" w:hAnsi="Times New Roman" w:cs="Times New Roman"/>
          <w:sz w:val="24"/>
          <w:szCs w:val="24"/>
        </w:rPr>
      </w:pPr>
      <w:r w:rsidRPr="00EA434C">
        <w:rPr>
          <w:rFonts w:ascii="Times New Roman" w:hAnsi="Times New Roman" w:cs="Times New Roman"/>
          <w:sz w:val="24"/>
          <w:szCs w:val="24"/>
        </w:rPr>
        <w:t>13. Иные предложения и замечания, которые, по Вашему мнению, целесообразно учесть в рамках оценки регулирующего воздействия.</w:t>
      </w:r>
    </w:p>
    <w:p w14:paraId="5C36C876" w14:textId="77777777" w:rsidR="00DA7281" w:rsidRPr="00EA434C" w:rsidRDefault="00DA7281" w:rsidP="00DA7281">
      <w:pPr>
        <w:pStyle w:val="ConsPlusNonformat"/>
        <w:jc w:val="both"/>
        <w:rPr>
          <w:rFonts w:ascii="Times New Roman" w:hAnsi="Times New Roman" w:cs="Times New Roman"/>
          <w:sz w:val="24"/>
          <w:szCs w:val="24"/>
        </w:rPr>
      </w:pPr>
      <w:r w:rsidRPr="00EA434C">
        <w:rPr>
          <w:rFonts w:ascii="Times New Roman" w:hAnsi="Times New Roman" w:cs="Times New Roman"/>
          <w:sz w:val="24"/>
          <w:szCs w:val="24"/>
        </w:rPr>
        <w:t>___________________________________________________________________________</w:t>
      </w:r>
    </w:p>
    <w:p w14:paraId="3CB52E62" w14:textId="77777777" w:rsidR="00DA7281" w:rsidRPr="00EA434C" w:rsidRDefault="00DA7281" w:rsidP="00DA7281">
      <w:pPr>
        <w:pStyle w:val="ConsPlusNonformat"/>
        <w:jc w:val="both"/>
        <w:rPr>
          <w:rFonts w:ascii="Times New Roman" w:hAnsi="Times New Roman" w:cs="Times New Roman"/>
          <w:sz w:val="24"/>
          <w:szCs w:val="24"/>
        </w:rPr>
      </w:pPr>
      <w:r w:rsidRPr="00EA434C">
        <w:rPr>
          <w:rFonts w:ascii="Times New Roman" w:hAnsi="Times New Roman" w:cs="Times New Roman"/>
          <w:sz w:val="24"/>
          <w:szCs w:val="24"/>
        </w:rPr>
        <w:t>___________________________________________________________________________</w:t>
      </w:r>
    </w:p>
    <w:p w14:paraId="0DC14570" w14:textId="77777777" w:rsidR="00DA7281" w:rsidRPr="00EA434C" w:rsidRDefault="00DA7281" w:rsidP="00DA7281">
      <w:pPr>
        <w:pStyle w:val="ConsPlusNormal"/>
        <w:ind w:firstLine="540"/>
        <w:jc w:val="both"/>
        <w:rPr>
          <w:rFonts w:ascii="Times New Roman" w:hAnsi="Times New Roman" w:cs="Times New Roman"/>
          <w:sz w:val="24"/>
          <w:szCs w:val="24"/>
        </w:rPr>
      </w:pPr>
    </w:p>
    <w:p w14:paraId="4A919960" w14:textId="77777777" w:rsidR="00DA7281" w:rsidRPr="00EA434C" w:rsidRDefault="00DA7281" w:rsidP="00DA7281">
      <w:pPr>
        <w:pStyle w:val="ConsPlusNormal"/>
        <w:ind w:firstLine="540"/>
        <w:jc w:val="both"/>
        <w:rPr>
          <w:rFonts w:ascii="Times New Roman" w:hAnsi="Times New Roman" w:cs="Times New Roman"/>
          <w:color w:val="FF0000"/>
          <w:sz w:val="24"/>
          <w:szCs w:val="24"/>
        </w:rPr>
      </w:pPr>
    </w:p>
    <w:p w14:paraId="4EB5E0D9" w14:textId="77777777" w:rsidR="00DA7281" w:rsidRPr="00EA434C" w:rsidRDefault="00DA7281" w:rsidP="00DA7281">
      <w:pPr>
        <w:pStyle w:val="ConsPlusNormal"/>
        <w:ind w:firstLine="540"/>
        <w:jc w:val="both"/>
        <w:rPr>
          <w:rFonts w:ascii="Times New Roman" w:hAnsi="Times New Roman" w:cs="Times New Roman"/>
          <w:color w:val="FF0000"/>
          <w:sz w:val="24"/>
          <w:szCs w:val="24"/>
        </w:rPr>
      </w:pPr>
    </w:p>
    <w:p w14:paraId="327FD108" w14:textId="77777777" w:rsidR="00DA7281" w:rsidRPr="00EA434C" w:rsidRDefault="00DA7281" w:rsidP="00DA7281">
      <w:pPr>
        <w:pStyle w:val="ConsPlusNormal"/>
        <w:ind w:firstLine="540"/>
        <w:jc w:val="both"/>
        <w:rPr>
          <w:rFonts w:ascii="Times New Roman" w:hAnsi="Times New Roman" w:cs="Times New Roman"/>
          <w:color w:val="FF0000"/>
          <w:sz w:val="24"/>
          <w:szCs w:val="24"/>
        </w:rPr>
      </w:pPr>
    </w:p>
    <w:p w14:paraId="6C82DE78" w14:textId="77777777" w:rsidR="00DA7281" w:rsidRPr="00EA434C" w:rsidRDefault="00DA7281" w:rsidP="00DA7281">
      <w:pPr>
        <w:pStyle w:val="ConsPlusNormal"/>
        <w:ind w:firstLine="540"/>
        <w:jc w:val="both"/>
        <w:rPr>
          <w:rFonts w:ascii="Times New Roman" w:hAnsi="Times New Roman" w:cs="Times New Roman"/>
          <w:color w:val="FF0000"/>
          <w:sz w:val="24"/>
          <w:szCs w:val="24"/>
        </w:rPr>
      </w:pPr>
    </w:p>
    <w:p w14:paraId="739D9521" w14:textId="77777777" w:rsidR="00DA7281" w:rsidRPr="00EA434C" w:rsidRDefault="00DA7281" w:rsidP="00DA7281">
      <w:pPr>
        <w:pStyle w:val="ConsPlusNormal"/>
        <w:ind w:firstLine="540"/>
        <w:jc w:val="both"/>
        <w:rPr>
          <w:rFonts w:ascii="Times New Roman" w:hAnsi="Times New Roman" w:cs="Times New Roman"/>
          <w:color w:val="FF0000"/>
          <w:sz w:val="24"/>
          <w:szCs w:val="24"/>
        </w:rPr>
      </w:pPr>
    </w:p>
    <w:p w14:paraId="7F6F16C9" w14:textId="77777777" w:rsidR="00DA7281" w:rsidRPr="00EA434C" w:rsidRDefault="00DA7281" w:rsidP="00DA7281">
      <w:pPr>
        <w:pStyle w:val="ConsPlusNormal"/>
        <w:ind w:firstLine="540"/>
        <w:jc w:val="both"/>
        <w:rPr>
          <w:rFonts w:ascii="Times New Roman" w:hAnsi="Times New Roman" w:cs="Times New Roman"/>
          <w:color w:val="FF0000"/>
          <w:sz w:val="24"/>
          <w:szCs w:val="24"/>
        </w:rPr>
      </w:pPr>
    </w:p>
    <w:p w14:paraId="63CA0A57" w14:textId="77777777" w:rsidR="00DA7281" w:rsidRPr="00EA434C" w:rsidRDefault="00DA7281" w:rsidP="00DA7281">
      <w:pPr>
        <w:pStyle w:val="ConsPlusNormal"/>
        <w:ind w:firstLine="540"/>
        <w:jc w:val="both"/>
        <w:rPr>
          <w:rFonts w:ascii="Times New Roman" w:hAnsi="Times New Roman" w:cs="Times New Roman"/>
          <w:color w:val="FF0000"/>
          <w:sz w:val="24"/>
          <w:szCs w:val="24"/>
        </w:rPr>
      </w:pPr>
    </w:p>
    <w:p w14:paraId="58FB860B" w14:textId="77777777" w:rsidR="00DA7281" w:rsidRPr="00EA434C" w:rsidRDefault="00DA7281" w:rsidP="00DA7281">
      <w:pPr>
        <w:pStyle w:val="ConsPlusNormal"/>
        <w:ind w:firstLine="540"/>
        <w:jc w:val="both"/>
        <w:rPr>
          <w:rFonts w:ascii="Times New Roman" w:hAnsi="Times New Roman" w:cs="Times New Roman"/>
          <w:color w:val="FF0000"/>
          <w:sz w:val="24"/>
          <w:szCs w:val="24"/>
        </w:rPr>
      </w:pPr>
    </w:p>
    <w:p w14:paraId="4452370D" w14:textId="77777777" w:rsidR="00DA7281" w:rsidRPr="00EA434C" w:rsidRDefault="00DA7281" w:rsidP="00DA7281">
      <w:pPr>
        <w:pStyle w:val="ConsPlusNormal"/>
        <w:ind w:firstLine="540"/>
        <w:jc w:val="both"/>
        <w:rPr>
          <w:rFonts w:ascii="Times New Roman" w:hAnsi="Times New Roman" w:cs="Times New Roman"/>
          <w:color w:val="FF0000"/>
          <w:sz w:val="24"/>
          <w:szCs w:val="24"/>
        </w:rPr>
      </w:pPr>
    </w:p>
    <w:p w14:paraId="2116CC82" w14:textId="77777777" w:rsidR="00DA7281" w:rsidRPr="00EA434C" w:rsidRDefault="00DA7281" w:rsidP="00DA7281">
      <w:pPr>
        <w:pStyle w:val="ConsPlusNormal"/>
        <w:ind w:firstLine="540"/>
        <w:jc w:val="both"/>
        <w:rPr>
          <w:rFonts w:ascii="Times New Roman" w:hAnsi="Times New Roman" w:cs="Times New Roman"/>
          <w:color w:val="FF0000"/>
          <w:sz w:val="24"/>
          <w:szCs w:val="24"/>
        </w:rPr>
      </w:pPr>
    </w:p>
    <w:p w14:paraId="02B06874" w14:textId="77777777" w:rsidR="00DA7281" w:rsidRPr="00EA434C" w:rsidRDefault="00DA7281" w:rsidP="00DA7281">
      <w:pPr>
        <w:pStyle w:val="ConsPlusNormal"/>
        <w:ind w:firstLine="540"/>
        <w:jc w:val="both"/>
        <w:rPr>
          <w:rFonts w:ascii="Times New Roman" w:hAnsi="Times New Roman" w:cs="Times New Roman"/>
          <w:color w:val="FF0000"/>
          <w:sz w:val="24"/>
          <w:szCs w:val="24"/>
        </w:rPr>
      </w:pPr>
    </w:p>
    <w:p w14:paraId="44A3D9B8" w14:textId="77777777" w:rsidR="00DA7281" w:rsidRPr="00EA434C" w:rsidRDefault="00DA7281" w:rsidP="00DA7281">
      <w:pPr>
        <w:pStyle w:val="ConsPlusNormal"/>
        <w:ind w:firstLine="540"/>
        <w:jc w:val="both"/>
        <w:rPr>
          <w:rFonts w:ascii="Times New Roman" w:hAnsi="Times New Roman" w:cs="Times New Roman"/>
          <w:color w:val="FF0000"/>
          <w:sz w:val="24"/>
          <w:szCs w:val="24"/>
        </w:rPr>
      </w:pPr>
    </w:p>
    <w:p w14:paraId="5CE44ECC" w14:textId="77777777" w:rsidR="00DA7281" w:rsidRPr="00EA434C" w:rsidRDefault="00DA7281" w:rsidP="00DA7281">
      <w:pPr>
        <w:pStyle w:val="ConsPlusNormal"/>
        <w:ind w:firstLine="540"/>
        <w:jc w:val="both"/>
        <w:rPr>
          <w:rFonts w:ascii="Times New Roman" w:hAnsi="Times New Roman" w:cs="Times New Roman"/>
          <w:color w:val="FF0000"/>
          <w:sz w:val="24"/>
          <w:szCs w:val="24"/>
        </w:rPr>
      </w:pPr>
    </w:p>
    <w:p w14:paraId="3DAFC89E" w14:textId="77777777" w:rsidR="00DA7281" w:rsidRPr="00EA434C" w:rsidRDefault="00DA7281" w:rsidP="00DA7281">
      <w:pPr>
        <w:pStyle w:val="ConsPlusNormal"/>
        <w:ind w:firstLine="540"/>
        <w:jc w:val="both"/>
        <w:rPr>
          <w:rFonts w:ascii="Times New Roman" w:hAnsi="Times New Roman" w:cs="Times New Roman"/>
          <w:color w:val="FF0000"/>
          <w:sz w:val="24"/>
          <w:szCs w:val="24"/>
        </w:rPr>
      </w:pPr>
    </w:p>
    <w:p w14:paraId="1BB02D71" w14:textId="77777777" w:rsidR="00DA7281" w:rsidRPr="00EA434C" w:rsidRDefault="00DA7281" w:rsidP="00DA7281">
      <w:pPr>
        <w:pStyle w:val="ConsPlusNormal"/>
        <w:ind w:firstLine="540"/>
        <w:jc w:val="both"/>
        <w:rPr>
          <w:rFonts w:ascii="Times New Roman" w:hAnsi="Times New Roman" w:cs="Times New Roman"/>
          <w:color w:val="FF0000"/>
          <w:sz w:val="24"/>
          <w:szCs w:val="24"/>
        </w:rPr>
      </w:pPr>
    </w:p>
    <w:p w14:paraId="5BD225E3" w14:textId="4F186BDF" w:rsidR="007D315D" w:rsidRDefault="007D315D" w:rsidP="00DA7281">
      <w:pPr>
        <w:pStyle w:val="ConsPlusNormal"/>
        <w:ind w:firstLine="540"/>
        <w:jc w:val="both"/>
        <w:rPr>
          <w:rFonts w:ascii="Times New Roman" w:hAnsi="Times New Roman" w:cs="Times New Roman"/>
          <w:color w:val="FF0000"/>
          <w:sz w:val="24"/>
          <w:szCs w:val="24"/>
        </w:rPr>
      </w:pPr>
    </w:p>
    <w:p w14:paraId="76EF36E1" w14:textId="77777777" w:rsidR="001A38AB" w:rsidRPr="00EA434C" w:rsidRDefault="001A38AB" w:rsidP="00DA7281">
      <w:pPr>
        <w:pStyle w:val="ConsPlusNormal"/>
        <w:ind w:firstLine="540"/>
        <w:jc w:val="both"/>
        <w:rPr>
          <w:rFonts w:ascii="Times New Roman" w:hAnsi="Times New Roman" w:cs="Times New Roman"/>
          <w:color w:val="FF0000"/>
          <w:sz w:val="24"/>
          <w:szCs w:val="24"/>
        </w:rPr>
      </w:pPr>
    </w:p>
    <w:p w14:paraId="28046170" w14:textId="77777777" w:rsidR="007D315D" w:rsidRPr="00EA434C" w:rsidRDefault="007D315D" w:rsidP="00DA7281">
      <w:pPr>
        <w:pStyle w:val="ConsPlusNormal"/>
        <w:ind w:firstLine="540"/>
        <w:jc w:val="both"/>
        <w:rPr>
          <w:rFonts w:ascii="Times New Roman" w:hAnsi="Times New Roman" w:cs="Times New Roman"/>
          <w:color w:val="FF0000"/>
          <w:sz w:val="24"/>
          <w:szCs w:val="24"/>
        </w:rPr>
      </w:pPr>
    </w:p>
    <w:p w14:paraId="4B1AD5B6" w14:textId="77777777" w:rsidR="007D315D" w:rsidRPr="00EA434C" w:rsidRDefault="007D315D" w:rsidP="00DA7281">
      <w:pPr>
        <w:pStyle w:val="ConsPlusNormal"/>
        <w:ind w:firstLine="540"/>
        <w:jc w:val="both"/>
        <w:rPr>
          <w:rFonts w:ascii="Times New Roman" w:hAnsi="Times New Roman" w:cs="Times New Roman"/>
          <w:color w:val="FF0000"/>
          <w:sz w:val="24"/>
          <w:szCs w:val="24"/>
        </w:rPr>
      </w:pPr>
    </w:p>
    <w:p w14:paraId="3EF2BF65" w14:textId="1B8A5B09" w:rsidR="00DA7281" w:rsidRPr="00EA434C" w:rsidRDefault="00DA7281" w:rsidP="001A38AB">
      <w:pPr>
        <w:pStyle w:val="ConsPlusNormal"/>
        <w:ind w:firstLine="0"/>
        <w:jc w:val="both"/>
        <w:rPr>
          <w:rFonts w:ascii="Times New Roman" w:hAnsi="Times New Roman" w:cs="Times New Roman"/>
          <w:color w:val="FF0000"/>
          <w:sz w:val="24"/>
          <w:szCs w:val="24"/>
        </w:rPr>
      </w:pPr>
    </w:p>
    <w:p w14:paraId="6C9B4A3B" w14:textId="77777777" w:rsidR="002358F9" w:rsidRPr="00EA434C" w:rsidRDefault="002358F9" w:rsidP="00EA434C">
      <w:pPr>
        <w:pStyle w:val="ConsPlusNormal"/>
        <w:ind w:firstLine="0"/>
        <w:jc w:val="both"/>
        <w:rPr>
          <w:rFonts w:ascii="Times New Roman" w:hAnsi="Times New Roman" w:cs="Times New Roman"/>
          <w:color w:val="FF0000"/>
          <w:sz w:val="24"/>
          <w:szCs w:val="24"/>
        </w:rPr>
      </w:pPr>
    </w:p>
    <w:tbl>
      <w:tblPr>
        <w:tblW w:w="0" w:type="auto"/>
        <w:tblInd w:w="4786" w:type="dxa"/>
        <w:tblLook w:val="04A0" w:firstRow="1" w:lastRow="0" w:firstColumn="1" w:lastColumn="0" w:noHBand="0" w:noVBand="1"/>
      </w:tblPr>
      <w:tblGrid>
        <w:gridCol w:w="5211"/>
      </w:tblGrid>
      <w:tr w:rsidR="00DA7281" w:rsidRPr="00EA434C" w14:paraId="6E48AFE9" w14:textId="77777777" w:rsidTr="002358F9">
        <w:tc>
          <w:tcPr>
            <w:tcW w:w="5387" w:type="dxa"/>
          </w:tcPr>
          <w:p w14:paraId="59B77678" w14:textId="26C6A7DD" w:rsidR="00DA7281" w:rsidRPr="00EA434C" w:rsidRDefault="00DA7281" w:rsidP="002358F9">
            <w:pPr>
              <w:pStyle w:val="ConsPlusNormal"/>
              <w:ind w:firstLine="0"/>
              <w:jc w:val="both"/>
              <w:rPr>
                <w:rFonts w:ascii="Times New Roman" w:hAnsi="Times New Roman" w:cs="Times New Roman"/>
                <w:sz w:val="24"/>
                <w:szCs w:val="24"/>
              </w:rPr>
            </w:pPr>
            <w:r w:rsidRPr="00EA434C">
              <w:rPr>
                <w:rFonts w:ascii="Times New Roman" w:hAnsi="Times New Roman" w:cs="Times New Roman"/>
                <w:sz w:val="24"/>
                <w:szCs w:val="24"/>
              </w:rPr>
              <w:lastRenderedPageBreak/>
              <w:t xml:space="preserve">Приложение № 4 к Порядку проведения оценки регулирующего воздействия проектов нормативных правовых актов Кемского муниципального </w:t>
            </w:r>
            <w:r w:rsidR="00D4126C" w:rsidRPr="00EA434C">
              <w:rPr>
                <w:rFonts w:ascii="Times New Roman" w:hAnsi="Times New Roman" w:cs="Times New Roman"/>
                <w:sz w:val="24"/>
                <w:szCs w:val="24"/>
              </w:rPr>
              <w:t>округа</w:t>
            </w:r>
            <w:r w:rsidRPr="00EA434C">
              <w:rPr>
                <w:rFonts w:ascii="Times New Roman" w:hAnsi="Times New Roman" w:cs="Times New Roman"/>
                <w:sz w:val="24"/>
                <w:szCs w:val="24"/>
              </w:rPr>
              <w:t xml:space="preserve">,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и экспертизе муниципальных правовых актов Кемского муниципального </w:t>
            </w:r>
            <w:r w:rsidR="00D4126C" w:rsidRPr="00EA434C">
              <w:rPr>
                <w:rFonts w:ascii="Times New Roman" w:hAnsi="Times New Roman" w:cs="Times New Roman"/>
                <w:sz w:val="24"/>
                <w:szCs w:val="24"/>
              </w:rPr>
              <w:t>округа</w:t>
            </w:r>
            <w:r w:rsidRPr="00EA434C">
              <w:rPr>
                <w:rFonts w:ascii="Times New Roman" w:hAnsi="Times New Roman" w:cs="Times New Roman"/>
                <w:sz w:val="24"/>
                <w:szCs w:val="24"/>
              </w:rPr>
              <w:t>, затрагивающих вопросы осуществления предпринимательской и инвестиционной деятельности.</w:t>
            </w:r>
          </w:p>
        </w:tc>
      </w:tr>
    </w:tbl>
    <w:p w14:paraId="75916112" w14:textId="77777777" w:rsidR="00DA7281" w:rsidRPr="00EA434C" w:rsidRDefault="00DA7281" w:rsidP="00DA7281">
      <w:pPr>
        <w:pStyle w:val="ConsPlusNormal"/>
        <w:ind w:firstLine="540"/>
        <w:jc w:val="both"/>
        <w:rPr>
          <w:rFonts w:ascii="Times New Roman" w:hAnsi="Times New Roman" w:cs="Times New Roman"/>
          <w:color w:val="FF0000"/>
          <w:sz w:val="24"/>
          <w:szCs w:val="24"/>
        </w:rPr>
      </w:pPr>
    </w:p>
    <w:p w14:paraId="6545F13D" w14:textId="77777777" w:rsidR="00DA7281" w:rsidRPr="00EA434C" w:rsidRDefault="00DA7281" w:rsidP="00DA7281">
      <w:pPr>
        <w:rPr>
          <w:color w:val="FF0000"/>
        </w:rPr>
      </w:pPr>
    </w:p>
    <w:p w14:paraId="47449B2F" w14:textId="77777777" w:rsidR="00DA7281" w:rsidRPr="00EA434C" w:rsidRDefault="00DA7281" w:rsidP="00DA7281">
      <w:pPr>
        <w:pStyle w:val="ConsPlusNonformat"/>
        <w:jc w:val="center"/>
        <w:rPr>
          <w:rFonts w:ascii="Times New Roman" w:hAnsi="Times New Roman" w:cs="Times New Roman"/>
          <w:sz w:val="24"/>
          <w:szCs w:val="24"/>
        </w:rPr>
      </w:pPr>
      <w:r w:rsidRPr="00EA434C">
        <w:rPr>
          <w:rFonts w:ascii="Times New Roman" w:hAnsi="Times New Roman" w:cs="Times New Roman"/>
          <w:sz w:val="24"/>
          <w:szCs w:val="24"/>
        </w:rPr>
        <w:t xml:space="preserve">Извещение </w:t>
      </w:r>
    </w:p>
    <w:p w14:paraId="2E0234BD" w14:textId="77777777" w:rsidR="00DA7281" w:rsidRPr="00EA434C" w:rsidRDefault="00DA7281" w:rsidP="00DA7281">
      <w:pPr>
        <w:pStyle w:val="ConsPlusNonformat"/>
        <w:jc w:val="center"/>
        <w:rPr>
          <w:rFonts w:ascii="Times New Roman" w:hAnsi="Times New Roman" w:cs="Times New Roman"/>
          <w:sz w:val="24"/>
          <w:szCs w:val="24"/>
        </w:rPr>
      </w:pPr>
      <w:r w:rsidRPr="00EA434C">
        <w:rPr>
          <w:rFonts w:ascii="Times New Roman" w:hAnsi="Times New Roman" w:cs="Times New Roman"/>
          <w:sz w:val="24"/>
          <w:szCs w:val="24"/>
        </w:rPr>
        <w:t>о проведении публичных консультаций проекта муниципального акта</w:t>
      </w:r>
    </w:p>
    <w:p w14:paraId="25AE0842" w14:textId="77777777" w:rsidR="00DA7281" w:rsidRPr="00EA434C" w:rsidRDefault="00DA7281" w:rsidP="00DA7281">
      <w:pPr>
        <w:pStyle w:val="ConsPlusNonformat"/>
        <w:jc w:val="both"/>
        <w:rPr>
          <w:rFonts w:ascii="Times New Roman" w:hAnsi="Times New Roman" w:cs="Times New Roman"/>
          <w:sz w:val="24"/>
          <w:szCs w:val="24"/>
        </w:rPr>
      </w:pPr>
    </w:p>
    <w:p w14:paraId="207F9E66" w14:textId="77777777" w:rsidR="00DA7281" w:rsidRPr="00EA434C" w:rsidRDefault="00DA7281" w:rsidP="00DA7281">
      <w:pPr>
        <w:pStyle w:val="ConsPlusNonformat"/>
        <w:jc w:val="both"/>
        <w:rPr>
          <w:rFonts w:ascii="Times New Roman" w:hAnsi="Times New Roman" w:cs="Times New Roman"/>
          <w:sz w:val="24"/>
          <w:szCs w:val="24"/>
        </w:rPr>
      </w:pPr>
      <w:r w:rsidRPr="00EA434C">
        <w:rPr>
          <w:rFonts w:ascii="Times New Roman" w:hAnsi="Times New Roman" w:cs="Times New Roman"/>
          <w:sz w:val="24"/>
          <w:szCs w:val="24"/>
        </w:rPr>
        <w:t>Настоящим _______________________________________________ (наименование органа-разработчика) извещает о начале обсуждения идеи (концепции) предлагаемого правового регулирования _______________________________________ (наименование проекта нормативного правового акта) и сборе предложений заинтересованных лиц.</w:t>
      </w:r>
    </w:p>
    <w:p w14:paraId="5AEC8166" w14:textId="77777777" w:rsidR="00DA7281" w:rsidRPr="00EA434C" w:rsidRDefault="00DA7281" w:rsidP="00DA7281">
      <w:pPr>
        <w:pStyle w:val="ConsPlusNonformat"/>
        <w:jc w:val="both"/>
        <w:rPr>
          <w:rFonts w:ascii="Times New Roman" w:hAnsi="Times New Roman" w:cs="Times New Roman"/>
          <w:sz w:val="24"/>
          <w:szCs w:val="24"/>
        </w:rPr>
      </w:pPr>
      <w:r w:rsidRPr="00EA434C">
        <w:rPr>
          <w:rFonts w:ascii="Times New Roman" w:hAnsi="Times New Roman" w:cs="Times New Roman"/>
          <w:sz w:val="24"/>
          <w:szCs w:val="24"/>
        </w:rPr>
        <w:t>Предложения принимаются по адресу: ___________________________________,</w:t>
      </w:r>
    </w:p>
    <w:p w14:paraId="3E2D17CC" w14:textId="77777777" w:rsidR="00DA7281" w:rsidRPr="00EA434C" w:rsidRDefault="00DA7281" w:rsidP="00DA7281">
      <w:pPr>
        <w:pStyle w:val="ConsPlusNonformat"/>
        <w:jc w:val="both"/>
        <w:rPr>
          <w:rFonts w:ascii="Times New Roman" w:hAnsi="Times New Roman" w:cs="Times New Roman"/>
          <w:sz w:val="24"/>
          <w:szCs w:val="24"/>
        </w:rPr>
      </w:pPr>
      <w:r w:rsidRPr="00EA434C">
        <w:rPr>
          <w:rFonts w:ascii="Times New Roman" w:hAnsi="Times New Roman" w:cs="Times New Roman"/>
          <w:sz w:val="24"/>
          <w:szCs w:val="24"/>
        </w:rPr>
        <w:t>а также по адресу электронной почты: __________________________</w:t>
      </w:r>
    </w:p>
    <w:p w14:paraId="62F6BC9B" w14:textId="77777777" w:rsidR="00DA7281" w:rsidRPr="00EA434C" w:rsidRDefault="00DA7281" w:rsidP="00DA7281">
      <w:pPr>
        <w:pStyle w:val="ConsPlusNonformat"/>
        <w:jc w:val="both"/>
        <w:rPr>
          <w:rFonts w:ascii="Times New Roman" w:hAnsi="Times New Roman" w:cs="Times New Roman"/>
          <w:sz w:val="24"/>
          <w:szCs w:val="24"/>
        </w:rPr>
      </w:pPr>
      <w:r w:rsidRPr="00EA434C">
        <w:rPr>
          <w:rFonts w:ascii="Times New Roman" w:hAnsi="Times New Roman" w:cs="Times New Roman"/>
          <w:sz w:val="24"/>
          <w:szCs w:val="24"/>
        </w:rPr>
        <w:t>Сроки приема предложений: _________________________________</w:t>
      </w:r>
    </w:p>
    <w:p w14:paraId="2EAE7BCC" w14:textId="77777777" w:rsidR="00DA7281" w:rsidRPr="00EA434C" w:rsidRDefault="00DA7281" w:rsidP="00DA7281">
      <w:pPr>
        <w:pStyle w:val="ConsPlusNonformat"/>
        <w:jc w:val="both"/>
        <w:rPr>
          <w:rFonts w:ascii="Times New Roman" w:hAnsi="Times New Roman" w:cs="Times New Roman"/>
          <w:sz w:val="24"/>
          <w:szCs w:val="24"/>
        </w:rPr>
      </w:pPr>
      <w:r w:rsidRPr="00EA434C">
        <w:rPr>
          <w:rFonts w:ascii="Times New Roman" w:hAnsi="Times New Roman" w:cs="Times New Roman"/>
          <w:sz w:val="24"/>
          <w:szCs w:val="24"/>
        </w:rPr>
        <w:t>Место размещения уведомления о подготовке проекта нормативного правового акта в информационно-телекоммуникационной сети Интернет (полный электронный адрес): _______________________________________________________</w:t>
      </w:r>
    </w:p>
    <w:p w14:paraId="76D013C1" w14:textId="77777777" w:rsidR="00DA7281" w:rsidRPr="00EA434C" w:rsidRDefault="00DA7281" w:rsidP="00DA7281">
      <w:pPr>
        <w:pStyle w:val="ConsPlusNonformat"/>
        <w:jc w:val="both"/>
        <w:rPr>
          <w:rFonts w:ascii="Times New Roman" w:hAnsi="Times New Roman" w:cs="Times New Roman"/>
          <w:sz w:val="24"/>
          <w:szCs w:val="24"/>
        </w:rPr>
      </w:pPr>
      <w:r w:rsidRPr="00EA434C">
        <w:rPr>
          <w:rFonts w:ascii="Times New Roman" w:hAnsi="Times New Roman" w:cs="Times New Roman"/>
          <w:sz w:val="24"/>
          <w:szCs w:val="24"/>
        </w:rPr>
        <w:t>Все поступившие предложения будут рассмотрены. Сводный отчет предложений будет размещен на сайте __________________ (адрес официального сайта) не позднее ___________________ (число, месяц, год).</w:t>
      </w:r>
    </w:p>
    <w:p w14:paraId="2792BA5E" w14:textId="77777777" w:rsidR="00DA7281" w:rsidRPr="00EA434C" w:rsidRDefault="00DA7281" w:rsidP="00DA7281">
      <w:pPr>
        <w:pStyle w:val="ConsPlusNonformat"/>
        <w:jc w:val="both"/>
        <w:rPr>
          <w:rFonts w:ascii="Times New Roman" w:hAnsi="Times New Roman" w:cs="Times New Roman"/>
          <w:sz w:val="24"/>
          <w:szCs w:val="24"/>
        </w:rPr>
      </w:pPr>
      <w:r w:rsidRPr="00EA434C">
        <w:rPr>
          <w:rFonts w:ascii="Times New Roman" w:hAnsi="Times New Roman" w:cs="Times New Roman"/>
          <w:sz w:val="24"/>
          <w:szCs w:val="24"/>
        </w:rPr>
        <w:t>1. Описание проблемы, на решение которой направлено  предлагаемое  правовое</w:t>
      </w:r>
    </w:p>
    <w:p w14:paraId="43046750" w14:textId="77777777" w:rsidR="00DA7281" w:rsidRPr="00EA434C" w:rsidRDefault="00DA7281" w:rsidP="00DA7281">
      <w:pPr>
        <w:pStyle w:val="ConsPlusNonformat"/>
        <w:jc w:val="both"/>
        <w:rPr>
          <w:rFonts w:ascii="Times New Roman" w:hAnsi="Times New Roman" w:cs="Times New Roman"/>
          <w:sz w:val="24"/>
          <w:szCs w:val="24"/>
        </w:rPr>
      </w:pPr>
      <w:r w:rsidRPr="00EA434C">
        <w:rPr>
          <w:rFonts w:ascii="Times New Roman" w:hAnsi="Times New Roman" w:cs="Times New Roman"/>
          <w:sz w:val="24"/>
          <w:szCs w:val="24"/>
        </w:rPr>
        <w:t>регулирование:</w:t>
      </w:r>
    </w:p>
    <w:p w14:paraId="1AFC46A0" w14:textId="77777777" w:rsidR="00DA7281" w:rsidRPr="00EA434C" w:rsidRDefault="00DA7281" w:rsidP="00DA7281">
      <w:pPr>
        <w:pStyle w:val="ConsPlusNonformat"/>
        <w:jc w:val="both"/>
        <w:rPr>
          <w:rFonts w:ascii="Times New Roman" w:hAnsi="Times New Roman" w:cs="Times New Roman"/>
          <w:sz w:val="24"/>
          <w:szCs w:val="24"/>
        </w:rPr>
      </w:pPr>
      <w:r w:rsidRPr="00EA434C">
        <w:rPr>
          <w:rFonts w:ascii="Times New Roman" w:hAnsi="Times New Roman" w:cs="Times New Roman"/>
          <w:sz w:val="24"/>
          <w:szCs w:val="24"/>
        </w:rPr>
        <w:t>2. Цели предлагаемого правового регулирования:</w:t>
      </w:r>
    </w:p>
    <w:p w14:paraId="5B2E2471" w14:textId="77777777" w:rsidR="00DA7281" w:rsidRPr="00EA434C" w:rsidRDefault="00DA7281" w:rsidP="00DA7281">
      <w:pPr>
        <w:pStyle w:val="ConsPlusNonformat"/>
        <w:jc w:val="both"/>
        <w:rPr>
          <w:rFonts w:ascii="Times New Roman" w:hAnsi="Times New Roman" w:cs="Times New Roman"/>
          <w:sz w:val="24"/>
          <w:szCs w:val="24"/>
        </w:rPr>
      </w:pPr>
      <w:r w:rsidRPr="00EA434C">
        <w:rPr>
          <w:rFonts w:ascii="Times New Roman" w:hAnsi="Times New Roman" w:cs="Times New Roman"/>
          <w:sz w:val="24"/>
          <w:szCs w:val="24"/>
        </w:rPr>
        <w:t>3. Действующие нормативные правовые акты, поручения, другие решения, из которых вытекает необходимость разработки предлагаемого правового регулирования в данной области:</w:t>
      </w:r>
    </w:p>
    <w:p w14:paraId="1438E55C" w14:textId="77777777" w:rsidR="00DA7281" w:rsidRPr="00EA434C" w:rsidRDefault="00DA7281" w:rsidP="00DA7281">
      <w:pPr>
        <w:pStyle w:val="ConsPlusNonformat"/>
        <w:jc w:val="both"/>
        <w:rPr>
          <w:rFonts w:ascii="Times New Roman" w:hAnsi="Times New Roman" w:cs="Times New Roman"/>
          <w:sz w:val="24"/>
          <w:szCs w:val="24"/>
        </w:rPr>
      </w:pPr>
      <w:r w:rsidRPr="00EA434C">
        <w:rPr>
          <w:rFonts w:ascii="Times New Roman" w:hAnsi="Times New Roman" w:cs="Times New Roman"/>
          <w:sz w:val="24"/>
          <w:szCs w:val="24"/>
        </w:rPr>
        <w:t>4. Планируемый срок вступления в силу предлагаемого правового регулирования:</w:t>
      </w:r>
    </w:p>
    <w:p w14:paraId="65C3B9E2" w14:textId="77777777" w:rsidR="00DA7281" w:rsidRPr="00EA434C" w:rsidRDefault="00DA7281" w:rsidP="00DA7281">
      <w:pPr>
        <w:pStyle w:val="ConsPlusNonformat"/>
        <w:jc w:val="both"/>
        <w:rPr>
          <w:rFonts w:ascii="Times New Roman" w:hAnsi="Times New Roman" w:cs="Times New Roman"/>
          <w:sz w:val="24"/>
          <w:szCs w:val="24"/>
        </w:rPr>
      </w:pPr>
      <w:r w:rsidRPr="00EA434C">
        <w:rPr>
          <w:rFonts w:ascii="Times New Roman" w:hAnsi="Times New Roman" w:cs="Times New Roman"/>
          <w:sz w:val="24"/>
          <w:szCs w:val="24"/>
        </w:rPr>
        <w:t>5. Сведения о необходимости или отсутствии необходимости установления переходного периода:</w:t>
      </w:r>
    </w:p>
    <w:p w14:paraId="20BF0D89" w14:textId="77777777" w:rsidR="00DA7281" w:rsidRPr="00EA434C" w:rsidRDefault="00DA7281" w:rsidP="00DA7281">
      <w:pPr>
        <w:pStyle w:val="ConsPlusNonformat"/>
        <w:jc w:val="both"/>
        <w:rPr>
          <w:rFonts w:ascii="Times New Roman" w:hAnsi="Times New Roman" w:cs="Times New Roman"/>
          <w:sz w:val="24"/>
          <w:szCs w:val="24"/>
        </w:rPr>
      </w:pPr>
      <w:r w:rsidRPr="00EA434C">
        <w:rPr>
          <w:rFonts w:ascii="Times New Roman" w:hAnsi="Times New Roman" w:cs="Times New Roman"/>
          <w:sz w:val="24"/>
          <w:szCs w:val="24"/>
        </w:rPr>
        <w:t>6. Сравнение возможных вариантов решения проблемы___________________________</w:t>
      </w:r>
    </w:p>
    <w:p w14:paraId="5C7712F7" w14:textId="77777777" w:rsidR="00DA7281" w:rsidRPr="00EA434C" w:rsidRDefault="00DA7281" w:rsidP="00DA7281">
      <w:pPr>
        <w:pStyle w:val="ConsPlusNonformat"/>
        <w:jc w:val="both"/>
        <w:rPr>
          <w:rFonts w:ascii="Times New Roman" w:hAnsi="Times New Roman" w:cs="Times New Roman"/>
          <w:sz w:val="24"/>
          <w:szCs w:val="24"/>
        </w:rPr>
      </w:pPr>
      <w:r w:rsidRPr="00EA434C">
        <w:rPr>
          <w:rFonts w:ascii="Times New Roman" w:hAnsi="Times New Roman" w:cs="Times New Roman"/>
          <w:sz w:val="24"/>
          <w:szCs w:val="24"/>
        </w:rPr>
        <w:t>7. Иная информация по решению органа-разработчика, относящаяся к сведениям о подготовке идеи (концепции) предлагаемого правового регулирования:</w:t>
      </w:r>
    </w:p>
    <w:p w14:paraId="5F1F7189" w14:textId="77777777" w:rsidR="00DA7281" w:rsidRPr="00EA434C" w:rsidRDefault="00DA7281" w:rsidP="00DA7281">
      <w:pPr>
        <w:pStyle w:val="ConsPlusNonformat"/>
        <w:jc w:val="both"/>
        <w:rPr>
          <w:rFonts w:ascii="Times New Roman" w:hAnsi="Times New Roman" w:cs="Times New Roman"/>
          <w:sz w:val="24"/>
          <w:szCs w:val="24"/>
        </w:rPr>
      </w:pPr>
    </w:p>
    <w:p w14:paraId="54536C82" w14:textId="77777777" w:rsidR="00DA7281" w:rsidRPr="00EA434C" w:rsidRDefault="00DA7281" w:rsidP="00DA7281">
      <w:pPr>
        <w:pStyle w:val="ConsPlusNonformat"/>
        <w:jc w:val="both"/>
        <w:rPr>
          <w:rFonts w:ascii="Times New Roman" w:hAnsi="Times New Roman" w:cs="Times New Roman"/>
          <w:sz w:val="24"/>
          <w:szCs w:val="24"/>
        </w:rPr>
      </w:pPr>
      <w:r w:rsidRPr="00EA434C">
        <w:rPr>
          <w:rFonts w:ascii="Times New Roman" w:hAnsi="Times New Roman" w:cs="Times New Roman"/>
          <w:sz w:val="24"/>
          <w:szCs w:val="24"/>
        </w:rPr>
        <w:t>К уведомлению прилагаются:</w:t>
      </w:r>
    </w:p>
    <w:p w14:paraId="1F76ABF8" w14:textId="77777777" w:rsidR="00DA7281" w:rsidRPr="00EA434C" w:rsidRDefault="00DA7281" w:rsidP="00DA7281">
      <w:pPr>
        <w:pStyle w:val="ConsPlusNonformat"/>
        <w:jc w:val="both"/>
        <w:rPr>
          <w:rFonts w:ascii="Times New Roman" w:hAnsi="Times New Roman" w:cs="Times New Roman"/>
          <w:sz w:val="24"/>
          <w:szCs w:val="24"/>
        </w:rPr>
      </w:pPr>
      <w:r w:rsidRPr="00EA434C">
        <w:rPr>
          <w:rFonts w:ascii="Times New Roman" w:hAnsi="Times New Roman" w:cs="Times New Roman"/>
          <w:sz w:val="24"/>
          <w:szCs w:val="24"/>
        </w:rPr>
        <w:t>Перечень вопросов для участников публичных обсуждений.</w:t>
      </w:r>
    </w:p>
    <w:p w14:paraId="26AFFC6C" w14:textId="77777777" w:rsidR="00DA7281" w:rsidRPr="00EA434C" w:rsidRDefault="00DA7281" w:rsidP="00DA7281">
      <w:pPr>
        <w:pStyle w:val="ConsPlusNonformat"/>
        <w:jc w:val="both"/>
        <w:rPr>
          <w:rFonts w:ascii="Times New Roman" w:hAnsi="Times New Roman" w:cs="Times New Roman"/>
          <w:sz w:val="24"/>
          <w:szCs w:val="24"/>
        </w:rPr>
      </w:pPr>
      <w:r w:rsidRPr="00EA434C">
        <w:rPr>
          <w:rFonts w:ascii="Times New Roman" w:hAnsi="Times New Roman" w:cs="Times New Roman"/>
          <w:sz w:val="24"/>
          <w:szCs w:val="24"/>
        </w:rPr>
        <w:t>Иные материалы.</w:t>
      </w:r>
    </w:p>
    <w:p w14:paraId="48737EF8" w14:textId="77777777" w:rsidR="00DA7281" w:rsidRPr="00EA434C" w:rsidRDefault="00DA7281" w:rsidP="00DA7281">
      <w:pPr>
        <w:rPr>
          <w:color w:val="FF0000"/>
        </w:rPr>
      </w:pPr>
    </w:p>
    <w:p w14:paraId="11DAD1BA" w14:textId="77777777" w:rsidR="00DA7281" w:rsidRPr="00EA434C" w:rsidRDefault="00DA7281" w:rsidP="00DA7281">
      <w:pPr>
        <w:rPr>
          <w:color w:val="FF0000"/>
        </w:rPr>
      </w:pPr>
    </w:p>
    <w:p w14:paraId="12AC9A0D" w14:textId="52195305" w:rsidR="00DA7281" w:rsidRDefault="00DA7281" w:rsidP="00DA7281">
      <w:pPr>
        <w:rPr>
          <w:color w:val="FF0000"/>
        </w:rPr>
      </w:pPr>
    </w:p>
    <w:p w14:paraId="3092B545" w14:textId="77777777" w:rsidR="001A38AB" w:rsidRPr="00EA434C" w:rsidRDefault="001A38AB" w:rsidP="00DA7281">
      <w:pPr>
        <w:rPr>
          <w:color w:val="FF0000"/>
        </w:rPr>
      </w:pPr>
    </w:p>
    <w:p w14:paraId="3945E793" w14:textId="25D3257D" w:rsidR="007D315D" w:rsidRPr="00EA434C" w:rsidRDefault="007D315D" w:rsidP="00DA7281">
      <w:pPr>
        <w:rPr>
          <w:color w:val="FF0000"/>
        </w:rPr>
      </w:pPr>
    </w:p>
    <w:p w14:paraId="10953833" w14:textId="77777777" w:rsidR="007D315D" w:rsidRPr="00EA434C" w:rsidRDefault="007D315D" w:rsidP="00DA7281">
      <w:pPr>
        <w:rPr>
          <w:color w:val="FF0000"/>
        </w:rPr>
      </w:pPr>
    </w:p>
    <w:tbl>
      <w:tblPr>
        <w:tblW w:w="5386" w:type="dxa"/>
        <w:tblInd w:w="4928" w:type="dxa"/>
        <w:tblLook w:val="04A0" w:firstRow="1" w:lastRow="0" w:firstColumn="1" w:lastColumn="0" w:noHBand="0" w:noVBand="1"/>
      </w:tblPr>
      <w:tblGrid>
        <w:gridCol w:w="5386"/>
      </w:tblGrid>
      <w:tr w:rsidR="00DA7281" w:rsidRPr="00EA434C" w14:paraId="18337A5C" w14:textId="77777777" w:rsidTr="002358F9">
        <w:tc>
          <w:tcPr>
            <w:tcW w:w="5386" w:type="dxa"/>
          </w:tcPr>
          <w:p w14:paraId="029E9129" w14:textId="46CDEF07" w:rsidR="00DA7281" w:rsidRPr="00EA434C" w:rsidRDefault="00DA7281" w:rsidP="002358F9">
            <w:pPr>
              <w:pStyle w:val="ConsPlusNormal"/>
              <w:ind w:firstLine="0"/>
              <w:jc w:val="both"/>
              <w:rPr>
                <w:rFonts w:ascii="Times New Roman" w:hAnsi="Times New Roman" w:cs="Times New Roman"/>
                <w:sz w:val="24"/>
                <w:szCs w:val="24"/>
              </w:rPr>
            </w:pPr>
            <w:r w:rsidRPr="00EA434C">
              <w:rPr>
                <w:rFonts w:ascii="Times New Roman" w:hAnsi="Times New Roman" w:cs="Times New Roman"/>
                <w:sz w:val="24"/>
                <w:szCs w:val="24"/>
              </w:rPr>
              <w:lastRenderedPageBreak/>
              <w:t xml:space="preserve">Приложение № 5 к Порядку проведения оценки регулирующего воздействия проектов нормативных правовых актов Кемского муниципального </w:t>
            </w:r>
            <w:r w:rsidR="00D4126C" w:rsidRPr="00EA434C">
              <w:rPr>
                <w:rFonts w:ascii="Times New Roman" w:hAnsi="Times New Roman" w:cs="Times New Roman"/>
                <w:sz w:val="24"/>
                <w:szCs w:val="24"/>
              </w:rPr>
              <w:t>округа</w:t>
            </w:r>
            <w:r w:rsidRPr="00EA434C">
              <w:rPr>
                <w:rFonts w:ascii="Times New Roman" w:hAnsi="Times New Roman" w:cs="Times New Roman"/>
                <w:sz w:val="24"/>
                <w:szCs w:val="24"/>
              </w:rPr>
              <w:t xml:space="preserve">,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и экспертизе муниципальных правовых актов Кемского муниципального </w:t>
            </w:r>
            <w:r w:rsidR="00D4126C" w:rsidRPr="00EA434C">
              <w:rPr>
                <w:rFonts w:ascii="Times New Roman" w:hAnsi="Times New Roman" w:cs="Times New Roman"/>
                <w:sz w:val="24"/>
                <w:szCs w:val="24"/>
              </w:rPr>
              <w:t>округа</w:t>
            </w:r>
            <w:r w:rsidRPr="00EA434C">
              <w:rPr>
                <w:rFonts w:ascii="Times New Roman" w:hAnsi="Times New Roman" w:cs="Times New Roman"/>
                <w:sz w:val="24"/>
                <w:szCs w:val="24"/>
              </w:rPr>
              <w:t>, затрагивающих вопросы осуществления предпринимательской и инвестиционной деятельности</w:t>
            </w:r>
          </w:p>
        </w:tc>
      </w:tr>
    </w:tbl>
    <w:p w14:paraId="09E9D233" w14:textId="77777777" w:rsidR="00DA7281" w:rsidRPr="00EA434C" w:rsidRDefault="00DA7281" w:rsidP="00DA7281">
      <w:pPr>
        <w:pStyle w:val="ConsPlusNormal"/>
        <w:jc w:val="right"/>
        <w:rPr>
          <w:rFonts w:ascii="Times New Roman" w:hAnsi="Times New Roman" w:cs="Times New Roman"/>
          <w:color w:val="FF0000"/>
          <w:sz w:val="24"/>
          <w:szCs w:val="24"/>
        </w:rPr>
      </w:pPr>
    </w:p>
    <w:p w14:paraId="6A31B089" w14:textId="77777777" w:rsidR="00DA7281" w:rsidRPr="00EA434C" w:rsidRDefault="00DA7281" w:rsidP="00DA7281">
      <w:pPr>
        <w:jc w:val="center"/>
        <w:rPr>
          <w:rFonts w:eastAsia="Calibri"/>
          <w:b/>
          <w:bCs/>
          <w:color w:val="FF0000"/>
        </w:rPr>
      </w:pPr>
      <w:bookmarkStart w:id="9" w:name="P538"/>
      <w:bookmarkEnd w:id="9"/>
    </w:p>
    <w:p w14:paraId="0F4E78F3" w14:textId="77777777" w:rsidR="00DA7281" w:rsidRPr="00EA434C" w:rsidRDefault="00DA7281" w:rsidP="00DA7281">
      <w:pPr>
        <w:jc w:val="center"/>
        <w:rPr>
          <w:rFonts w:eastAsia="Calibri"/>
          <w:b/>
          <w:bCs/>
        </w:rPr>
      </w:pPr>
      <w:r w:rsidRPr="00EA434C">
        <w:rPr>
          <w:rFonts w:eastAsia="Calibri"/>
          <w:b/>
          <w:bCs/>
        </w:rPr>
        <w:t xml:space="preserve">Сводный отчет об оценке регулирующего воздействия проекта </w:t>
      </w:r>
    </w:p>
    <w:p w14:paraId="5082BB72" w14:textId="2E5E9437" w:rsidR="00DA7281" w:rsidRPr="00EA434C" w:rsidRDefault="00DA7281" w:rsidP="00DA7281">
      <w:pPr>
        <w:jc w:val="center"/>
        <w:rPr>
          <w:rFonts w:eastAsia="Calibri"/>
          <w:b/>
          <w:bCs/>
        </w:rPr>
      </w:pPr>
      <w:r w:rsidRPr="00EA434C">
        <w:rPr>
          <w:rFonts w:eastAsia="Calibri"/>
          <w:b/>
          <w:bCs/>
        </w:rPr>
        <w:t>нормативного правового акта Кемского муниципального</w:t>
      </w:r>
      <w:r w:rsidR="00D4126C" w:rsidRPr="00EA434C">
        <w:rPr>
          <w:rFonts w:eastAsia="Calibri"/>
          <w:b/>
          <w:bCs/>
        </w:rPr>
        <w:t xml:space="preserve"> округа</w:t>
      </w:r>
    </w:p>
    <w:p w14:paraId="425DF4F5" w14:textId="77777777" w:rsidR="00DA7281" w:rsidRPr="00EA434C" w:rsidRDefault="00DA7281" w:rsidP="00DA7281">
      <w:pPr>
        <w:jc w:val="center"/>
        <w:rPr>
          <w:rFonts w:eastAsia="Calibri"/>
          <w:b/>
          <w:bCs/>
        </w:rPr>
      </w:pPr>
    </w:p>
    <w:p w14:paraId="298B2E1A" w14:textId="77777777" w:rsidR="00DA7281" w:rsidRPr="00EA434C" w:rsidRDefault="00DA7281" w:rsidP="00DA7281">
      <w:pPr>
        <w:contextualSpacing/>
        <w:jc w:val="both"/>
        <w:rPr>
          <w:bCs/>
        </w:rPr>
      </w:pPr>
      <w:r w:rsidRPr="00EA434C">
        <w:rPr>
          <w:bCs/>
        </w:rPr>
        <w:t>1. Общая информация:</w:t>
      </w:r>
    </w:p>
    <w:p w14:paraId="5B745FC7" w14:textId="4A88F911" w:rsidR="00DA7281" w:rsidRPr="00EA434C" w:rsidRDefault="00DA7281" w:rsidP="00DA7281">
      <w:pPr>
        <w:jc w:val="both"/>
        <w:rPr>
          <w:rFonts w:eastAsia="Calibri"/>
        </w:rPr>
      </w:pPr>
      <w:r w:rsidRPr="00EA434C">
        <w:rPr>
          <w:rFonts w:eastAsia="Calibri"/>
        </w:rPr>
        <w:t>1.1. Разработчик (</w:t>
      </w:r>
      <w:r w:rsidR="00655A50">
        <w:rPr>
          <w:rFonts w:eastAsia="Calibri"/>
        </w:rPr>
        <w:t>структурное подразделение</w:t>
      </w:r>
      <w:r w:rsidRPr="00EA434C">
        <w:rPr>
          <w:rFonts w:eastAsia="Calibri"/>
        </w:rPr>
        <w:t xml:space="preserve"> </w:t>
      </w:r>
      <w:r w:rsidR="00655A50">
        <w:rPr>
          <w:rFonts w:eastAsia="Calibri"/>
        </w:rPr>
        <w:t>а</w:t>
      </w:r>
      <w:r w:rsidRPr="00EA434C">
        <w:rPr>
          <w:rFonts w:eastAsia="Calibri"/>
        </w:rPr>
        <w:t xml:space="preserve">дминистрации Кемского муниципального </w:t>
      </w:r>
      <w:r w:rsidR="006738BA" w:rsidRPr="00EA434C">
        <w:rPr>
          <w:rFonts w:eastAsia="Calibri"/>
        </w:rPr>
        <w:t>округа Республики Карелия</w:t>
      </w:r>
      <w:r w:rsidRPr="00EA434C">
        <w:rPr>
          <w:rFonts w:eastAsia="Calibri"/>
        </w:rPr>
        <w:t xml:space="preserve">, разрабатывающий проекты </w:t>
      </w:r>
      <w:r w:rsidRPr="00EA434C">
        <w:rPr>
          <w:rFonts w:eastAsia="Calibri"/>
          <w:bCs/>
        </w:rPr>
        <w:t xml:space="preserve">нормативных правовых актов Кемского муниципального </w:t>
      </w:r>
      <w:r w:rsidR="006738BA" w:rsidRPr="00EA434C">
        <w:rPr>
          <w:rFonts w:eastAsia="Calibri"/>
          <w:bCs/>
        </w:rPr>
        <w:t>округа</w:t>
      </w:r>
      <w:r w:rsidRPr="00EA434C">
        <w:rPr>
          <w:rFonts w:eastAsia="Calibri"/>
        </w:rPr>
        <w:t>):</w:t>
      </w:r>
    </w:p>
    <w:p w14:paraId="1A8B484F" w14:textId="77777777" w:rsidR="00DA7281" w:rsidRPr="00EA434C" w:rsidRDefault="00DA7281" w:rsidP="00DA7281">
      <w:pPr>
        <w:jc w:val="both"/>
        <w:rPr>
          <w:rFonts w:eastAsia="Calibri"/>
        </w:rPr>
      </w:pPr>
      <w:r w:rsidRPr="00EA434C">
        <w:rPr>
          <w:rFonts w:eastAsia="Calibri"/>
        </w:rPr>
        <w:t>1.2. Вид и наименование проекта нормативного правового акта:</w:t>
      </w:r>
    </w:p>
    <w:p w14:paraId="6C61D191" w14:textId="77777777" w:rsidR="00DA7281" w:rsidRPr="00EA434C" w:rsidRDefault="00DA7281" w:rsidP="00DA7281">
      <w:pPr>
        <w:widowControl w:val="0"/>
        <w:autoSpaceDE w:val="0"/>
        <w:autoSpaceDN w:val="0"/>
        <w:adjustRightInd w:val="0"/>
        <w:jc w:val="both"/>
      </w:pPr>
      <w:r w:rsidRPr="00EA434C">
        <w:t xml:space="preserve">1.3. Сроки проведения публичного обсуждения проекта </w:t>
      </w:r>
      <w:r w:rsidRPr="00EA434C">
        <w:rPr>
          <w:bCs/>
        </w:rPr>
        <w:t xml:space="preserve">нормативного правового </w:t>
      </w:r>
      <w:r w:rsidRPr="00EA434C">
        <w:t>акта: начало: «__» ______ 20__ г., окончание «__» ______ 20__ г.</w:t>
      </w:r>
    </w:p>
    <w:p w14:paraId="7FB1A3D4" w14:textId="77777777" w:rsidR="00DA7281" w:rsidRPr="00EA434C" w:rsidRDefault="00DA7281" w:rsidP="00DA7281">
      <w:pPr>
        <w:widowControl w:val="0"/>
        <w:autoSpaceDE w:val="0"/>
        <w:autoSpaceDN w:val="0"/>
        <w:adjustRightInd w:val="0"/>
        <w:jc w:val="both"/>
      </w:pPr>
      <w:r w:rsidRPr="00EA434C">
        <w:t xml:space="preserve">1.4. Степень регулирующего воздействия проекта нормативного правового акта: </w:t>
      </w:r>
    </w:p>
    <w:p w14:paraId="5CE6FB78" w14:textId="77777777" w:rsidR="00DA7281" w:rsidRPr="00EA434C" w:rsidRDefault="00DA7281" w:rsidP="00DA7281">
      <w:pPr>
        <w:jc w:val="both"/>
        <w:rPr>
          <w:rFonts w:eastAsia="Calibri"/>
        </w:rPr>
      </w:pPr>
      <w:r w:rsidRPr="00EA434C">
        <w:rPr>
          <w:rFonts w:eastAsia="Calibri"/>
        </w:rPr>
        <w:t>____________________________________________________________________</w:t>
      </w:r>
    </w:p>
    <w:p w14:paraId="244A0363" w14:textId="77777777" w:rsidR="00DA7281" w:rsidRPr="00EA434C" w:rsidRDefault="00DA7281" w:rsidP="00DA7281">
      <w:pPr>
        <w:jc w:val="center"/>
        <w:rPr>
          <w:rFonts w:eastAsia="Calibri"/>
        </w:rPr>
      </w:pPr>
      <w:r w:rsidRPr="00EA434C">
        <w:rPr>
          <w:rFonts w:eastAsia="Calibri"/>
        </w:rPr>
        <w:t>(высокая/средняя/низкая, обоснование степени)</w:t>
      </w:r>
    </w:p>
    <w:p w14:paraId="4670A9CE" w14:textId="77777777" w:rsidR="00DA7281" w:rsidRPr="00EA434C" w:rsidRDefault="00DA7281" w:rsidP="00DA7281">
      <w:pPr>
        <w:widowControl w:val="0"/>
        <w:autoSpaceDE w:val="0"/>
        <w:autoSpaceDN w:val="0"/>
        <w:adjustRightInd w:val="0"/>
        <w:jc w:val="both"/>
      </w:pPr>
      <w:r w:rsidRPr="00EA434C">
        <w:t>1.5. Контактная информация исполнителя разработчика:</w:t>
      </w:r>
    </w:p>
    <w:p w14:paraId="6B2F308E" w14:textId="77777777" w:rsidR="00DA7281" w:rsidRPr="00EA434C" w:rsidRDefault="00DA7281" w:rsidP="00DA7281">
      <w:pPr>
        <w:widowControl w:val="0"/>
        <w:autoSpaceDE w:val="0"/>
        <w:autoSpaceDN w:val="0"/>
        <w:adjustRightInd w:val="0"/>
        <w:jc w:val="both"/>
      </w:pPr>
      <w:r w:rsidRPr="00EA434C">
        <w:t xml:space="preserve">Ф.И.О.: _______________________________________________________ </w:t>
      </w:r>
    </w:p>
    <w:p w14:paraId="0C66A6EF" w14:textId="77777777" w:rsidR="00DA7281" w:rsidRPr="00EA434C" w:rsidRDefault="00DA7281" w:rsidP="00DA7281">
      <w:pPr>
        <w:widowControl w:val="0"/>
        <w:autoSpaceDE w:val="0"/>
        <w:autoSpaceDN w:val="0"/>
        <w:adjustRightInd w:val="0"/>
        <w:jc w:val="both"/>
      </w:pPr>
      <w:r w:rsidRPr="00EA434C">
        <w:t>Должность: ____________________________________________________</w:t>
      </w:r>
    </w:p>
    <w:p w14:paraId="591ECF4D" w14:textId="77777777" w:rsidR="00DA7281" w:rsidRPr="00EA434C" w:rsidRDefault="00DA7281" w:rsidP="00DA7281">
      <w:pPr>
        <w:jc w:val="both"/>
        <w:rPr>
          <w:rFonts w:eastAsia="Calibri"/>
          <w:b/>
          <w:bCs/>
        </w:rPr>
      </w:pPr>
      <w:r w:rsidRPr="00EA434C">
        <w:t>Тел.: ________________ Адрес электронной почты: __________________</w:t>
      </w:r>
    </w:p>
    <w:p w14:paraId="0E03AAD2" w14:textId="77777777" w:rsidR="00DA7281" w:rsidRPr="00EA434C" w:rsidRDefault="00DA7281" w:rsidP="00DA7281">
      <w:pPr>
        <w:jc w:val="both"/>
        <w:rPr>
          <w:rFonts w:eastAsia="Calibri"/>
        </w:rPr>
      </w:pPr>
      <w:r w:rsidRPr="00EA434C">
        <w:rPr>
          <w:rFonts w:eastAsia="Calibri"/>
        </w:rPr>
        <w:t>2. Описание проблемы, на решение которой направлено вводимое правовое регулирование</w:t>
      </w:r>
    </w:p>
    <w:p w14:paraId="3DBCF8B4" w14:textId="77777777" w:rsidR="00DA7281" w:rsidRPr="00EA434C" w:rsidRDefault="00DA7281" w:rsidP="00DA7281">
      <w:pPr>
        <w:jc w:val="both"/>
        <w:rPr>
          <w:rFonts w:eastAsia="Calibri"/>
        </w:rPr>
      </w:pPr>
      <w:r w:rsidRPr="00EA434C">
        <w:rPr>
          <w:rFonts w:eastAsia="Calibri"/>
        </w:rPr>
        <w:t>2.1. Проблема, на решение которой направлен предлагаемый способ правового регулирования</w:t>
      </w:r>
    </w:p>
    <w:p w14:paraId="159DF6FF" w14:textId="77777777" w:rsidR="00DA7281" w:rsidRPr="00EA434C" w:rsidRDefault="00DA7281" w:rsidP="00DA7281">
      <w:pPr>
        <w:jc w:val="both"/>
        <w:rPr>
          <w:rFonts w:eastAsia="Calibri"/>
        </w:rPr>
      </w:pPr>
      <w:r w:rsidRPr="00EA434C">
        <w:rPr>
          <w:rFonts w:eastAsia="Calibri"/>
        </w:rPr>
        <w:t>2.2. Информация о возникновении и выявлении проблемы</w:t>
      </w:r>
    </w:p>
    <w:p w14:paraId="681953CD" w14:textId="77777777" w:rsidR="00DA7281" w:rsidRPr="00EA434C" w:rsidRDefault="00DA7281" w:rsidP="00DA7281">
      <w:pPr>
        <w:jc w:val="both"/>
        <w:rPr>
          <w:rFonts w:eastAsia="Calibri"/>
        </w:rPr>
      </w:pPr>
      <w:r w:rsidRPr="00EA434C">
        <w:rPr>
          <w:rFonts w:eastAsia="Calibri"/>
        </w:rPr>
        <w:t>2.3. Негативные эффекты, возникающие в связи с наличием рассматриваемой проблемы</w:t>
      </w:r>
    </w:p>
    <w:p w14:paraId="2EB0BE09" w14:textId="77777777" w:rsidR="00DA7281" w:rsidRPr="00EA434C" w:rsidRDefault="00DA7281" w:rsidP="00DA7281">
      <w:pPr>
        <w:jc w:val="both"/>
        <w:rPr>
          <w:rFonts w:eastAsia="Calibri"/>
        </w:rPr>
      </w:pPr>
      <w:r w:rsidRPr="00EA434C">
        <w:rPr>
          <w:rFonts w:eastAsia="Calibri"/>
        </w:rPr>
        <w:t>2.4. Анализ опыта иных субъектов Российской Федерации в соответствующих сферах деятельности*</w:t>
      </w:r>
    </w:p>
    <w:p w14:paraId="4D771B96" w14:textId="77777777" w:rsidR="00DA7281" w:rsidRPr="00EA434C" w:rsidRDefault="00DA7281" w:rsidP="00DA7281">
      <w:pPr>
        <w:widowControl w:val="0"/>
        <w:autoSpaceDE w:val="0"/>
        <w:autoSpaceDN w:val="0"/>
        <w:adjustRightInd w:val="0"/>
        <w:jc w:val="both"/>
      </w:pPr>
      <w:r w:rsidRPr="00EA434C">
        <w:t>3. Цели вводимого правового регулирования и измеримые показатели их достижения</w:t>
      </w:r>
    </w:p>
    <w:p w14:paraId="6D6A2BCC" w14:textId="77777777" w:rsidR="00DA7281" w:rsidRPr="00EA434C" w:rsidRDefault="00DA7281" w:rsidP="00DA7281">
      <w:pPr>
        <w:jc w:val="both"/>
        <w:rPr>
          <w:rFonts w:eastAsia="Calibri"/>
        </w:rPr>
      </w:pPr>
      <w:r w:rsidRPr="00EA434C">
        <w:rPr>
          <w:rFonts w:eastAsia="Calibri"/>
        </w:rPr>
        <w:t>3.1. Описание целей предлагаемого правового регулирования</w:t>
      </w:r>
    </w:p>
    <w:p w14:paraId="1D1F16F0" w14:textId="77777777" w:rsidR="00DA7281" w:rsidRPr="00EA434C" w:rsidRDefault="00DA7281" w:rsidP="00DA7281">
      <w:pPr>
        <w:jc w:val="both"/>
        <w:rPr>
          <w:rFonts w:eastAsia="Calibri"/>
        </w:rPr>
      </w:pPr>
      <w:r w:rsidRPr="00EA434C">
        <w:rPr>
          <w:rFonts w:eastAsia="Calibri"/>
        </w:rPr>
        <w:t>3.2. Обоснование соответствия целей предлагаемого правового регулирования принципам правового регулирования</w:t>
      </w:r>
    </w:p>
    <w:p w14:paraId="4CBFC955" w14:textId="77777777" w:rsidR="00DA7281" w:rsidRPr="00EA434C" w:rsidRDefault="00DA7281" w:rsidP="00DA7281">
      <w:pPr>
        <w:rPr>
          <w:rFonts w:eastAsia="Calibri"/>
        </w:rPr>
      </w:pPr>
      <w:r w:rsidRPr="00EA434C">
        <w:rPr>
          <w:rFonts w:eastAsia="Calibri"/>
        </w:rPr>
        <w:t>3.3. Сроки достижения целей предлагаемого правового регулирования</w:t>
      </w:r>
    </w:p>
    <w:p w14:paraId="749B9B0A" w14:textId="77777777" w:rsidR="00DA7281" w:rsidRPr="00EA434C" w:rsidRDefault="00DA7281" w:rsidP="00DA7281">
      <w:pPr>
        <w:jc w:val="both"/>
        <w:rPr>
          <w:rFonts w:eastAsia="Calibri"/>
        </w:rPr>
      </w:pPr>
      <w:r w:rsidRPr="00EA434C">
        <w:rPr>
          <w:rFonts w:eastAsia="Calibri"/>
        </w:rPr>
        <w:t>3.4.</w:t>
      </w:r>
      <w:r w:rsidRPr="00EA434C">
        <w:rPr>
          <w:rFonts w:eastAsia="Calibri"/>
          <w:lang w:val="en-US"/>
        </w:rPr>
        <w:t> </w:t>
      </w:r>
      <w:r w:rsidRPr="00EA434C">
        <w:rPr>
          <w:rFonts w:eastAsia="Calibri"/>
        </w:rPr>
        <w:t>Иная информация о целях предлагаемого правового регулирования</w:t>
      </w:r>
    </w:p>
    <w:p w14:paraId="1097D4AF" w14:textId="77777777" w:rsidR="00DA7281" w:rsidRPr="00EA434C" w:rsidRDefault="00DA7281" w:rsidP="00DA7281">
      <w:pPr>
        <w:contextualSpacing/>
      </w:pPr>
      <w:r w:rsidRPr="00EA434C">
        <w:t>4. Описание предлагаемого правового регулирования</w:t>
      </w:r>
    </w:p>
    <w:p w14:paraId="2BC6EF67" w14:textId="77777777" w:rsidR="00DA7281" w:rsidRPr="00EA434C" w:rsidRDefault="00DA7281" w:rsidP="00DA7281">
      <w:pPr>
        <w:jc w:val="both"/>
        <w:rPr>
          <w:rFonts w:eastAsia="Calibri"/>
        </w:rPr>
      </w:pPr>
      <w:r w:rsidRPr="00EA434C">
        <w:rPr>
          <w:rFonts w:eastAsia="Calibri"/>
        </w:rPr>
        <w:t>4.1. Описание предлагаемого способа решения проблемы и преодоления, связанных с ней негативных эффектов</w:t>
      </w:r>
    </w:p>
    <w:p w14:paraId="09DB143E" w14:textId="77777777" w:rsidR="00DA7281" w:rsidRPr="00EA434C" w:rsidRDefault="00DA7281" w:rsidP="00DA7281">
      <w:pPr>
        <w:jc w:val="both"/>
        <w:rPr>
          <w:rFonts w:eastAsia="Calibri"/>
        </w:rPr>
      </w:pPr>
      <w:r w:rsidRPr="00EA434C">
        <w:t>4.2. Альтернативные варианты решения проблемы</w:t>
      </w:r>
    </w:p>
    <w:p w14:paraId="34A44F7D" w14:textId="77777777" w:rsidR="00DA7281" w:rsidRPr="00EA434C" w:rsidRDefault="00DA7281" w:rsidP="00DA7281">
      <w:pPr>
        <w:jc w:val="both"/>
        <w:rPr>
          <w:rFonts w:eastAsia="Calibri"/>
        </w:rPr>
      </w:pPr>
      <w:r w:rsidRPr="00EA434C">
        <w:rPr>
          <w:rFonts w:eastAsia="Calibri"/>
        </w:rPr>
        <w:t>4.3. Обоснование выбора предлагаемого способа решения проблемы</w:t>
      </w:r>
    </w:p>
    <w:p w14:paraId="1E8A3465" w14:textId="77777777" w:rsidR="00DA7281" w:rsidRPr="00EA434C" w:rsidRDefault="00DA7281" w:rsidP="00DA7281">
      <w:pPr>
        <w:jc w:val="both"/>
        <w:rPr>
          <w:rFonts w:eastAsia="Calibri"/>
          <w:bCs/>
        </w:rPr>
      </w:pPr>
      <w:r w:rsidRPr="00EA434C">
        <w:rPr>
          <w:rFonts w:eastAsia="Calibri"/>
          <w:bCs/>
        </w:rPr>
        <w:t>4.4.</w:t>
      </w:r>
      <w:r w:rsidRPr="00EA434C">
        <w:rPr>
          <w:rFonts w:eastAsia="Calibri"/>
        </w:rPr>
        <w:t> </w:t>
      </w:r>
      <w:r w:rsidRPr="00EA434C">
        <w:rPr>
          <w:rFonts w:eastAsia="Calibri"/>
          <w:bCs/>
        </w:rPr>
        <w:t>Основные группы субъектов предпринимательской и инвестиционной деятельности, иные заинтересованные лица, включая органы государственной власти, интересы которых будут затронуты предлагаемым правовым регулированием. Оценка их количественного состава:</w:t>
      </w:r>
    </w:p>
    <w:tbl>
      <w:tblPr>
        <w:tblpPr w:leftFromText="180" w:rightFromText="180" w:vertAnchor="text" w:horzAnchor="margin" w:tblpY="50"/>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564"/>
        <w:gridCol w:w="5103"/>
      </w:tblGrid>
      <w:tr w:rsidR="00DA7281" w:rsidRPr="00EA434C" w14:paraId="1A139F1F" w14:textId="77777777" w:rsidTr="00DA7281">
        <w:trPr>
          <w:cantSplit/>
        </w:trPr>
        <w:tc>
          <w:tcPr>
            <w:tcW w:w="4564" w:type="dxa"/>
            <w:tcBorders>
              <w:top w:val="single" w:sz="4" w:space="0" w:color="auto"/>
              <w:left w:val="single" w:sz="4" w:space="0" w:color="auto"/>
              <w:bottom w:val="single" w:sz="4" w:space="0" w:color="auto"/>
              <w:right w:val="single" w:sz="4" w:space="0" w:color="auto"/>
            </w:tcBorders>
            <w:hideMark/>
          </w:tcPr>
          <w:p w14:paraId="3708D332" w14:textId="77777777" w:rsidR="00DA7281" w:rsidRPr="00EA434C" w:rsidRDefault="00DA7281" w:rsidP="00DA7281">
            <w:pPr>
              <w:ind w:right="57"/>
              <w:jc w:val="center"/>
              <w:rPr>
                <w:rFonts w:eastAsia="Calibri"/>
                <w:b/>
              </w:rPr>
            </w:pPr>
            <w:r w:rsidRPr="00EA434C">
              <w:rPr>
                <w:rFonts w:eastAsia="Calibri"/>
                <w:b/>
              </w:rPr>
              <w:t>Группа участников отношений</w:t>
            </w:r>
          </w:p>
        </w:tc>
        <w:tc>
          <w:tcPr>
            <w:tcW w:w="5103" w:type="dxa"/>
            <w:tcBorders>
              <w:top w:val="single" w:sz="4" w:space="0" w:color="auto"/>
              <w:left w:val="single" w:sz="4" w:space="0" w:color="auto"/>
              <w:bottom w:val="single" w:sz="4" w:space="0" w:color="auto"/>
              <w:right w:val="single" w:sz="4" w:space="0" w:color="auto"/>
            </w:tcBorders>
            <w:hideMark/>
          </w:tcPr>
          <w:p w14:paraId="689AEA19" w14:textId="77777777" w:rsidR="00DA7281" w:rsidRPr="00EA434C" w:rsidRDefault="00DA7281" w:rsidP="00DA7281">
            <w:pPr>
              <w:jc w:val="center"/>
              <w:rPr>
                <w:rFonts w:eastAsia="Calibri"/>
                <w:b/>
              </w:rPr>
            </w:pPr>
            <w:r w:rsidRPr="00EA434C">
              <w:rPr>
                <w:rFonts w:eastAsia="Calibri"/>
                <w:b/>
              </w:rPr>
              <w:t>Оценка количества участников отношений</w:t>
            </w:r>
          </w:p>
        </w:tc>
      </w:tr>
      <w:tr w:rsidR="009F1FBE" w:rsidRPr="00EA434C" w14:paraId="513873FF" w14:textId="77777777" w:rsidTr="00DA7281">
        <w:trPr>
          <w:cantSplit/>
        </w:trPr>
        <w:tc>
          <w:tcPr>
            <w:tcW w:w="4564" w:type="dxa"/>
            <w:tcBorders>
              <w:top w:val="single" w:sz="4" w:space="0" w:color="auto"/>
              <w:left w:val="single" w:sz="4" w:space="0" w:color="auto"/>
              <w:bottom w:val="single" w:sz="4" w:space="0" w:color="auto"/>
              <w:right w:val="single" w:sz="4" w:space="0" w:color="auto"/>
            </w:tcBorders>
          </w:tcPr>
          <w:p w14:paraId="7DC6CCE8" w14:textId="77777777" w:rsidR="009F1FBE" w:rsidRPr="00EA434C" w:rsidRDefault="009F1FBE" w:rsidP="00DA7281">
            <w:pPr>
              <w:ind w:right="57"/>
              <w:jc w:val="center"/>
              <w:rPr>
                <w:rFonts w:eastAsia="Calibri"/>
                <w:b/>
              </w:rPr>
            </w:pPr>
          </w:p>
          <w:p w14:paraId="52E08E1E" w14:textId="77777777" w:rsidR="009F1FBE" w:rsidRPr="00EA434C" w:rsidRDefault="009F1FBE" w:rsidP="00DA7281">
            <w:pPr>
              <w:ind w:right="57"/>
              <w:jc w:val="center"/>
              <w:rPr>
                <w:rFonts w:eastAsia="Calibri"/>
                <w:b/>
              </w:rPr>
            </w:pPr>
          </w:p>
        </w:tc>
        <w:tc>
          <w:tcPr>
            <w:tcW w:w="5103" w:type="dxa"/>
            <w:tcBorders>
              <w:top w:val="single" w:sz="4" w:space="0" w:color="auto"/>
              <w:left w:val="single" w:sz="4" w:space="0" w:color="auto"/>
              <w:bottom w:val="single" w:sz="4" w:space="0" w:color="auto"/>
              <w:right w:val="single" w:sz="4" w:space="0" w:color="auto"/>
            </w:tcBorders>
          </w:tcPr>
          <w:p w14:paraId="0BB8F26A" w14:textId="77777777" w:rsidR="009F1FBE" w:rsidRPr="00EA434C" w:rsidRDefault="009F1FBE" w:rsidP="00DA7281">
            <w:pPr>
              <w:jc w:val="center"/>
              <w:rPr>
                <w:rFonts w:eastAsia="Calibri"/>
                <w:b/>
              </w:rPr>
            </w:pPr>
          </w:p>
        </w:tc>
      </w:tr>
      <w:tr w:rsidR="00DA7281" w:rsidRPr="00EA434C" w14:paraId="22CD2DA4" w14:textId="77777777" w:rsidTr="00DA7281">
        <w:trPr>
          <w:cantSplit/>
        </w:trPr>
        <w:tc>
          <w:tcPr>
            <w:tcW w:w="4564" w:type="dxa"/>
            <w:tcBorders>
              <w:top w:val="single" w:sz="4" w:space="0" w:color="auto"/>
              <w:left w:val="single" w:sz="4" w:space="0" w:color="auto"/>
              <w:bottom w:val="single" w:sz="4" w:space="0" w:color="auto"/>
              <w:right w:val="single" w:sz="4" w:space="0" w:color="auto"/>
            </w:tcBorders>
          </w:tcPr>
          <w:p w14:paraId="7DCC1A29" w14:textId="77777777" w:rsidR="00DA7281" w:rsidRPr="00EA434C" w:rsidRDefault="00DA7281" w:rsidP="00DA7281">
            <w:pPr>
              <w:ind w:right="57" w:firstLine="709"/>
              <w:jc w:val="both"/>
              <w:rPr>
                <w:rFonts w:eastAsia="Calibri"/>
                <w:iCs/>
              </w:rPr>
            </w:pPr>
          </w:p>
        </w:tc>
        <w:tc>
          <w:tcPr>
            <w:tcW w:w="5103" w:type="dxa"/>
            <w:tcBorders>
              <w:top w:val="single" w:sz="4" w:space="0" w:color="auto"/>
              <w:left w:val="single" w:sz="4" w:space="0" w:color="auto"/>
              <w:bottom w:val="single" w:sz="4" w:space="0" w:color="auto"/>
              <w:right w:val="single" w:sz="4" w:space="0" w:color="auto"/>
            </w:tcBorders>
          </w:tcPr>
          <w:p w14:paraId="1A14960D" w14:textId="77777777" w:rsidR="00DA7281" w:rsidRPr="00EA434C" w:rsidRDefault="00DA7281" w:rsidP="00DA7281">
            <w:pPr>
              <w:ind w:firstLine="709"/>
              <w:jc w:val="center"/>
              <w:rPr>
                <w:rFonts w:eastAsia="Calibri"/>
              </w:rPr>
            </w:pPr>
          </w:p>
        </w:tc>
      </w:tr>
      <w:tr w:rsidR="00DA7281" w:rsidRPr="00EA434C" w14:paraId="220F4226" w14:textId="77777777" w:rsidTr="00DA7281">
        <w:trPr>
          <w:cantSplit/>
        </w:trPr>
        <w:tc>
          <w:tcPr>
            <w:tcW w:w="4564" w:type="dxa"/>
            <w:tcBorders>
              <w:top w:val="single" w:sz="4" w:space="0" w:color="auto"/>
              <w:left w:val="single" w:sz="4" w:space="0" w:color="auto"/>
              <w:bottom w:val="single" w:sz="4" w:space="0" w:color="auto"/>
              <w:right w:val="single" w:sz="4" w:space="0" w:color="auto"/>
            </w:tcBorders>
          </w:tcPr>
          <w:p w14:paraId="345CB9E8" w14:textId="77777777" w:rsidR="00DA7281" w:rsidRPr="00EA434C" w:rsidRDefault="00DA7281" w:rsidP="00DA7281">
            <w:pPr>
              <w:ind w:right="57" w:firstLine="709"/>
              <w:jc w:val="both"/>
              <w:rPr>
                <w:rFonts w:eastAsia="Calibri"/>
                <w:iCs/>
              </w:rPr>
            </w:pPr>
          </w:p>
        </w:tc>
        <w:tc>
          <w:tcPr>
            <w:tcW w:w="5103" w:type="dxa"/>
            <w:tcBorders>
              <w:top w:val="single" w:sz="4" w:space="0" w:color="auto"/>
              <w:left w:val="single" w:sz="4" w:space="0" w:color="auto"/>
              <w:bottom w:val="single" w:sz="4" w:space="0" w:color="auto"/>
              <w:right w:val="single" w:sz="4" w:space="0" w:color="auto"/>
            </w:tcBorders>
          </w:tcPr>
          <w:p w14:paraId="6454BE23" w14:textId="77777777" w:rsidR="00DA7281" w:rsidRPr="00EA434C" w:rsidRDefault="00DA7281" w:rsidP="00DA7281">
            <w:pPr>
              <w:ind w:firstLine="709"/>
              <w:jc w:val="center"/>
              <w:rPr>
                <w:rFonts w:eastAsia="Calibri"/>
              </w:rPr>
            </w:pPr>
          </w:p>
        </w:tc>
      </w:tr>
    </w:tbl>
    <w:p w14:paraId="4EAFE73A" w14:textId="77777777" w:rsidR="009F1FBE" w:rsidRPr="00EA434C" w:rsidRDefault="009F1FBE" w:rsidP="00DA7281">
      <w:pPr>
        <w:jc w:val="both"/>
        <w:rPr>
          <w:rFonts w:eastAsia="Calibri"/>
          <w:bCs/>
        </w:rPr>
      </w:pPr>
    </w:p>
    <w:p w14:paraId="4D467B27" w14:textId="77777777" w:rsidR="009F1FBE" w:rsidRPr="00EA434C" w:rsidRDefault="009F1FBE" w:rsidP="00DA7281">
      <w:pPr>
        <w:jc w:val="both"/>
        <w:rPr>
          <w:rFonts w:eastAsia="Calibri"/>
          <w:bCs/>
        </w:rPr>
      </w:pPr>
    </w:p>
    <w:p w14:paraId="3E6961D4" w14:textId="77777777" w:rsidR="00DA7281" w:rsidRPr="00EA434C" w:rsidRDefault="00DA7281" w:rsidP="00DA7281">
      <w:pPr>
        <w:jc w:val="both"/>
        <w:rPr>
          <w:rFonts w:eastAsia="Calibri"/>
          <w:bCs/>
        </w:rPr>
      </w:pPr>
      <w:r w:rsidRPr="00EA434C">
        <w:rPr>
          <w:rFonts w:eastAsia="Calibri"/>
          <w:bCs/>
        </w:rPr>
        <w:t>4.5. Оценка изменений обязанностей, ограничений и преимуществ, расходов и доходов, а также ожидаемых издержек и выгод для субъектов предпринимательской и инвестиционной деятельности, интересы которых затрагиваются вводимым правовым регулированием:</w:t>
      </w:r>
    </w:p>
    <w:tbl>
      <w:tblPr>
        <w:tblpPr w:leftFromText="180" w:rightFromText="180" w:vertAnchor="text" w:horzAnchor="margin" w:tblpY="69"/>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005"/>
        <w:gridCol w:w="3969"/>
        <w:gridCol w:w="2693"/>
      </w:tblGrid>
      <w:tr w:rsidR="00DA7281" w:rsidRPr="00EA434C" w14:paraId="1DFDABBC" w14:textId="77777777" w:rsidTr="00DA7281">
        <w:tc>
          <w:tcPr>
            <w:tcW w:w="3005" w:type="dxa"/>
            <w:tcBorders>
              <w:top w:val="single" w:sz="4" w:space="0" w:color="auto"/>
              <w:left w:val="single" w:sz="4" w:space="0" w:color="auto"/>
              <w:bottom w:val="single" w:sz="4" w:space="0" w:color="auto"/>
              <w:right w:val="single" w:sz="4" w:space="0" w:color="auto"/>
            </w:tcBorders>
            <w:hideMark/>
          </w:tcPr>
          <w:p w14:paraId="6BDADA6E" w14:textId="77777777" w:rsidR="00DA7281" w:rsidRPr="00EA434C" w:rsidRDefault="00DA7281" w:rsidP="00DA7281">
            <w:pPr>
              <w:ind w:right="57"/>
              <w:jc w:val="center"/>
              <w:rPr>
                <w:rFonts w:eastAsia="Calibri"/>
                <w:b/>
                <w:iCs/>
              </w:rPr>
            </w:pPr>
            <w:r w:rsidRPr="00EA434C">
              <w:rPr>
                <w:rFonts w:eastAsia="Calibri"/>
                <w:b/>
              </w:rPr>
              <w:t>Группа участников отношений</w:t>
            </w:r>
          </w:p>
        </w:tc>
        <w:tc>
          <w:tcPr>
            <w:tcW w:w="3969" w:type="dxa"/>
            <w:tcBorders>
              <w:top w:val="single" w:sz="4" w:space="0" w:color="auto"/>
              <w:left w:val="single" w:sz="4" w:space="0" w:color="auto"/>
              <w:bottom w:val="single" w:sz="4" w:space="0" w:color="auto"/>
              <w:right w:val="single" w:sz="4" w:space="0" w:color="auto"/>
            </w:tcBorders>
            <w:hideMark/>
          </w:tcPr>
          <w:p w14:paraId="45FA94B0" w14:textId="77777777" w:rsidR="00DA7281" w:rsidRPr="00EA434C" w:rsidRDefault="00DA7281" w:rsidP="00DA7281">
            <w:pPr>
              <w:ind w:right="57"/>
              <w:jc w:val="center"/>
              <w:rPr>
                <w:rFonts w:eastAsia="Calibri"/>
                <w:b/>
              </w:rPr>
            </w:pPr>
            <w:r w:rsidRPr="00EA434C">
              <w:rPr>
                <w:rFonts w:eastAsia="Calibri"/>
                <w:b/>
              </w:rPr>
              <w:t xml:space="preserve">Описание новых преимуществ, обязанностей, ограничений </w:t>
            </w:r>
            <w:r w:rsidRPr="00EA434C">
              <w:rPr>
                <w:rFonts w:eastAsia="Calibri"/>
                <w:b/>
              </w:rPr>
              <w:br/>
              <w:t xml:space="preserve">или изменения содержания существующих обязанностей </w:t>
            </w:r>
            <w:r w:rsidRPr="00EA434C">
              <w:rPr>
                <w:rFonts w:eastAsia="Calibri"/>
                <w:b/>
              </w:rPr>
              <w:br/>
              <w:t>и ограничений</w:t>
            </w:r>
          </w:p>
        </w:tc>
        <w:tc>
          <w:tcPr>
            <w:tcW w:w="2693" w:type="dxa"/>
            <w:tcBorders>
              <w:top w:val="single" w:sz="4" w:space="0" w:color="auto"/>
              <w:left w:val="single" w:sz="4" w:space="0" w:color="auto"/>
              <w:bottom w:val="single" w:sz="4" w:space="0" w:color="auto"/>
              <w:right w:val="single" w:sz="4" w:space="0" w:color="auto"/>
            </w:tcBorders>
            <w:hideMark/>
          </w:tcPr>
          <w:p w14:paraId="3926FEFA" w14:textId="77777777" w:rsidR="00DA7281" w:rsidRPr="00EA434C" w:rsidRDefault="00DA7281" w:rsidP="00DA7281">
            <w:pPr>
              <w:ind w:right="57"/>
              <w:jc w:val="center"/>
              <w:rPr>
                <w:rFonts w:eastAsia="Calibri"/>
                <w:b/>
              </w:rPr>
            </w:pPr>
            <w:r w:rsidRPr="00EA434C">
              <w:rPr>
                <w:rFonts w:eastAsia="Calibri"/>
                <w:b/>
              </w:rPr>
              <w:t>Оценка изменения расходов/доходов,</w:t>
            </w:r>
          </w:p>
          <w:p w14:paraId="28108AE6" w14:textId="77777777" w:rsidR="00DA7281" w:rsidRPr="00EA434C" w:rsidRDefault="00DA7281" w:rsidP="00DA7281">
            <w:pPr>
              <w:ind w:right="57"/>
              <w:jc w:val="center"/>
              <w:rPr>
                <w:rFonts w:eastAsia="Calibri"/>
                <w:b/>
              </w:rPr>
            </w:pPr>
            <w:r w:rsidRPr="00EA434C">
              <w:rPr>
                <w:rFonts w:eastAsia="Calibri"/>
                <w:b/>
              </w:rPr>
              <w:t>издержек/выгод,</w:t>
            </w:r>
          </w:p>
          <w:p w14:paraId="1DAD575F" w14:textId="77777777" w:rsidR="00DA7281" w:rsidRPr="00EA434C" w:rsidRDefault="00DA7281" w:rsidP="00DA7281">
            <w:pPr>
              <w:ind w:right="57"/>
              <w:jc w:val="center"/>
              <w:rPr>
                <w:rFonts w:eastAsia="Calibri"/>
                <w:b/>
              </w:rPr>
            </w:pPr>
            <w:r w:rsidRPr="00EA434C">
              <w:rPr>
                <w:rFonts w:eastAsia="Calibri"/>
                <w:b/>
              </w:rPr>
              <w:t>тыс. руб.</w:t>
            </w:r>
          </w:p>
        </w:tc>
      </w:tr>
      <w:tr w:rsidR="00DA7281" w:rsidRPr="00EA434C" w14:paraId="05EE3694" w14:textId="77777777" w:rsidTr="00DA7281">
        <w:trPr>
          <w:cantSplit/>
        </w:trPr>
        <w:tc>
          <w:tcPr>
            <w:tcW w:w="3005" w:type="dxa"/>
            <w:tcBorders>
              <w:top w:val="single" w:sz="4" w:space="0" w:color="auto"/>
              <w:left w:val="single" w:sz="4" w:space="0" w:color="auto"/>
              <w:bottom w:val="single" w:sz="4" w:space="0" w:color="auto"/>
              <w:right w:val="single" w:sz="4" w:space="0" w:color="auto"/>
            </w:tcBorders>
          </w:tcPr>
          <w:p w14:paraId="27B20512" w14:textId="77777777" w:rsidR="00DA7281" w:rsidRPr="00EA434C" w:rsidRDefault="00DA7281" w:rsidP="00DA7281">
            <w:pPr>
              <w:ind w:right="57" w:firstLine="709"/>
              <w:jc w:val="both"/>
              <w:rPr>
                <w:rFonts w:eastAsia="Calibri"/>
                <w:iCs/>
              </w:rPr>
            </w:pPr>
          </w:p>
        </w:tc>
        <w:tc>
          <w:tcPr>
            <w:tcW w:w="3969" w:type="dxa"/>
            <w:tcBorders>
              <w:top w:val="single" w:sz="4" w:space="0" w:color="auto"/>
              <w:left w:val="single" w:sz="4" w:space="0" w:color="auto"/>
              <w:bottom w:val="single" w:sz="4" w:space="0" w:color="auto"/>
              <w:right w:val="single" w:sz="4" w:space="0" w:color="auto"/>
            </w:tcBorders>
          </w:tcPr>
          <w:p w14:paraId="737938BC" w14:textId="77777777" w:rsidR="00DA7281" w:rsidRPr="00EA434C" w:rsidRDefault="00DA7281" w:rsidP="00DA7281">
            <w:pPr>
              <w:ind w:right="57" w:firstLine="709"/>
              <w:rPr>
                <w:rFonts w:eastAsia="Calibri"/>
                <w:iCs/>
              </w:rPr>
            </w:pPr>
          </w:p>
        </w:tc>
        <w:tc>
          <w:tcPr>
            <w:tcW w:w="2693" w:type="dxa"/>
            <w:tcBorders>
              <w:top w:val="single" w:sz="4" w:space="0" w:color="auto"/>
              <w:left w:val="single" w:sz="4" w:space="0" w:color="auto"/>
              <w:bottom w:val="single" w:sz="4" w:space="0" w:color="auto"/>
              <w:right w:val="single" w:sz="4" w:space="0" w:color="auto"/>
            </w:tcBorders>
          </w:tcPr>
          <w:p w14:paraId="0C828327" w14:textId="77777777" w:rsidR="00DA7281" w:rsidRPr="00EA434C" w:rsidRDefault="00DA7281" w:rsidP="00DA7281">
            <w:pPr>
              <w:ind w:right="57" w:firstLine="709"/>
              <w:rPr>
                <w:rFonts w:eastAsia="Calibri"/>
                <w:iCs/>
              </w:rPr>
            </w:pPr>
          </w:p>
        </w:tc>
      </w:tr>
      <w:tr w:rsidR="00DA7281" w:rsidRPr="00EA434C" w14:paraId="49EEC2B5" w14:textId="77777777" w:rsidTr="00DA7281">
        <w:trPr>
          <w:cantSplit/>
        </w:trPr>
        <w:tc>
          <w:tcPr>
            <w:tcW w:w="3005" w:type="dxa"/>
            <w:tcBorders>
              <w:top w:val="single" w:sz="4" w:space="0" w:color="auto"/>
              <w:left w:val="single" w:sz="4" w:space="0" w:color="auto"/>
              <w:bottom w:val="single" w:sz="4" w:space="0" w:color="auto"/>
              <w:right w:val="single" w:sz="4" w:space="0" w:color="auto"/>
            </w:tcBorders>
          </w:tcPr>
          <w:p w14:paraId="1EB08337" w14:textId="77777777" w:rsidR="00DA7281" w:rsidRPr="00EA434C" w:rsidRDefault="00DA7281" w:rsidP="00DA7281">
            <w:pPr>
              <w:ind w:right="57" w:firstLine="709"/>
              <w:jc w:val="both"/>
              <w:rPr>
                <w:rFonts w:eastAsia="Calibri"/>
                <w:iCs/>
              </w:rPr>
            </w:pPr>
          </w:p>
        </w:tc>
        <w:tc>
          <w:tcPr>
            <w:tcW w:w="3969" w:type="dxa"/>
            <w:tcBorders>
              <w:top w:val="single" w:sz="4" w:space="0" w:color="auto"/>
              <w:left w:val="single" w:sz="4" w:space="0" w:color="auto"/>
              <w:bottom w:val="single" w:sz="4" w:space="0" w:color="auto"/>
              <w:right w:val="single" w:sz="4" w:space="0" w:color="auto"/>
            </w:tcBorders>
          </w:tcPr>
          <w:p w14:paraId="74A69857" w14:textId="77777777" w:rsidR="00DA7281" w:rsidRPr="00EA434C" w:rsidRDefault="00DA7281" w:rsidP="00DA7281">
            <w:pPr>
              <w:ind w:right="57" w:firstLine="709"/>
              <w:rPr>
                <w:rFonts w:eastAsia="Calibri"/>
                <w:iCs/>
              </w:rPr>
            </w:pPr>
          </w:p>
        </w:tc>
        <w:tc>
          <w:tcPr>
            <w:tcW w:w="2693" w:type="dxa"/>
            <w:tcBorders>
              <w:top w:val="single" w:sz="4" w:space="0" w:color="auto"/>
              <w:left w:val="single" w:sz="4" w:space="0" w:color="auto"/>
              <w:bottom w:val="single" w:sz="4" w:space="0" w:color="auto"/>
              <w:right w:val="single" w:sz="4" w:space="0" w:color="auto"/>
            </w:tcBorders>
          </w:tcPr>
          <w:p w14:paraId="362F26C2" w14:textId="77777777" w:rsidR="00DA7281" w:rsidRPr="00EA434C" w:rsidRDefault="00DA7281" w:rsidP="00DA7281">
            <w:pPr>
              <w:ind w:right="57" w:firstLine="709"/>
              <w:rPr>
                <w:rFonts w:eastAsia="Calibri"/>
                <w:iCs/>
              </w:rPr>
            </w:pPr>
          </w:p>
        </w:tc>
      </w:tr>
    </w:tbl>
    <w:p w14:paraId="593F59CE" w14:textId="77777777" w:rsidR="009F1FBE" w:rsidRPr="00EA434C" w:rsidRDefault="009F1FBE" w:rsidP="00DA7281">
      <w:pPr>
        <w:jc w:val="both"/>
        <w:rPr>
          <w:rFonts w:eastAsia="Calibri"/>
          <w:bCs/>
        </w:rPr>
      </w:pPr>
    </w:p>
    <w:p w14:paraId="67B0789C" w14:textId="77777777" w:rsidR="00DA7281" w:rsidRPr="00EA434C" w:rsidRDefault="00DA7281" w:rsidP="00DA7281">
      <w:pPr>
        <w:jc w:val="both"/>
        <w:rPr>
          <w:rFonts w:eastAsia="Calibri"/>
          <w:bCs/>
        </w:rPr>
      </w:pPr>
      <w:r w:rsidRPr="00EA434C">
        <w:rPr>
          <w:rFonts w:eastAsia="Calibri"/>
          <w:bCs/>
        </w:rPr>
        <w:t>4.6. Новые функции, полномочия, обязанности и права, а также ожидаемые издержки и выгоды органов государственной власти и органов местного самоуправления Республики Карелия или сведения об их изменении:*</w:t>
      </w:r>
    </w:p>
    <w:tbl>
      <w:tblPr>
        <w:tblpPr w:leftFromText="180" w:rightFromText="180" w:vertAnchor="text" w:horzAnchor="margin" w:tblpY="75"/>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005"/>
        <w:gridCol w:w="3827"/>
        <w:gridCol w:w="2835"/>
      </w:tblGrid>
      <w:tr w:rsidR="00DA7281" w:rsidRPr="00EA434C" w14:paraId="00FD3385" w14:textId="77777777" w:rsidTr="00DA7281">
        <w:tc>
          <w:tcPr>
            <w:tcW w:w="3005" w:type="dxa"/>
            <w:tcBorders>
              <w:top w:val="single" w:sz="4" w:space="0" w:color="auto"/>
              <w:left w:val="single" w:sz="4" w:space="0" w:color="auto"/>
              <w:bottom w:val="single" w:sz="4" w:space="0" w:color="auto"/>
              <w:right w:val="single" w:sz="4" w:space="0" w:color="auto"/>
            </w:tcBorders>
            <w:hideMark/>
          </w:tcPr>
          <w:p w14:paraId="780FF739" w14:textId="77777777" w:rsidR="00DA7281" w:rsidRPr="00EA434C" w:rsidRDefault="00DA7281" w:rsidP="00DA7281">
            <w:pPr>
              <w:jc w:val="center"/>
              <w:rPr>
                <w:rFonts w:eastAsia="Calibri"/>
                <w:b/>
              </w:rPr>
            </w:pPr>
            <w:r w:rsidRPr="00EA434C">
              <w:rPr>
                <w:rFonts w:eastAsia="Calibri"/>
                <w:b/>
              </w:rPr>
              <w:t>Наименование органа</w:t>
            </w:r>
          </w:p>
        </w:tc>
        <w:tc>
          <w:tcPr>
            <w:tcW w:w="3827" w:type="dxa"/>
            <w:tcBorders>
              <w:top w:val="single" w:sz="4" w:space="0" w:color="auto"/>
              <w:left w:val="single" w:sz="4" w:space="0" w:color="auto"/>
              <w:bottom w:val="single" w:sz="4" w:space="0" w:color="auto"/>
              <w:right w:val="single" w:sz="4" w:space="0" w:color="auto"/>
            </w:tcBorders>
            <w:hideMark/>
          </w:tcPr>
          <w:p w14:paraId="178C3DE5" w14:textId="77777777" w:rsidR="00DA7281" w:rsidRPr="00EA434C" w:rsidRDefault="00DA7281" w:rsidP="00DA7281">
            <w:pPr>
              <w:ind w:right="57"/>
              <w:jc w:val="center"/>
              <w:rPr>
                <w:rFonts w:eastAsia="Calibri"/>
                <w:b/>
              </w:rPr>
            </w:pPr>
            <w:r w:rsidRPr="00EA434C">
              <w:rPr>
                <w:rFonts w:eastAsia="Calibri"/>
                <w:b/>
              </w:rPr>
              <w:t xml:space="preserve">Описание новых или изменения существующих функций, полномочий, обязанностей </w:t>
            </w:r>
            <w:r w:rsidRPr="00EA434C">
              <w:rPr>
                <w:rFonts w:eastAsia="Calibri"/>
                <w:b/>
              </w:rPr>
              <w:br/>
              <w:t>или прав</w:t>
            </w:r>
          </w:p>
        </w:tc>
        <w:tc>
          <w:tcPr>
            <w:tcW w:w="2835" w:type="dxa"/>
            <w:tcBorders>
              <w:top w:val="single" w:sz="4" w:space="0" w:color="auto"/>
              <w:left w:val="single" w:sz="4" w:space="0" w:color="auto"/>
              <w:bottom w:val="single" w:sz="4" w:space="0" w:color="auto"/>
              <w:right w:val="single" w:sz="4" w:space="0" w:color="auto"/>
            </w:tcBorders>
            <w:hideMark/>
          </w:tcPr>
          <w:p w14:paraId="7A2F3B27" w14:textId="77777777" w:rsidR="00DA7281" w:rsidRPr="00EA434C" w:rsidRDefault="00DA7281" w:rsidP="00DA7281">
            <w:pPr>
              <w:jc w:val="center"/>
              <w:rPr>
                <w:rFonts w:eastAsia="Calibri"/>
                <w:b/>
              </w:rPr>
            </w:pPr>
            <w:r w:rsidRPr="00EA434C">
              <w:rPr>
                <w:rFonts w:eastAsia="Calibri"/>
                <w:b/>
              </w:rPr>
              <w:t>Оценка изменения трудозатрат и (или) потребностей в иных ресурсах</w:t>
            </w:r>
          </w:p>
        </w:tc>
      </w:tr>
      <w:tr w:rsidR="00DA7281" w:rsidRPr="00EA434C" w14:paraId="0605B808" w14:textId="77777777" w:rsidTr="00DA7281">
        <w:tc>
          <w:tcPr>
            <w:tcW w:w="3005" w:type="dxa"/>
            <w:tcBorders>
              <w:top w:val="single" w:sz="4" w:space="0" w:color="auto"/>
              <w:left w:val="single" w:sz="4" w:space="0" w:color="auto"/>
              <w:bottom w:val="single" w:sz="4" w:space="0" w:color="auto"/>
              <w:right w:val="single" w:sz="4" w:space="0" w:color="auto"/>
            </w:tcBorders>
          </w:tcPr>
          <w:p w14:paraId="0CAE1B9C" w14:textId="77777777" w:rsidR="00DA7281" w:rsidRPr="00EA434C" w:rsidRDefault="00DA7281" w:rsidP="00DA7281">
            <w:pPr>
              <w:ind w:right="57" w:firstLine="709"/>
              <w:rPr>
                <w:rFonts w:eastAsia="Calibri"/>
                <w:iCs/>
              </w:rPr>
            </w:pPr>
          </w:p>
        </w:tc>
        <w:tc>
          <w:tcPr>
            <w:tcW w:w="3827" w:type="dxa"/>
            <w:tcBorders>
              <w:top w:val="single" w:sz="4" w:space="0" w:color="auto"/>
              <w:left w:val="single" w:sz="4" w:space="0" w:color="auto"/>
              <w:bottom w:val="single" w:sz="4" w:space="0" w:color="auto"/>
              <w:right w:val="single" w:sz="4" w:space="0" w:color="auto"/>
            </w:tcBorders>
          </w:tcPr>
          <w:p w14:paraId="0E65DC2F" w14:textId="77777777" w:rsidR="00DA7281" w:rsidRPr="00EA434C" w:rsidRDefault="00DA7281" w:rsidP="00DA7281">
            <w:pPr>
              <w:ind w:firstLine="709"/>
              <w:jc w:val="both"/>
              <w:rPr>
                <w:rFonts w:eastAsia="Calibri"/>
              </w:rPr>
            </w:pPr>
          </w:p>
        </w:tc>
        <w:tc>
          <w:tcPr>
            <w:tcW w:w="2835" w:type="dxa"/>
            <w:tcBorders>
              <w:top w:val="single" w:sz="4" w:space="0" w:color="auto"/>
              <w:left w:val="single" w:sz="4" w:space="0" w:color="auto"/>
              <w:bottom w:val="single" w:sz="4" w:space="0" w:color="auto"/>
              <w:right w:val="single" w:sz="4" w:space="0" w:color="auto"/>
            </w:tcBorders>
          </w:tcPr>
          <w:p w14:paraId="74BCB201" w14:textId="77777777" w:rsidR="00DA7281" w:rsidRPr="00EA434C" w:rsidRDefault="00DA7281" w:rsidP="00DA7281">
            <w:pPr>
              <w:ind w:firstLine="709"/>
              <w:jc w:val="both"/>
              <w:rPr>
                <w:rFonts w:eastAsia="Calibri"/>
              </w:rPr>
            </w:pPr>
          </w:p>
        </w:tc>
      </w:tr>
      <w:tr w:rsidR="00DA7281" w:rsidRPr="00EA434C" w14:paraId="1B808ED6" w14:textId="77777777" w:rsidTr="00DA7281">
        <w:tc>
          <w:tcPr>
            <w:tcW w:w="3005" w:type="dxa"/>
            <w:tcBorders>
              <w:top w:val="single" w:sz="4" w:space="0" w:color="auto"/>
              <w:left w:val="single" w:sz="4" w:space="0" w:color="auto"/>
              <w:bottom w:val="single" w:sz="4" w:space="0" w:color="auto"/>
              <w:right w:val="single" w:sz="4" w:space="0" w:color="auto"/>
            </w:tcBorders>
          </w:tcPr>
          <w:p w14:paraId="2471B6BE" w14:textId="77777777" w:rsidR="00DA7281" w:rsidRPr="00EA434C" w:rsidRDefault="00DA7281" w:rsidP="00DA7281">
            <w:pPr>
              <w:ind w:right="57" w:firstLine="709"/>
              <w:rPr>
                <w:rFonts w:eastAsia="Calibri"/>
                <w:iCs/>
              </w:rPr>
            </w:pPr>
          </w:p>
        </w:tc>
        <w:tc>
          <w:tcPr>
            <w:tcW w:w="3827" w:type="dxa"/>
            <w:tcBorders>
              <w:top w:val="single" w:sz="4" w:space="0" w:color="auto"/>
              <w:left w:val="single" w:sz="4" w:space="0" w:color="auto"/>
              <w:bottom w:val="single" w:sz="4" w:space="0" w:color="auto"/>
              <w:right w:val="single" w:sz="4" w:space="0" w:color="auto"/>
            </w:tcBorders>
          </w:tcPr>
          <w:p w14:paraId="397C5477" w14:textId="77777777" w:rsidR="00DA7281" w:rsidRPr="00EA434C" w:rsidRDefault="00DA7281" w:rsidP="00DA7281">
            <w:pPr>
              <w:ind w:firstLine="709"/>
              <w:jc w:val="both"/>
              <w:rPr>
                <w:rFonts w:eastAsia="Calibri"/>
              </w:rPr>
            </w:pPr>
          </w:p>
        </w:tc>
        <w:tc>
          <w:tcPr>
            <w:tcW w:w="2835" w:type="dxa"/>
            <w:tcBorders>
              <w:top w:val="single" w:sz="4" w:space="0" w:color="auto"/>
              <w:left w:val="single" w:sz="4" w:space="0" w:color="auto"/>
              <w:bottom w:val="single" w:sz="4" w:space="0" w:color="auto"/>
              <w:right w:val="single" w:sz="4" w:space="0" w:color="auto"/>
            </w:tcBorders>
          </w:tcPr>
          <w:p w14:paraId="71C130F8" w14:textId="77777777" w:rsidR="00DA7281" w:rsidRPr="00EA434C" w:rsidRDefault="00DA7281" w:rsidP="00DA7281">
            <w:pPr>
              <w:ind w:firstLine="709"/>
              <w:jc w:val="both"/>
              <w:rPr>
                <w:rFonts w:eastAsia="Calibri"/>
              </w:rPr>
            </w:pPr>
          </w:p>
        </w:tc>
      </w:tr>
    </w:tbl>
    <w:p w14:paraId="1C959D37" w14:textId="77777777" w:rsidR="009F1FBE" w:rsidRPr="00EA434C" w:rsidRDefault="009F1FBE" w:rsidP="00DA7281">
      <w:pPr>
        <w:jc w:val="both"/>
        <w:rPr>
          <w:rFonts w:eastAsia="Calibri"/>
        </w:rPr>
      </w:pPr>
    </w:p>
    <w:p w14:paraId="2DF45B38" w14:textId="48719B7E" w:rsidR="00DA7281" w:rsidRPr="00EA434C" w:rsidRDefault="00DA7281" w:rsidP="00DA7281">
      <w:pPr>
        <w:jc w:val="both"/>
        <w:rPr>
          <w:rFonts w:eastAsia="Calibri"/>
        </w:rPr>
      </w:pPr>
      <w:r w:rsidRPr="00EA434C">
        <w:rPr>
          <w:rFonts w:eastAsia="Calibri"/>
        </w:rPr>
        <w:t xml:space="preserve">4.7. Оценка расходов (возможных поступлений) бюджета </w:t>
      </w:r>
      <w:r w:rsidRPr="00EA434C">
        <w:rPr>
          <w:rFonts w:eastAsia="Calibri"/>
          <w:bCs/>
        </w:rPr>
        <w:t xml:space="preserve">Кемского муниципального </w:t>
      </w:r>
      <w:r w:rsidR="006738BA" w:rsidRPr="00EA434C">
        <w:rPr>
          <w:rFonts w:eastAsia="Calibri"/>
          <w:bCs/>
        </w:rPr>
        <w:t>округа</w:t>
      </w:r>
      <w:r w:rsidR="00655A50">
        <w:rPr>
          <w:rFonts w:eastAsia="Calibri"/>
          <w:bCs/>
        </w:rPr>
        <w:t xml:space="preserve"> Республики Карелия</w:t>
      </w:r>
      <w:r w:rsidRPr="00EA434C">
        <w:rPr>
          <w:rFonts w:eastAsia="Calibri"/>
        </w:rPr>
        <w:t>:*</w:t>
      </w:r>
    </w:p>
    <w:tbl>
      <w:tblPr>
        <w:tblpPr w:leftFromText="180" w:rightFromText="180" w:vertAnchor="text" w:horzAnchor="margin" w:tblpY="58"/>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430"/>
        <w:gridCol w:w="3402"/>
        <w:gridCol w:w="2835"/>
      </w:tblGrid>
      <w:tr w:rsidR="00DA7281" w:rsidRPr="00EA434C" w14:paraId="13A187ED" w14:textId="77777777" w:rsidTr="00DA7281">
        <w:tc>
          <w:tcPr>
            <w:tcW w:w="3430" w:type="dxa"/>
            <w:tcBorders>
              <w:top w:val="single" w:sz="4" w:space="0" w:color="auto"/>
              <w:left w:val="single" w:sz="4" w:space="0" w:color="auto"/>
              <w:bottom w:val="single" w:sz="4" w:space="0" w:color="auto"/>
              <w:right w:val="single" w:sz="4" w:space="0" w:color="auto"/>
            </w:tcBorders>
            <w:hideMark/>
          </w:tcPr>
          <w:p w14:paraId="125C4505" w14:textId="77777777" w:rsidR="00DA7281" w:rsidRPr="00EA434C" w:rsidRDefault="00DA7281" w:rsidP="00DA7281">
            <w:pPr>
              <w:jc w:val="center"/>
              <w:rPr>
                <w:rFonts w:eastAsia="Calibri"/>
                <w:b/>
              </w:rPr>
            </w:pPr>
            <w:r w:rsidRPr="00EA434C">
              <w:rPr>
                <w:rFonts w:eastAsia="Calibri"/>
                <w:b/>
              </w:rPr>
              <w:t>Описание новых или изменения существующих функций, полномочий, обязанностей или прав</w:t>
            </w:r>
          </w:p>
        </w:tc>
        <w:tc>
          <w:tcPr>
            <w:tcW w:w="3402" w:type="dxa"/>
            <w:tcBorders>
              <w:top w:val="single" w:sz="4" w:space="0" w:color="auto"/>
              <w:left w:val="single" w:sz="4" w:space="0" w:color="auto"/>
              <w:bottom w:val="single" w:sz="4" w:space="0" w:color="auto"/>
              <w:right w:val="single" w:sz="4" w:space="0" w:color="auto"/>
            </w:tcBorders>
            <w:hideMark/>
          </w:tcPr>
          <w:p w14:paraId="78D083D7" w14:textId="2149400C" w:rsidR="00DA7281" w:rsidRPr="00EA434C" w:rsidRDefault="00DA7281" w:rsidP="006738BA">
            <w:pPr>
              <w:jc w:val="center"/>
              <w:rPr>
                <w:rFonts w:eastAsia="Calibri"/>
                <w:b/>
              </w:rPr>
            </w:pPr>
            <w:r w:rsidRPr="00EA434C">
              <w:rPr>
                <w:rFonts w:eastAsia="Calibri"/>
                <w:b/>
              </w:rPr>
              <w:t xml:space="preserve">Описание видов расходов (возможных поступлений) консолидированного бюджета </w:t>
            </w:r>
            <w:r w:rsidRPr="00EA434C">
              <w:rPr>
                <w:rFonts w:eastAsia="Calibri"/>
                <w:b/>
                <w:bCs/>
              </w:rPr>
              <w:t xml:space="preserve"> Кемского муниципального </w:t>
            </w:r>
            <w:r w:rsidR="006738BA" w:rsidRPr="00EA434C">
              <w:rPr>
                <w:rFonts w:eastAsia="Calibri"/>
                <w:b/>
                <w:bCs/>
              </w:rPr>
              <w:t>округа</w:t>
            </w:r>
          </w:p>
        </w:tc>
        <w:tc>
          <w:tcPr>
            <w:tcW w:w="2835" w:type="dxa"/>
            <w:tcBorders>
              <w:top w:val="single" w:sz="4" w:space="0" w:color="auto"/>
              <w:left w:val="single" w:sz="4" w:space="0" w:color="auto"/>
              <w:bottom w:val="single" w:sz="4" w:space="0" w:color="auto"/>
              <w:right w:val="single" w:sz="4" w:space="0" w:color="auto"/>
            </w:tcBorders>
            <w:hideMark/>
          </w:tcPr>
          <w:p w14:paraId="725EC3B1" w14:textId="77777777" w:rsidR="00DA7281" w:rsidRPr="00EA434C" w:rsidRDefault="00DA7281" w:rsidP="00DA7281">
            <w:pPr>
              <w:jc w:val="center"/>
              <w:rPr>
                <w:rFonts w:eastAsia="Calibri"/>
                <w:b/>
              </w:rPr>
            </w:pPr>
            <w:r w:rsidRPr="00EA434C">
              <w:rPr>
                <w:rFonts w:eastAsia="Calibri"/>
                <w:b/>
              </w:rPr>
              <w:t>Количественная оценка расходов и возможных поступлений,</w:t>
            </w:r>
          </w:p>
          <w:p w14:paraId="38864F6B" w14:textId="77777777" w:rsidR="00DA7281" w:rsidRPr="00EA434C" w:rsidRDefault="00DA7281" w:rsidP="00DA7281">
            <w:pPr>
              <w:jc w:val="center"/>
              <w:rPr>
                <w:rFonts w:eastAsia="Calibri"/>
                <w:b/>
              </w:rPr>
            </w:pPr>
            <w:r w:rsidRPr="00EA434C">
              <w:rPr>
                <w:rFonts w:eastAsia="Calibri"/>
                <w:b/>
              </w:rPr>
              <w:t>тыс. руб.</w:t>
            </w:r>
          </w:p>
        </w:tc>
      </w:tr>
      <w:tr w:rsidR="00DA7281" w:rsidRPr="00EA434C" w14:paraId="08A0F664" w14:textId="77777777" w:rsidTr="00DA7281">
        <w:tc>
          <w:tcPr>
            <w:tcW w:w="3430" w:type="dxa"/>
            <w:tcBorders>
              <w:top w:val="single" w:sz="4" w:space="0" w:color="auto"/>
              <w:left w:val="single" w:sz="4" w:space="0" w:color="auto"/>
              <w:bottom w:val="single" w:sz="4" w:space="0" w:color="auto"/>
              <w:right w:val="single" w:sz="4" w:space="0" w:color="auto"/>
            </w:tcBorders>
          </w:tcPr>
          <w:p w14:paraId="36E85096" w14:textId="77777777" w:rsidR="00DA7281" w:rsidRPr="00EA434C" w:rsidRDefault="00DA7281" w:rsidP="00DA7281">
            <w:pPr>
              <w:ind w:right="57" w:firstLine="709"/>
              <w:rPr>
                <w:rFonts w:eastAsia="Calibri"/>
                <w:iCs/>
              </w:rPr>
            </w:pPr>
          </w:p>
        </w:tc>
        <w:tc>
          <w:tcPr>
            <w:tcW w:w="3402" w:type="dxa"/>
            <w:tcBorders>
              <w:top w:val="single" w:sz="4" w:space="0" w:color="auto"/>
              <w:left w:val="single" w:sz="4" w:space="0" w:color="auto"/>
              <w:bottom w:val="single" w:sz="4" w:space="0" w:color="auto"/>
              <w:right w:val="single" w:sz="4" w:space="0" w:color="auto"/>
            </w:tcBorders>
          </w:tcPr>
          <w:p w14:paraId="09685AE5" w14:textId="77777777" w:rsidR="00DA7281" w:rsidRPr="00EA434C" w:rsidRDefault="00DA7281" w:rsidP="00DA7281">
            <w:pPr>
              <w:ind w:firstLine="709"/>
              <w:jc w:val="both"/>
              <w:rPr>
                <w:rFonts w:eastAsia="Calibri"/>
              </w:rPr>
            </w:pPr>
          </w:p>
        </w:tc>
        <w:tc>
          <w:tcPr>
            <w:tcW w:w="2835" w:type="dxa"/>
            <w:tcBorders>
              <w:top w:val="single" w:sz="4" w:space="0" w:color="auto"/>
              <w:left w:val="single" w:sz="4" w:space="0" w:color="auto"/>
              <w:bottom w:val="single" w:sz="4" w:space="0" w:color="auto"/>
              <w:right w:val="single" w:sz="4" w:space="0" w:color="auto"/>
            </w:tcBorders>
          </w:tcPr>
          <w:p w14:paraId="0373B2DA" w14:textId="77777777" w:rsidR="00DA7281" w:rsidRPr="00EA434C" w:rsidRDefault="00DA7281" w:rsidP="00DA7281">
            <w:pPr>
              <w:ind w:firstLine="709"/>
              <w:jc w:val="both"/>
              <w:rPr>
                <w:rFonts w:eastAsia="Calibri"/>
              </w:rPr>
            </w:pPr>
          </w:p>
        </w:tc>
      </w:tr>
      <w:tr w:rsidR="00DA7281" w:rsidRPr="00EA434C" w14:paraId="307C5116" w14:textId="77777777" w:rsidTr="00DA7281">
        <w:tc>
          <w:tcPr>
            <w:tcW w:w="3430" w:type="dxa"/>
            <w:tcBorders>
              <w:top w:val="single" w:sz="4" w:space="0" w:color="auto"/>
              <w:left w:val="single" w:sz="4" w:space="0" w:color="auto"/>
              <w:bottom w:val="single" w:sz="4" w:space="0" w:color="auto"/>
              <w:right w:val="single" w:sz="4" w:space="0" w:color="auto"/>
            </w:tcBorders>
          </w:tcPr>
          <w:p w14:paraId="22191FB7" w14:textId="77777777" w:rsidR="00DA7281" w:rsidRPr="00EA434C" w:rsidRDefault="00DA7281" w:rsidP="00DA7281">
            <w:pPr>
              <w:ind w:right="57" w:firstLine="709"/>
              <w:rPr>
                <w:rFonts w:eastAsia="Calibri"/>
                <w:iCs/>
              </w:rPr>
            </w:pPr>
          </w:p>
        </w:tc>
        <w:tc>
          <w:tcPr>
            <w:tcW w:w="3402" w:type="dxa"/>
            <w:tcBorders>
              <w:top w:val="single" w:sz="4" w:space="0" w:color="auto"/>
              <w:left w:val="single" w:sz="4" w:space="0" w:color="auto"/>
              <w:bottom w:val="single" w:sz="4" w:space="0" w:color="auto"/>
              <w:right w:val="single" w:sz="4" w:space="0" w:color="auto"/>
            </w:tcBorders>
          </w:tcPr>
          <w:p w14:paraId="38E26A9A" w14:textId="77777777" w:rsidR="00DA7281" w:rsidRPr="00EA434C" w:rsidRDefault="00DA7281" w:rsidP="00DA7281">
            <w:pPr>
              <w:ind w:firstLine="709"/>
              <w:jc w:val="both"/>
              <w:rPr>
                <w:rFonts w:eastAsia="Calibri"/>
              </w:rPr>
            </w:pPr>
          </w:p>
        </w:tc>
        <w:tc>
          <w:tcPr>
            <w:tcW w:w="2835" w:type="dxa"/>
            <w:tcBorders>
              <w:top w:val="single" w:sz="4" w:space="0" w:color="auto"/>
              <w:left w:val="single" w:sz="4" w:space="0" w:color="auto"/>
              <w:bottom w:val="single" w:sz="4" w:space="0" w:color="auto"/>
              <w:right w:val="single" w:sz="4" w:space="0" w:color="auto"/>
            </w:tcBorders>
          </w:tcPr>
          <w:p w14:paraId="6120557C" w14:textId="77777777" w:rsidR="00DA7281" w:rsidRPr="00EA434C" w:rsidRDefault="00DA7281" w:rsidP="00DA7281">
            <w:pPr>
              <w:ind w:firstLine="709"/>
              <w:jc w:val="both"/>
              <w:rPr>
                <w:rFonts w:eastAsia="Calibri"/>
              </w:rPr>
            </w:pPr>
          </w:p>
        </w:tc>
      </w:tr>
    </w:tbl>
    <w:p w14:paraId="25588D1E" w14:textId="77777777" w:rsidR="009F1FBE" w:rsidRPr="00EA434C" w:rsidRDefault="009F1FBE" w:rsidP="00DA7281">
      <w:pPr>
        <w:jc w:val="both"/>
        <w:rPr>
          <w:rFonts w:eastAsia="Calibri"/>
          <w:bCs/>
        </w:rPr>
      </w:pPr>
    </w:p>
    <w:p w14:paraId="17E22648" w14:textId="1701E6C2" w:rsidR="00DA7281" w:rsidRPr="00EA434C" w:rsidRDefault="00EA434C" w:rsidP="00DA7281">
      <w:pPr>
        <w:jc w:val="both"/>
        <w:rPr>
          <w:rFonts w:eastAsia="Calibri"/>
          <w:bCs/>
        </w:rPr>
      </w:pPr>
      <w:r>
        <w:rPr>
          <w:rFonts w:eastAsia="Calibri"/>
          <w:bCs/>
        </w:rPr>
        <w:t>5</w:t>
      </w:r>
      <w:r w:rsidR="00DA7281" w:rsidRPr="00EA434C">
        <w:rPr>
          <w:rFonts w:eastAsia="Calibri"/>
          <w:bCs/>
        </w:rPr>
        <w:t xml:space="preserve">. Риски решения проблемы предложенным способом правового регулирования и риски негативных последствий, в том числе для конкуренции, а также, описание методов контроля эффективности избранного способа </w:t>
      </w:r>
      <w:r w:rsidR="007D315D" w:rsidRPr="00EA434C">
        <w:rPr>
          <w:rFonts w:eastAsia="Calibri"/>
          <w:bCs/>
        </w:rPr>
        <w:t>достижения целей регулирования:</w:t>
      </w:r>
    </w:p>
    <w:tbl>
      <w:tblPr>
        <w:tblpPr w:leftFromText="180" w:rightFromText="180" w:vertAnchor="text" w:horzAnchor="margin" w:tblpY="189"/>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147"/>
        <w:gridCol w:w="2977"/>
        <w:gridCol w:w="3543"/>
      </w:tblGrid>
      <w:tr w:rsidR="00DA7281" w:rsidRPr="00EA434C" w14:paraId="2E4496CD" w14:textId="77777777" w:rsidTr="00DA7281">
        <w:tc>
          <w:tcPr>
            <w:tcW w:w="3147" w:type="dxa"/>
            <w:tcBorders>
              <w:top w:val="single" w:sz="4" w:space="0" w:color="auto"/>
              <w:left w:val="single" w:sz="4" w:space="0" w:color="auto"/>
              <w:bottom w:val="single" w:sz="4" w:space="0" w:color="auto"/>
              <w:right w:val="single" w:sz="4" w:space="0" w:color="auto"/>
            </w:tcBorders>
            <w:hideMark/>
          </w:tcPr>
          <w:p w14:paraId="59E351ED" w14:textId="77777777" w:rsidR="00DA7281" w:rsidRPr="00EA434C" w:rsidRDefault="00DA7281" w:rsidP="00DA7281">
            <w:pPr>
              <w:jc w:val="center"/>
              <w:rPr>
                <w:rFonts w:eastAsia="Calibri"/>
                <w:b/>
              </w:rPr>
            </w:pPr>
            <w:r w:rsidRPr="00EA434C">
              <w:rPr>
                <w:rFonts w:eastAsia="Calibri"/>
                <w:b/>
              </w:rPr>
              <w:t>Риски решения проблемы предложенным способом и риски негативных последствий</w:t>
            </w:r>
          </w:p>
        </w:tc>
        <w:tc>
          <w:tcPr>
            <w:tcW w:w="2977" w:type="dxa"/>
            <w:tcBorders>
              <w:top w:val="single" w:sz="4" w:space="0" w:color="auto"/>
              <w:left w:val="single" w:sz="4" w:space="0" w:color="auto"/>
              <w:bottom w:val="single" w:sz="4" w:space="0" w:color="auto"/>
              <w:right w:val="single" w:sz="4" w:space="0" w:color="auto"/>
            </w:tcBorders>
            <w:hideMark/>
          </w:tcPr>
          <w:p w14:paraId="00CACCAA" w14:textId="77777777" w:rsidR="00DA7281" w:rsidRPr="00EA434C" w:rsidRDefault="00DA7281" w:rsidP="00DA7281">
            <w:pPr>
              <w:jc w:val="center"/>
              <w:rPr>
                <w:rFonts w:eastAsia="Calibri"/>
                <w:b/>
              </w:rPr>
            </w:pPr>
            <w:r w:rsidRPr="00EA434C">
              <w:rPr>
                <w:rFonts w:eastAsia="Calibri"/>
                <w:b/>
              </w:rPr>
              <w:t>Оценка вероятности наступления рисков</w:t>
            </w:r>
          </w:p>
        </w:tc>
        <w:tc>
          <w:tcPr>
            <w:tcW w:w="3543" w:type="dxa"/>
            <w:tcBorders>
              <w:top w:val="single" w:sz="4" w:space="0" w:color="auto"/>
              <w:left w:val="single" w:sz="4" w:space="0" w:color="auto"/>
              <w:bottom w:val="single" w:sz="4" w:space="0" w:color="auto"/>
              <w:right w:val="single" w:sz="4" w:space="0" w:color="auto"/>
            </w:tcBorders>
            <w:hideMark/>
          </w:tcPr>
          <w:p w14:paraId="7F1A47E2" w14:textId="77777777" w:rsidR="00DA7281" w:rsidRPr="00EA434C" w:rsidRDefault="00DA7281" w:rsidP="00DA7281">
            <w:pPr>
              <w:jc w:val="center"/>
              <w:rPr>
                <w:rFonts w:eastAsia="Calibri"/>
                <w:b/>
              </w:rPr>
            </w:pPr>
            <w:r w:rsidRPr="00EA434C">
              <w:rPr>
                <w:rFonts w:eastAsia="Calibri"/>
                <w:b/>
              </w:rPr>
              <w:t>Методы контроля эффективности избранного способа достижения целей регулирования</w:t>
            </w:r>
          </w:p>
        </w:tc>
      </w:tr>
      <w:tr w:rsidR="00DA7281" w:rsidRPr="00EA434C" w14:paraId="3DF95C76" w14:textId="77777777" w:rsidTr="00DA7281">
        <w:trPr>
          <w:cantSplit/>
        </w:trPr>
        <w:tc>
          <w:tcPr>
            <w:tcW w:w="3147" w:type="dxa"/>
            <w:tcBorders>
              <w:top w:val="single" w:sz="4" w:space="0" w:color="auto"/>
              <w:left w:val="single" w:sz="4" w:space="0" w:color="auto"/>
              <w:bottom w:val="single" w:sz="4" w:space="0" w:color="auto"/>
              <w:right w:val="single" w:sz="4" w:space="0" w:color="auto"/>
            </w:tcBorders>
          </w:tcPr>
          <w:p w14:paraId="1859F27E" w14:textId="77777777" w:rsidR="00DA7281" w:rsidRPr="00EA434C" w:rsidRDefault="00DA7281" w:rsidP="00DA7281">
            <w:pPr>
              <w:ind w:right="57" w:firstLine="709"/>
              <w:jc w:val="both"/>
              <w:rPr>
                <w:rFonts w:eastAsia="Calibri"/>
                <w:iCs/>
              </w:rPr>
            </w:pPr>
          </w:p>
        </w:tc>
        <w:tc>
          <w:tcPr>
            <w:tcW w:w="2977" w:type="dxa"/>
            <w:tcBorders>
              <w:top w:val="single" w:sz="4" w:space="0" w:color="auto"/>
              <w:left w:val="single" w:sz="4" w:space="0" w:color="auto"/>
              <w:bottom w:val="single" w:sz="4" w:space="0" w:color="auto"/>
              <w:right w:val="single" w:sz="4" w:space="0" w:color="auto"/>
            </w:tcBorders>
          </w:tcPr>
          <w:p w14:paraId="4DB89235" w14:textId="77777777" w:rsidR="00DA7281" w:rsidRPr="00EA434C" w:rsidRDefault="00DA7281" w:rsidP="00DA7281">
            <w:pPr>
              <w:ind w:firstLine="709"/>
              <w:rPr>
                <w:rFonts w:eastAsia="Calibri"/>
                <w:iCs/>
              </w:rPr>
            </w:pPr>
          </w:p>
        </w:tc>
        <w:tc>
          <w:tcPr>
            <w:tcW w:w="3543" w:type="dxa"/>
            <w:tcBorders>
              <w:top w:val="single" w:sz="4" w:space="0" w:color="auto"/>
              <w:left w:val="single" w:sz="4" w:space="0" w:color="auto"/>
              <w:bottom w:val="single" w:sz="4" w:space="0" w:color="auto"/>
              <w:right w:val="single" w:sz="4" w:space="0" w:color="auto"/>
            </w:tcBorders>
          </w:tcPr>
          <w:p w14:paraId="3CCDCB34" w14:textId="77777777" w:rsidR="00DA7281" w:rsidRPr="00EA434C" w:rsidRDefault="00DA7281" w:rsidP="00DA7281">
            <w:pPr>
              <w:ind w:firstLine="709"/>
              <w:rPr>
                <w:rFonts w:eastAsia="Calibri"/>
              </w:rPr>
            </w:pPr>
          </w:p>
        </w:tc>
      </w:tr>
      <w:tr w:rsidR="00DA7281" w:rsidRPr="00EA434C" w14:paraId="69FD5C92" w14:textId="77777777" w:rsidTr="00DA7281">
        <w:trPr>
          <w:cantSplit/>
        </w:trPr>
        <w:tc>
          <w:tcPr>
            <w:tcW w:w="3147" w:type="dxa"/>
            <w:tcBorders>
              <w:top w:val="single" w:sz="4" w:space="0" w:color="auto"/>
              <w:left w:val="single" w:sz="4" w:space="0" w:color="auto"/>
              <w:bottom w:val="single" w:sz="4" w:space="0" w:color="auto"/>
              <w:right w:val="single" w:sz="4" w:space="0" w:color="auto"/>
            </w:tcBorders>
          </w:tcPr>
          <w:p w14:paraId="225CFB27" w14:textId="77777777" w:rsidR="00DA7281" w:rsidRPr="00EA434C" w:rsidRDefault="00DA7281" w:rsidP="00DA7281">
            <w:pPr>
              <w:ind w:right="57" w:firstLine="709"/>
              <w:jc w:val="both"/>
              <w:rPr>
                <w:rFonts w:eastAsia="Calibri"/>
                <w:iCs/>
              </w:rPr>
            </w:pPr>
          </w:p>
        </w:tc>
        <w:tc>
          <w:tcPr>
            <w:tcW w:w="2977" w:type="dxa"/>
            <w:tcBorders>
              <w:top w:val="single" w:sz="4" w:space="0" w:color="auto"/>
              <w:left w:val="single" w:sz="4" w:space="0" w:color="auto"/>
              <w:bottom w:val="single" w:sz="4" w:space="0" w:color="auto"/>
              <w:right w:val="single" w:sz="4" w:space="0" w:color="auto"/>
            </w:tcBorders>
          </w:tcPr>
          <w:p w14:paraId="641BCA4D" w14:textId="77777777" w:rsidR="00DA7281" w:rsidRPr="00EA434C" w:rsidRDefault="00DA7281" w:rsidP="00DA7281">
            <w:pPr>
              <w:ind w:firstLine="709"/>
              <w:rPr>
                <w:rFonts w:eastAsia="Calibri"/>
                <w:iCs/>
              </w:rPr>
            </w:pPr>
          </w:p>
        </w:tc>
        <w:tc>
          <w:tcPr>
            <w:tcW w:w="3543" w:type="dxa"/>
            <w:tcBorders>
              <w:top w:val="single" w:sz="4" w:space="0" w:color="auto"/>
              <w:left w:val="single" w:sz="4" w:space="0" w:color="auto"/>
              <w:bottom w:val="single" w:sz="4" w:space="0" w:color="auto"/>
              <w:right w:val="single" w:sz="4" w:space="0" w:color="auto"/>
            </w:tcBorders>
          </w:tcPr>
          <w:p w14:paraId="192CE296" w14:textId="77777777" w:rsidR="00DA7281" w:rsidRPr="00EA434C" w:rsidRDefault="00DA7281" w:rsidP="00DA7281">
            <w:pPr>
              <w:ind w:firstLine="709"/>
              <w:rPr>
                <w:rFonts w:eastAsia="Calibri"/>
              </w:rPr>
            </w:pPr>
          </w:p>
        </w:tc>
      </w:tr>
    </w:tbl>
    <w:p w14:paraId="63911C68" w14:textId="3051EF3F" w:rsidR="009F1FBE" w:rsidRPr="00EA434C" w:rsidRDefault="009F1FBE" w:rsidP="00DA7281">
      <w:pPr>
        <w:jc w:val="both"/>
        <w:rPr>
          <w:rFonts w:eastAsia="Calibri"/>
          <w:bCs/>
        </w:rPr>
      </w:pPr>
    </w:p>
    <w:p w14:paraId="37D54334" w14:textId="77777777" w:rsidR="00DA7281" w:rsidRPr="00EA434C" w:rsidRDefault="00DA7281" w:rsidP="00DA7281">
      <w:pPr>
        <w:jc w:val="both"/>
        <w:rPr>
          <w:rFonts w:eastAsia="Calibri"/>
          <w:bCs/>
        </w:rPr>
      </w:pPr>
      <w:r w:rsidRPr="00EA434C">
        <w:rPr>
          <w:rFonts w:eastAsia="Calibri"/>
          <w:bCs/>
        </w:rPr>
        <w:t>6. Необходимые для достижения заявленных целей регулирования организационно-технические, методологические, информационные и иные мероприятия:*</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005"/>
        <w:gridCol w:w="1559"/>
        <w:gridCol w:w="1701"/>
        <w:gridCol w:w="1701"/>
        <w:gridCol w:w="1701"/>
      </w:tblGrid>
      <w:tr w:rsidR="00DA7281" w:rsidRPr="00EA434C" w14:paraId="0AC35E9B" w14:textId="77777777" w:rsidTr="00DA7281">
        <w:tc>
          <w:tcPr>
            <w:tcW w:w="3005" w:type="dxa"/>
            <w:tcBorders>
              <w:top w:val="single" w:sz="4" w:space="0" w:color="auto"/>
              <w:left w:val="single" w:sz="4" w:space="0" w:color="auto"/>
              <w:bottom w:val="single" w:sz="4" w:space="0" w:color="auto"/>
              <w:right w:val="single" w:sz="4" w:space="0" w:color="auto"/>
            </w:tcBorders>
            <w:hideMark/>
          </w:tcPr>
          <w:p w14:paraId="0B7FE687" w14:textId="77777777" w:rsidR="00DA7281" w:rsidRPr="00EA434C" w:rsidRDefault="00DA7281" w:rsidP="00DA7281">
            <w:pPr>
              <w:jc w:val="center"/>
              <w:rPr>
                <w:rFonts w:eastAsia="Calibri"/>
                <w:b/>
              </w:rPr>
            </w:pPr>
            <w:r w:rsidRPr="00EA434C">
              <w:rPr>
                <w:rFonts w:eastAsia="Calibri"/>
                <w:b/>
              </w:rPr>
              <w:t xml:space="preserve">Мероприятия, необходимые для достижения целей </w:t>
            </w:r>
            <w:r w:rsidRPr="00EA434C">
              <w:rPr>
                <w:rFonts w:eastAsia="Calibri"/>
                <w:b/>
              </w:rPr>
              <w:lastRenderedPageBreak/>
              <w:t>регулирования</w:t>
            </w:r>
          </w:p>
        </w:tc>
        <w:tc>
          <w:tcPr>
            <w:tcW w:w="1559" w:type="dxa"/>
            <w:tcBorders>
              <w:top w:val="single" w:sz="4" w:space="0" w:color="auto"/>
              <w:left w:val="single" w:sz="4" w:space="0" w:color="auto"/>
              <w:bottom w:val="single" w:sz="4" w:space="0" w:color="auto"/>
              <w:right w:val="single" w:sz="4" w:space="0" w:color="auto"/>
            </w:tcBorders>
            <w:hideMark/>
          </w:tcPr>
          <w:p w14:paraId="44BB8B34" w14:textId="77777777" w:rsidR="00DA7281" w:rsidRPr="00EA434C" w:rsidRDefault="00DA7281" w:rsidP="00DA7281">
            <w:pPr>
              <w:jc w:val="center"/>
              <w:rPr>
                <w:rFonts w:eastAsia="Calibri"/>
                <w:b/>
              </w:rPr>
            </w:pPr>
            <w:r w:rsidRPr="00EA434C">
              <w:rPr>
                <w:rFonts w:eastAsia="Calibri"/>
                <w:b/>
              </w:rPr>
              <w:lastRenderedPageBreak/>
              <w:t>Сроки реализации</w:t>
            </w:r>
          </w:p>
        </w:tc>
        <w:tc>
          <w:tcPr>
            <w:tcW w:w="1701" w:type="dxa"/>
            <w:tcBorders>
              <w:top w:val="single" w:sz="4" w:space="0" w:color="auto"/>
              <w:left w:val="single" w:sz="4" w:space="0" w:color="auto"/>
              <w:bottom w:val="single" w:sz="4" w:space="0" w:color="auto"/>
              <w:right w:val="single" w:sz="4" w:space="0" w:color="auto"/>
            </w:tcBorders>
            <w:hideMark/>
          </w:tcPr>
          <w:p w14:paraId="69D832A3" w14:textId="77777777" w:rsidR="00DA7281" w:rsidRPr="00EA434C" w:rsidRDefault="00DA7281" w:rsidP="00DA7281">
            <w:pPr>
              <w:jc w:val="center"/>
              <w:rPr>
                <w:rFonts w:eastAsia="Calibri"/>
                <w:b/>
              </w:rPr>
            </w:pPr>
            <w:r w:rsidRPr="00EA434C">
              <w:rPr>
                <w:rFonts w:eastAsia="Calibri"/>
                <w:b/>
              </w:rPr>
              <w:t>Описание ожидаемого результата</w:t>
            </w:r>
          </w:p>
        </w:tc>
        <w:tc>
          <w:tcPr>
            <w:tcW w:w="1701" w:type="dxa"/>
            <w:tcBorders>
              <w:top w:val="single" w:sz="4" w:space="0" w:color="auto"/>
              <w:left w:val="single" w:sz="4" w:space="0" w:color="auto"/>
              <w:bottom w:val="single" w:sz="4" w:space="0" w:color="auto"/>
              <w:right w:val="single" w:sz="4" w:space="0" w:color="auto"/>
            </w:tcBorders>
            <w:hideMark/>
          </w:tcPr>
          <w:p w14:paraId="261B94DF" w14:textId="77777777" w:rsidR="00DA7281" w:rsidRPr="00EA434C" w:rsidRDefault="00DA7281" w:rsidP="00DA7281">
            <w:pPr>
              <w:jc w:val="center"/>
              <w:rPr>
                <w:rFonts w:eastAsia="Calibri"/>
                <w:b/>
              </w:rPr>
            </w:pPr>
            <w:r w:rsidRPr="00EA434C">
              <w:rPr>
                <w:rFonts w:eastAsia="Calibri"/>
                <w:b/>
              </w:rPr>
              <w:t>Объем финансиро- вания</w:t>
            </w:r>
          </w:p>
        </w:tc>
        <w:tc>
          <w:tcPr>
            <w:tcW w:w="1701" w:type="dxa"/>
            <w:tcBorders>
              <w:top w:val="single" w:sz="4" w:space="0" w:color="auto"/>
              <w:left w:val="single" w:sz="4" w:space="0" w:color="auto"/>
              <w:bottom w:val="single" w:sz="4" w:space="0" w:color="auto"/>
              <w:right w:val="single" w:sz="4" w:space="0" w:color="auto"/>
            </w:tcBorders>
            <w:hideMark/>
          </w:tcPr>
          <w:p w14:paraId="0B2AF9F2" w14:textId="77777777" w:rsidR="00DA7281" w:rsidRPr="00EA434C" w:rsidRDefault="00DA7281" w:rsidP="00DA7281">
            <w:pPr>
              <w:jc w:val="center"/>
              <w:rPr>
                <w:rFonts w:eastAsia="Calibri"/>
                <w:b/>
              </w:rPr>
            </w:pPr>
            <w:r w:rsidRPr="00EA434C">
              <w:rPr>
                <w:rFonts w:eastAsia="Calibri"/>
                <w:b/>
              </w:rPr>
              <w:t>Источники финансиро- вания</w:t>
            </w:r>
          </w:p>
        </w:tc>
      </w:tr>
      <w:tr w:rsidR="00DA7281" w:rsidRPr="00EA434C" w14:paraId="0A03C198" w14:textId="77777777" w:rsidTr="00DA7281">
        <w:tc>
          <w:tcPr>
            <w:tcW w:w="3005" w:type="dxa"/>
            <w:tcBorders>
              <w:top w:val="single" w:sz="4" w:space="0" w:color="auto"/>
              <w:left w:val="single" w:sz="4" w:space="0" w:color="auto"/>
              <w:bottom w:val="single" w:sz="4" w:space="0" w:color="auto"/>
              <w:right w:val="single" w:sz="4" w:space="0" w:color="auto"/>
            </w:tcBorders>
          </w:tcPr>
          <w:p w14:paraId="041121CD" w14:textId="77777777" w:rsidR="00DA7281" w:rsidRPr="00EA434C" w:rsidRDefault="00DA7281" w:rsidP="00DA7281">
            <w:pPr>
              <w:ind w:firstLine="709"/>
              <w:jc w:val="center"/>
              <w:rPr>
                <w:rFonts w:eastAsia="Calibri"/>
              </w:rPr>
            </w:pPr>
          </w:p>
        </w:tc>
        <w:tc>
          <w:tcPr>
            <w:tcW w:w="1559" w:type="dxa"/>
            <w:tcBorders>
              <w:top w:val="single" w:sz="4" w:space="0" w:color="auto"/>
              <w:left w:val="single" w:sz="4" w:space="0" w:color="auto"/>
              <w:bottom w:val="single" w:sz="4" w:space="0" w:color="auto"/>
              <w:right w:val="single" w:sz="4" w:space="0" w:color="auto"/>
            </w:tcBorders>
          </w:tcPr>
          <w:p w14:paraId="204A5F82" w14:textId="77777777" w:rsidR="00DA7281" w:rsidRPr="00EA434C" w:rsidRDefault="00DA7281" w:rsidP="00DA7281">
            <w:pPr>
              <w:widowControl w:val="0"/>
              <w:autoSpaceDE w:val="0"/>
              <w:autoSpaceDN w:val="0"/>
              <w:adjustRightInd w:val="0"/>
              <w:ind w:firstLine="709"/>
              <w:jc w:val="center"/>
            </w:pPr>
          </w:p>
        </w:tc>
        <w:tc>
          <w:tcPr>
            <w:tcW w:w="1701" w:type="dxa"/>
            <w:tcBorders>
              <w:top w:val="single" w:sz="4" w:space="0" w:color="auto"/>
              <w:left w:val="single" w:sz="4" w:space="0" w:color="auto"/>
              <w:bottom w:val="single" w:sz="4" w:space="0" w:color="auto"/>
              <w:right w:val="single" w:sz="4" w:space="0" w:color="auto"/>
            </w:tcBorders>
          </w:tcPr>
          <w:p w14:paraId="603ED43E" w14:textId="77777777" w:rsidR="00DA7281" w:rsidRPr="00EA434C" w:rsidRDefault="00DA7281" w:rsidP="00DA7281">
            <w:pPr>
              <w:widowControl w:val="0"/>
              <w:autoSpaceDE w:val="0"/>
              <w:autoSpaceDN w:val="0"/>
              <w:adjustRightInd w:val="0"/>
              <w:ind w:firstLine="709"/>
              <w:jc w:val="center"/>
            </w:pPr>
          </w:p>
        </w:tc>
        <w:tc>
          <w:tcPr>
            <w:tcW w:w="1701" w:type="dxa"/>
            <w:tcBorders>
              <w:top w:val="single" w:sz="4" w:space="0" w:color="auto"/>
              <w:left w:val="single" w:sz="4" w:space="0" w:color="auto"/>
              <w:bottom w:val="single" w:sz="4" w:space="0" w:color="auto"/>
              <w:right w:val="single" w:sz="4" w:space="0" w:color="auto"/>
            </w:tcBorders>
          </w:tcPr>
          <w:p w14:paraId="65613C71" w14:textId="77777777" w:rsidR="00DA7281" w:rsidRPr="00EA434C" w:rsidRDefault="00DA7281" w:rsidP="00DA7281">
            <w:pPr>
              <w:widowControl w:val="0"/>
              <w:autoSpaceDE w:val="0"/>
              <w:autoSpaceDN w:val="0"/>
              <w:adjustRightInd w:val="0"/>
              <w:ind w:firstLine="709"/>
              <w:jc w:val="center"/>
            </w:pPr>
          </w:p>
        </w:tc>
        <w:tc>
          <w:tcPr>
            <w:tcW w:w="1701" w:type="dxa"/>
            <w:tcBorders>
              <w:top w:val="single" w:sz="4" w:space="0" w:color="auto"/>
              <w:left w:val="single" w:sz="4" w:space="0" w:color="auto"/>
              <w:bottom w:val="single" w:sz="4" w:space="0" w:color="auto"/>
              <w:right w:val="single" w:sz="4" w:space="0" w:color="auto"/>
            </w:tcBorders>
          </w:tcPr>
          <w:p w14:paraId="5E58A6CC" w14:textId="77777777" w:rsidR="00DA7281" w:rsidRPr="00EA434C" w:rsidRDefault="00DA7281" w:rsidP="00DA7281">
            <w:pPr>
              <w:widowControl w:val="0"/>
              <w:autoSpaceDE w:val="0"/>
              <w:autoSpaceDN w:val="0"/>
              <w:adjustRightInd w:val="0"/>
              <w:ind w:firstLine="709"/>
              <w:jc w:val="center"/>
            </w:pPr>
          </w:p>
        </w:tc>
      </w:tr>
      <w:tr w:rsidR="00DA7281" w:rsidRPr="00EA434C" w14:paraId="76C930BA" w14:textId="77777777" w:rsidTr="00DA7281">
        <w:tc>
          <w:tcPr>
            <w:tcW w:w="3005" w:type="dxa"/>
            <w:tcBorders>
              <w:top w:val="single" w:sz="4" w:space="0" w:color="auto"/>
              <w:left w:val="single" w:sz="4" w:space="0" w:color="auto"/>
              <w:bottom w:val="single" w:sz="4" w:space="0" w:color="auto"/>
              <w:right w:val="single" w:sz="4" w:space="0" w:color="auto"/>
            </w:tcBorders>
          </w:tcPr>
          <w:p w14:paraId="4D26A3C2" w14:textId="77777777" w:rsidR="00DA7281" w:rsidRPr="00EA434C" w:rsidRDefault="00DA7281" w:rsidP="00DA7281">
            <w:pPr>
              <w:ind w:firstLine="709"/>
              <w:jc w:val="center"/>
              <w:rPr>
                <w:rFonts w:eastAsia="Calibri"/>
              </w:rPr>
            </w:pPr>
          </w:p>
        </w:tc>
        <w:tc>
          <w:tcPr>
            <w:tcW w:w="1559" w:type="dxa"/>
            <w:tcBorders>
              <w:top w:val="single" w:sz="4" w:space="0" w:color="auto"/>
              <w:left w:val="single" w:sz="4" w:space="0" w:color="auto"/>
              <w:bottom w:val="single" w:sz="4" w:space="0" w:color="auto"/>
              <w:right w:val="single" w:sz="4" w:space="0" w:color="auto"/>
            </w:tcBorders>
          </w:tcPr>
          <w:p w14:paraId="5E652483" w14:textId="77777777" w:rsidR="00DA7281" w:rsidRPr="00EA434C" w:rsidRDefault="00DA7281" w:rsidP="00DA7281">
            <w:pPr>
              <w:widowControl w:val="0"/>
              <w:autoSpaceDE w:val="0"/>
              <w:autoSpaceDN w:val="0"/>
              <w:adjustRightInd w:val="0"/>
              <w:ind w:firstLine="709"/>
              <w:jc w:val="center"/>
            </w:pPr>
          </w:p>
        </w:tc>
        <w:tc>
          <w:tcPr>
            <w:tcW w:w="1701" w:type="dxa"/>
            <w:tcBorders>
              <w:top w:val="single" w:sz="4" w:space="0" w:color="auto"/>
              <w:left w:val="single" w:sz="4" w:space="0" w:color="auto"/>
              <w:bottom w:val="single" w:sz="4" w:space="0" w:color="auto"/>
              <w:right w:val="single" w:sz="4" w:space="0" w:color="auto"/>
            </w:tcBorders>
          </w:tcPr>
          <w:p w14:paraId="6936AA07" w14:textId="77777777" w:rsidR="00DA7281" w:rsidRPr="00EA434C" w:rsidRDefault="00DA7281" w:rsidP="00DA7281">
            <w:pPr>
              <w:widowControl w:val="0"/>
              <w:autoSpaceDE w:val="0"/>
              <w:autoSpaceDN w:val="0"/>
              <w:adjustRightInd w:val="0"/>
              <w:ind w:firstLine="709"/>
              <w:jc w:val="center"/>
            </w:pPr>
          </w:p>
        </w:tc>
        <w:tc>
          <w:tcPr>
            <w:tcW w:w="1701" w:type="dxa"/>
            <w:tcBorders>
              <w:top w:val="single" w:sz="4" w:space="0" w:color="auto"/>
              <w:left w:val="single" w:sz="4" w:space="0" w:color="auto"/>
              <w:bottom w:val="single" w:sz="4" w:space="0" w:color="auto"/>
              <w:right w:val="single" w:sz="4" w:space="0" w:color="auto"/>
            </w:tcBorders>
          </w:tcPr>
          <w:p w14:paraId="7125B2B8" w14:textId="77777777" w:rsidR="00DA7281" w:rsidRPr="00EA434C" w:rsidRDefault="00DA7281" w:rsidP="00DA7281">
            <w:pPr>
              <w:widowControl w:val="0"/>
              <w:autoSpaceDE w:val="0"/>
              <w:autoSpaceDN w:val="0"/>
              <w:adjustRightInd w:val="0"/>
              <w:ind w:firstLine="709"/>
              <w:jc w:val="center"/>
            </w:pPr>
          </w:p>
        </w:tc>
        <w:tc>
          <w:tcPr>
            <w:tcW w:w="1701" w:type="dxa"/>
            <w:tcBorders>
              <w:top w:val="single" w:sz="4" w:space="0" w:color="auto"/>
              <w:left w:val="single" w:sz="4" w:space="0" w:color="auto"/>
              <w:bottom w:val="single" w:sz="4" w:space="0" w:color="auto"/>
              <w:right w:val="single" w:sz="4" w:space="0" w:color="auto"/>
            </w:tcBorders>
          </w:tcPr>
          <w:p w14:paraId="4E46376D" w14:textId="77777777" w:rsidR="00DA7281" w:rsidRPr="00EA434C" w:rsidRDefault="00DA7281" w:rsidP="00DA7281">
            <w:pPr>
              <w:widowControl w:val="0"/>
              <w:autoSpaceDE w:val="0"/>
              <w:autoSpaceDN w:val="0"/>
              <w:adjustRightInd w:val="0"/>
              <w:ind w:firstLine="709"/>
              <w:jc w:val="center"/>
            </w:pPr>
          </w:p>
        </w:tc>
      </w:tr>
    </w:tbl>
    <w:p w14:paraId="1F5F5180" w14:textId="77777777" w:rsidR="00DA7281" w:rsidRPr="00EA434C" w:rsidRDefault="00DA7281" w:rsidP="00DA7281">
      <w:pPr>
        <w:rPr>
          <w:rFonts w:eastAsia="Calibri"/>
          <w:bCs/>
        </w:rPr>
      </w:pPr>
      <w:r w:rsidRPr="00EA434C">
        <w:rPr>
          <w:rFonts w:eastAsia="Calibri"/>
          <w:bCs/>
        </w:rPr>
        <w:t>7. Ожидаемые измеримые результаты правового регулирования:*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9"/>
        <w:gridCol w:w="3440"/>
        <w:gridCol w:w="2321"/>
      </w:tblGrid>
      <w:tr w:rsidR="00DA7281" w:rsidRPr="00EA434C" w14:paraId="2109133E" w14:textId="77777777" w:rsidTr="00DA7281">
        <w:tc>
          <w:tcPr>
            <w:tcW w:w="3809" w:type="dxa"/>
            <w:tcBorders>
              <w:top w:val="single" w:sz="4" w:space="0" w:color="auto"/>
              <w:left w:val="single" w:sz="4" w:space="0" w:color="auto"/>
              <w:bottom w:val="single" w:sz="4" w:space="0" w:color="auto"/>
              <w:right w:val="single" w:sz="4" w:space="0" w:color="auto"/>
            </w:tcBorders>
            <w:shd w:val="clear" w:color="auto" w:fill="auto"/>
            <w:hideMark/>
          </w:tcPr>
          <w:p w14:paraId="26C64DC7" w14:textId="77777777" w:rsidR="00DA7281" w:rsidRPr="00EA434C" w:rsidRDefault="00DA7281" w:rsidP="00DA7281">
            <w:pPr>
              <w:jc w:val="center"/>
              <w:rPr>
                <w:rFonts w:eastAsia="Calibri"/>
                <w:b/>
              </w:rPr>
            </w:pPr>
            <w:r w:rsidRPr="00EA434C">
              <w:rPr>
                <w:rFonts w:eastAsia="Calibri"/>
                <w:b/>
              </w:rPr>
              <w:t xml:space="preserve">Ключевые показатели достижения целей, заявленных в предложенном регулировании </w:t>
            </w:r>
          </w:p>
        </w:tc>
        <w:tc>
          <w:tcPr>
            <w:tcW w:w="3440" w:type="dxa"/>
            <w:tcBorders>
              <w:top w:val="single" w:sz="4" w:space="0" w:color="auto"/>
              <w:left w:val="single" w:sz="4" w:space="0" w:color="auto"/>
              <w:bottom w:val="single" w:sz="4" w:space="0" w:color="auto"/>
              <w:right w:val="single" w:sz="4" w:space="0" w:color="auto"/>
            </w:tcBorders>
            <w:shd w:val="clear" w:color="auto" w:fill="auto"/>
            <w:hideMark/>
          </w:tcPr>
          <w:p w14:paraId="20A2A090" w14:textId="77777777" w:rsidR="00DA7281" w:rsidRPr="00EA434C" w:rsidRDefault="00DA7281" w:rsidP="00DA7281">
            <w:pPr>
              <w:jc w:val="center"/>
              <w:rPr>
                <w:rFonts w:eastAsia="Calibri"/>
                <w:b/>
              </w:rPr>
            </w:pPr>
            <w:r w:rsidRPr="00EA434C">
              <w:rPr>
                <w:rFonts w:eastAsia="Calibri"/>
                <w:b/>
              </w:rPr>
              <w:t>Методы контроля эффективности достижения целей правового регулирования</w:t>
            </w:r>
          </w:p>
        </w:tc>
        <w:tc>
          <w:tcPr>
            <w:tcW w:w="2321" w:type="dxa"/>
            <w:tcBorders>
              <w:top w:val="single" w:sz="4" w:space="0" w:color="auto"/>
              <w:left w:val="single" w:sz="4" w:space="0" w:color="auto"/>
              <w:bottom w:val="single" w:sz="4" w:space="0" w:color="auto"/>
              <w:right w:val="single" w:sz="4" w:space="0" w:color="auto"/>
            </w:tcBorders>
            <w:shd w:val="clear" w:color="auto" w:fill="auto"/>
            <w:hideMark/>
          </w:tcPr>
          <w:p w14:paraId="19F682EA" w14:textId="77777777" w:rsidR="00DA7281" w:rsidRPr="00EA434C" w:rsidRDefault="00DA7281" w:rsidP="00DA7281">
            <w:pPr>
              <w:jc w:val="center"/>
              <w:rPr>
                <w:rFonts w:eastAsia="Calibri"/>
                <w:b/>
              </w:rPr>
            </w:pPr>
            <w:r w:rsidRPr="00EA434C">
              <w:rPr>
                <w:rFonts w:eastAsia="Calibri"/>
                <w:b/>
              </w:rPr>
              <w:t>Срок оценки достижения ключевых показателей</w:t>
            </w:r>
          </w:p>
        </w:tc>
      </w:tr>
      <w:tr w:rsidR="00DA7281" w:rsidRPr="00EA434C" w14:paraId="109EBEE3" w14:textId="77777777" w:rsidTr="00DA7281">
        <w:tc>
          <w:tcPr>
            <w:tcW w:w="3809" w:type="dxa"/>
            <w:tcBorders>
              <w:top w:val="single" w:sz="4" w:space="0" w:color="auto"/>
              <w:left w:val="single" w:sz="4" w:space="0" w:color="auto"/>
              <w:bottom w:val="single" w:sz="4" w:space="0" w:color="auto"/>
              <w:right w:val="single" w:sz="4" w:space="0" w:color="auto"/>
            </w:tcBorders>
            <w:shd w:val="clear" w:color="auto" w:fill="auto"/>
          </w:tcPr>
          <w:p w14:paraId="7433E8E5" w14:textId="77777777" w:rsidR="00DA7281" w:rsidRPr="00EA434C" w:rsidRDefault="00DA7281" w:rsidP="00DA7281">
            <w:pPr>
              <w:ind w:firstLine="709"/>
              <w:jc w:val="center"/>
              <w:rPr>
                <w:rFonts w:eastAsia="Calibri"/>
                <w:b/>
                <w:bCs/>
              </w:rPr>
            </w:pPr>
          </w:p>
        </w:tc>
        <w:tc>
          <w:tcPr>
            <w:tcW w:w="3440" w:type="dxa"/>
            <w:tcBorders>
              <w:top w:val="single" w:sz="4" w:space="0" w:color="auto"/>
              <w:left w:val="single" w:sz="4" w:space="0" w:color="auto"/>
              <w:bottom w:val="single" w:sz="4" w:space="0" w:color="auto"/>
              <w:right w:val="single" w:sz="4" w:space="0" w:color="auto"/>
            </w:tcBorders>
            <w:shd w:val="clear" w:color="auto" w:fill="auto"/>
          </w:tcPr>
          <w:p w14:paraId="067A7BF3" w14:textId="77777777" w:rsidR="00DA7281" w:rsidRPr="00EA434C" w:rsidRDefault="00DA7281" w:rsidP="00DA7281">
            <w:pPr>
              <w:ind w:firstLine="709"/>
              <w:jc w:val="center"/>
              <w:rPr>
                <w:rFonts w:eastAsia="Calibri"/>
                <w:b/>
                <w:bCs/>
              </w:rPr>
            </w:pPr>
          </w:p>
        </w:tc>
        <w:tc>
          <w:tcPr>
            <w:tcW w:w="2321" w:type="dxa"/>
            <w:tcBorders>
              <w:top w:val="single" w:sz="4" w:space="0" w:color="auto"/>
              <w:left w:val="single" w:sz="4" w:space="0" w:color="auto"/>
              <w:bottom w:val="single" w:sz="4" w:space="0" w:color="auto"/>
              <w:right w:val="single" w:sz="4" w:space="0" w:color="auto"/>
            </w:tcBorders>
            <w:shd w:val="clear" w:color="auto" w:fill="auto"/>
          </w:tcPr>
          <w:p w14:paraId="23F1DC57" w14:textId="77777777" w:rsidR="00DA7281" w:rsidRPr="00EA434C" w:rsidRDefault="00DA7281" w:rsidP="00DA7281">
            <w:pPr>
              <w:ind w:firstLine="709"/>
              <w:jc w:val="center"/>
              <w:rPr>
                <w:rFonts w:eastAsia="Calibri"/>
                <w:b/>
                <w:bCs/>
              </w:rPr>
            </w:pPr>
          </w:p>
        </w:tc>
      </w:tr>
      <w:tr w:rsidR="00DA7281" w:rsidRPr="00EA434C" w14:paraId="35D89C4C" w14:textId="77777777" w:rsidTr="00DA7281">
        <w:tc>
          <w:tcPr>
            <w:tcW w:w="3809" w:type="dxa"/>
            <w:tcBorders>
              <w:top w:val="single" w:sz="4" w:space="0" w:color="auto"/>
              <w:left w:val="single" w:sz="4" w:space="0" w:color="auto"/>
              <w:bottom w:val="single" w:sz="4" w:space="0" w:color="auto"/>
              <w:right w:val="single" w:sz="4" w:space="0" w:color="auto"/>
            </w:tcBorders>
            <w:shd w:val="clear" w:color="auto" w:fill="auto"/>
          </w:tcPr>
          <w:p w14:paraId="350DD6AB" w14:textId="77777777" w:rsidR="00DA7281" w:rsidRPr="00EA434C" w:rsidRDefault="00DA7281" w:rsidP="00DA7281">
            <w:pPr>
              <w:ind w:firstLine="709"/>
              <w:jc w:val="center"/>
              <w:rPr>
                <w:rFonts w:eastAsia="Calibri"/>
                <w:b/>
                <w:bCs/>
              </w:rPr>
            </w:pPr>
          </w:p>
        </w:tc>
        <w:tc>
          <w:tcPr>
            <w:tcW w:w="3440" w:type="dxa"/>
            <w:tcBorders>
              <w:top w:val="single" w:sz="4" w:space="0" w:color="auto"/>
              <w:left w:val="single" w:sz="4" w:space="0" w:color="auto"/>
              <w:bottom w:val="single" w:sz="4" w:space="0" w:color="auto"/>
              <w:right w:val="single" w:sz="4" w:space="0" w:color="auto"/>
            </w:tcBorders>
            <w:shd w:val="clear" w:color="auto" w:fill="auto"/>
          </w:tcPr>
          <w:p w14:paraId="6EF12D8B" w14:textId="77777777" w:rsidR="00DA7281" w:rsidRPr="00EA434C" w:rsidRDefault="00DA7281" w:rsidP="00DA7281">
            <w:pPr>
              <w:ind w:firstLine="709"/>
              <w:jc w:val="center"/>
              <w:rPr>
                <w:rFonts w:eastAsia="Calibri"/>
                <w:b/>
                <w:bCs/>
              </w:rPr>
            </w:pPr>
          </w:p>
        </w:tc>
        <w:tc>
          <w:tcPr>
            <w:tcW w:w="2321" w:type="dxa"/>
            <w:tcBorders>
              <w:top w:val="single" w:sz="4" w:space="0" w:color="auto"/>
              <w:left w:val="single" w:sz="4" w:space="0" w:color="auto"/>
              <w:bottom w:val="single" w:sz="4" w:space="0" w:color="auto"/>
              <w:right w:val="single" w:sz="4" w:space="0" w:color="auto"/>
            </w:tcBorders>
            <w:shd w:val="clear" w:color="auto" w:fill="auto"/>
          </w:tcPr>
          <w:p w14:paraId="356D1C04" w14:textId="77777777" w:rsidR="00DA7281" w:rsidRPr="00EA434C" w:rsidRDefault="00DA7281" w:rsidP="00DA7281">
            <w:pPr>
              <w:ind w:firstLine="709"/>
              <w:jc w:val="center"/>
              <w:rPr>
                <w:rFonts w:eastAsia="Calibri"/>
                <w:b/>
                <w:bCs/>
              </w:rPr>
            </w:pPr>
          </w:p>
        </w:tc>
      </w:tr>
    </w:tbl>
    <w:p w14:paraId="51F0D717" w14:textId="77777777" w:rsidR="00DA7281" w:rsidRPr="00EA434C" w:rsidRDefault="00DA7281" w:rsidP="00DA7281">
      <w:pPr>
        <w:jc w:val="both"/>
        <w:rPr>
          <w:rFonts w:eastAsia="Calibri"/>
          <w:bCs/>
          <w:color w:val="FF0000"/>
        </w:rPr>
      </w:pPr>
    </w:p>
    <w:p w14:paraId="1F787223" w14:textId="77777777" w:rsidR="00DA7281" w:rsidRPr="00EA434C" w:rsidRDefault="00DA7281" w:rsidP="00DA7281">
      <w:pPr>
        <w:jc w:val="both"/>
        <w:rPr>
          <w:rFonts w:eastAsia="Calibri"/>
        </w:rPr>
      </w:pPr>
      <w:r w:rsidRPr="00EA434C">
        <w:rPr>
          <w:rFonts w:eastAsia="Calibri"/>
          <w:bCs/>
        </w:rPr>
        <w:t xml:space="preserve">8. Предполагаемая дата вступления в силу проекта нормативного правового акта: </w:t>
      </w:r>
      <w:r w:rsidRPr="00EA434C">
        <w:rPr>
          <w:rFonts w:eastAsia="Calibri"/>
        </w:rPr>
        <w:t>«___» ___________ 20__ г.</w:t>
      </w:r>
    </w:p>
    <w:p w14:paraId="6ABF67F4" w14:textId="77777777" w:rsidR="00DA7281" w:rsidRPr="00EA434C" w:rsidRDefault="00DA7281" w:rsidP="00DA7281">
      <w:pPr>
        <w:jc w:val="both"/>
        <w:rPr>
          <w:rFonts w:eastAsia="Calibri"/>
        </w:rPr>
      </w:pPr>
      <w:r w:rsidRPr="00EA434C">
        <w:rPr>
          <w:rFonts w:eastAsia="Calibri"/>
        </w:rPr>
        <w:t>Оценка необходимости установления переходного периода.</w:t>
      </w:r>
    </w:p>
    <w:p w14:paraId="4C03E12B" w14:textId="77777777" w:rsidR="00DA7281" w:rsidRPr="00EA434C" w:rsidRDefault="00DA7281" w:rsidP="00DA7281">
      <w:pPr>
        <w:jc w:val="both"/>
        <w:rPr>
          <w:rFonts w:eastAsia="Calibri"/>
          <w:bCs/>
        </w:rPr>
      </w:pPr>
      <w:r w:rsidRPr="00EA434C">
        <w:rPr>
          <w:rFonts w:eastAsia="Calibri"/>
          <w:bCs/>
        </w:rPr>
        <w:t>9. Сведения об итогах проведения публичного обсуждения проекта нормативного правового акта:</w:t>
      </w:r>
    </w:p>
    <w:p w14:paraId="4BE20D2E" w14:textId="77777777" w:rsidR="00DA7281" w:rsidRPr="00EA434C" w:rsidRDefault="00DA7281" w:rsidP="00DA7281">
      <w:pPr>
        <w:jc w:val="both"/>
        <w:rPr>
          <w:rFonts w:eastAsia="Calibri"/>
        </w:rPr>
      </w:pPr>
      <w:r w:rsidRPr="00EA434C">
        <w:rPr>
          <w:rFonts w:eastAsia="Calibri"/>
        </w:rPr>
        <w:t xml:space="preserve">9.1. Полные электронные адреса (ссылки) размещения информации о проведении </w:t>
      </w:r>
      <w:r w:rsidRPr="00EA434C">
        <w:rPr>
          <w:rFonts w:eastAsia="Calibri"/>
          <w:bCs/>
        </w:rPr>
        <w:t>публичного обсуждения проекта нормативного правового акта:</w:t>
      </w:r>
      <w:r w:rsidRPr="00EA434C">
        <w:rPr>
          <w:rFonts w:eastAsia="Calibri"/>
        </w:rPr>
        <w:t xml:space="preserve"> на официальном сайте разработчика, в социальных сетях, интернет ресурсах:</w:t>
      </w:r>
    </w:p>
    <w:p w14:paraId="3A208064" w14:textId="77777777" w:rsidR="00DA7281" w:rsidRPr="00EA434C" w:rsidRDefault="00DA7281" w:rsidP="00DA7281">
      <w:pPr>
        <w:jc w:val="both"/>
        <w:rPr>
          <w:rFonts w:eastAsia="Calibri"/>
        </w:rPr>
      </w:pPr>
      <w:r w:rsidRPr="00EA434C">
        <w:rPr>
          <w:rFonts w:eastAsia="Calibri"/>
        </w:rPr>
        <w:t xml:space="preserve">9.2. Иная информация: </w:t>
      </w:r>
    </w:p>
    <w:p w14:paraId="0BEA5EA3" w14:textId="77777777" w:rsidR="00DA7281" w:rsidRPr="00EA434C" w:rsidRDefault="00DA7281" w:rsidP="00DA7281">
      <w:pPr>
        <w:jc w:val="both"/>
      </w:pPr>
    </w:p>
    <w:p w14:paraId="393D52AE" w14:textId="77777777" w:rsidR="00DA7281" w:rsidRPr="00EA434C" w:rsidRDefault="00DA7281" w:rsidP="00DA7281">
      <w:pPr>
        <w:jc w:val="both"/>
      </w:pPr>
      <w:r w:rsidRPr="00EA434C">
        <w:t>Руководитель разработчика</w:t>
      </w:r>
    </w:p>
    <w:tbl>
      <w:tblPr>
        <w:tblW w:w="9809" w:type="dxa"/>
        <w:tblLayout w:type="fixed"/>
        <w:tblCellMar>
          <w:left w:w="28" w:type="dxa"/>
          <w:right w:w="28" w:type="dxa"/>
        </w:tblCellMar>
        <w:tblLook w:val="0000" w:firstRow="0" w:lastRow="0" w:firstColumn="0" w:lastColumn="0" w:noHBand="0" w:noVBand="0"/>
      </w:tblPr>
      <w:tblGrid>
        <w:gridCol w:w="3686"/>
        <w:gridCol w:w="2296"/>
        <w:gridCol w:w="1559"/>
        <w:gridCol w:w="142"/>
        <w:gridCol w:w="2126"/>
      </w:tblGrid>
      <w:tr w:rsidR="00DA7281" w:rsidRPr="00EA434C" w14:paraId="5E68A657" w14:textId="77777777" w:rsidTr="00DA7281">
        <w:tc>
          <w:tcPr>
            <w:tcW w:w="3686" w:type="dxa"/>
            <w:tcBorders>
              <w:top w:val="nil"/>
              <w:left w:val="nil"/>
              <w:bottom w:val="single" w:sz="4" w:space="0" w:color="auto"/>
              <w:right w:val="nil"/>
            </w:tcBorders>
            <w:vAlign w:val="bottom"/>
          </w:tcPr>
          <w:p w14:paraId="0099B149" w14:textId="77777777" w:rsidR="00DA7281" w:rsidRPr="00EA434C" w:rsidRDefault="00DA7281" w:rsidP="00DA7281">
            <w:pPr>
              <w:jc w:val="center"/>
            </w:pPr>
          </w:p>
        </w:tc>
        <w:tc>
          <w:tcPr>
            <w:tcW w:w="2296" w:type="dxa"/>
            <w:tcBorders>
              <w:top w:val="nil"/>
              <w:left w:val="nil"/>
              <w:bottom w:val="nil"/>
              <w:right w:val="nil"/>
            </w:tcBorders>
            <w:vAlign w:val="bottom"/>
          </w:tcPr>
          <w:p w14:paraId="2332E95B" w14:textId="77777777" w:rsidR="00DA7281" w:rsidRPr="00EA434C" w:rsidRDefault="00DA7281" w:rsidP="00DA7281"/>
        </w:tc>
        <w:tc>
          <w:tcPr>
            <w:tcW w:w="1559" w:type="dxa"/>
            <w:tcBorders>
              <w:top w:val="nil"/>
              <w:left w:val="nil"/>
              <w:bottom w:val="single" w:sz="4" w:space="0" w:color="auto"/>
              <w:right w:val="nil"/>
            </w:tcBorders>
            <w:vAlign w:val="bottom"/>
          </w:tcPr>
          <w:p w14:paraId="732F0580" w14:textId="77777777" w:rsidR="00DA7281" w:rsidRPr="00EA434C" w:rsidRDefault="00DA7281" w:rsidP="00DA7281">
            <w:pPr>
              <w:jc w:val="center"/>
            </w:pPr>
          </w:p>
        </w:tc>
        <w:tc>
          <w:tcPr>
            <w:tcW w:w="142" w:type="dxa"/>
            <w:tcBorders>
              <w:top w:val="nil"/>
              <w:left w:val="nil"/>
              <w:bottom w:val="nil"/>
              <w:right w:val="nil"/>
            </w:tcBorders>
            <w:vAlign w:val="bottom"/>
          </w:tcPr>
          <w:p w14:paraId="6DF2E2BD" w14:textId="77777777" w:rsidR="00DA7281" w:rsidRPr="00EA434C" w:rsidRDefault="00DA7281" w:rsidP="00DA7281"/>
        </w:tc>
        <w:tc>
          <w:tcPr>
            <w:tcW w:w="2126" w:type="dxa"/>
            <w:tcBorders>
              <w:top w:val="nil"/>
              <w:left w:val="nil"/>
              <w:bottom w:val="single" w:sz="4" w:space="0" w:color="auto"/>
              <w:right w:val="nil"/>
            </w:tcBorders>
            <w:vAlign w:val="bottom"/>
          </w:tcPr>
          <w:p w14:paraId="19F17029" w14:textId="77777777" w:rsidR="00DA7281" w:rsidRPr="00EA434C" w:rsidRDefault="00DA7281" w:rsidP="00DA7281">
            <w:pPr>
              <w:jc w:val="center"/>
            </w:pPr>
          </w:p>
        </w:tc>
      </w:tr>
      <w:tr w:rsidR="00DA7281" w:rsidRPr="00EA434C" w14:paraId="33E91782" w14:textId="77777777" w:rsidTr="00DA7281">
        <w:tc>
          <w:tcPr>
            <w:tcW w:w="3686" w:type="dxa"/>
            <w:tcBorders>
              <w:top w:val="nil"/>
              <w:left w:val="nil"/>
              <w:bottom w:val="nil"/>
              <w:right w:val="nil"/>
            </w:tcBorders>
          </w:tcPr>
          <w:p w14:paraId="6FC24273" w14:textId="77777777" w:rsidR="00DA7281" w:rsidRPr="00EA434C" w:rsidRDefault="00DA7281" w:rsidP="00DA7281">
            <w:pPr>
              <w:jc w:val="center"/>
            </w:pPr>
            <w:r w:rsidRPr="00EA434C">
              <w:t>(инициалы, фамилия)</w:t>
            </w:r>
          </w:p>
        </w:tc>
        <w:tc>
          <w:tcPr>
            <w:tcW w:w="2296" w:type="dxa"/>
            <w:tcBorders>
              <w:top w:val="nil"/>
              <w:left w:val="nil"/>
              <w:bottom w:val="nil"/>
              <w:right w:val="nil"/>
            </w:tcBorders>
          </w:tcPr>
          <w:p w14:paraId="0A7C36BC" w14:textId="77777777" w:rsidR="00DA7281" w:rsidRPr="00EA434C" w:rsidRDefault="00DA7281" w:rsidP="00DA7281"/>
        </w:tc>
        <w:tc>
          <w:tcPr>
            <w:tcW w:w="1559" w:type="dxa"/>
            <w:tcBorders>
              <w:top w:val="nil"/>
              <w:left w:val="nil"/>
              <w:bottom w:val="nil"/>
              <w:right w:val="nil"/>
            </w:tcBorders>
          </w:tcPr>
          <w:p w14:paraId="5A4C6EA3" w14:textId="77777777" w:rsidR="00DA7281" w:rsidRPr="00EA434C" w:rsidRDefault="00DA7281" w:rsidP="00DA7281">
            <w:pPr>
              <w:jc w:val="center"/>
            </w:pPr>
            <w:r w:rsidRPr="00EA434C">
              <w:t>(дата)</w:t>
            </w:r>
          </w:p>
        </w:tc>
        <w:tc>
          <w:tcPr>
            <w:tcW w:w="142" w:type="dxa"/>
            <w:tcBorders>
              <w:top w:val="nil"/>
              <w:left w:val="nil"/>
              <w:bottom w:val="nil"/>
              <w:right w:val="nil"/>
            </w:tcBorders>
          </w:tcPr>
          <w:p w14:paraId="413D40BA" w14:textId="77777777" w:rsidR="00DA7281" w:rsidRPr="00EA434C" w:rsidRDefault="00DA7281" w:rsidP="00DA7281"/>
        </w:tc>
        <w:tc>
          <w:tcPr>
            <w:tcW w:w="2126" w:type="dxa"/>
            <w:tcBorders>
              <w:top w:val="nil"/>
              <w:left w:val="nil"/>
              <w:bottom w:val="nil"/>
              <w:right w:val="nil"/>
            </w:tcBorders>
          </w:tcPr>
          <w:p w14:paraId="65E8ED6B" w14:textId="77777777" w:rsidR="00DA7281" w:rsidRPr="00EA434C" w:rsidRDefault="00DA7281" w:rsidP="00DA7281">
            <w:pPr>
              <w:jc w:val="center"/>
            </w:pPr>
            <w:r w:rsidRPr="00EA434C">
              <w:t>(подпись)</w:t>
            </w:r>
          </w:p>
        </w:tc>
      </w:tr>
      <w:tr w:rsidR="00DA7281" w:rsidRPr="00EA434C" w14:paraId="36B7F653" w14:textId="77777777" w:rsidTr="00DA7281">
        <w:tc>
          <w:tcPr>
            <w:tcW w:w="3686" w:type="dxa"/>
            <w:tcBorders>
              <w:top w:val="nil"/>
              <w:left w:val="nil"/>
              <w:bottom w:val="nil"/>
              <w:right w:val="nil"/>
            </w:tcBorders>
          </w:tcPr>
          <w:p w14:paraId="1037B6D0" w14:textId="77777777" w:rsidR="00DA7281" w:rsidRPr="00EA434C" w:rsidRDefault="00DA7281" w:rsidP="00DA7281">
            <w:pPr>
              <w:ind w:firstLine="709"/>
              <w:jc w:val="center"/>
            </w:pPr>
          </w:p>
        </w:tc>
        <w:tc>
          <w:tcPr>
            <w:tcW w:w="2296" w:type="dxa"/>
            <w:tcBorders>
              <w:top w:val="nil"/>
              <w:left w:val="nil"/>
              <w:bottom w:val="nil"/>
              <w:right w:val="nil"/>
            </w:tcBorders>
          </w:tcPr>
          <w:p w14:paraId="446D0235" w14:textId="77777777" w:rsidR="00DA7281" w:rsidRPr="00EA434C" w:rsidRDefault="00DA7281" w:rsidP="00DA7281">
            <w:pPr>
              <w:ind w:firstLine="709"/>
            </w:pPr>
          </w:p>
        </w:tc>
        <w:tc>
          <w:tcPr>
            <w:tcW w:w="1559" w:type="dxa"/>
            <w:tcBorders>
              <w:top w:val="nil"/>
              <w:left w:val="nil"/>
              <w:bottom w:val="nil"/>
              <w:right w:val="nil"/>
            </w:tcBorders>
          </w:tcPr>
          <w:p w14:paraId="24FA9162" w14:textId="77777777" w:rsidR="00DA7281" w:rsidRPr="00EA434C" w:rsidRDefault="00DA7281" w:rsidP="00DA7281">
            <w:pPr>
              <w:ind w:firstLine="709"/>
              <w:jc w:val="center"/>
            </w:pPr>
          </w:p>
        </w:tc>
        <w:tc>
          <w:tcPr>
            <w:tcW w:w="142" w:type="dxa"/>
            <w:tcBorders>
              <w:top w:val="nil"/>
              <w:left w:val="nil"/>
              <w:bottom w:val="nil"/>
              <w:right w:val="nil"/>
            </w:tcBorders>
          </w:tcPr>
          <w:p w14:paraId="3BA8262F" w14:textId="77777777" w:rsidR="00DA7281" w:rsidRPr="00EA434C" w:rsidRDefault="00DA7281" w:rsidP="00DA7281">
            <w:pPr>
              <w:ind w:firstLine="709"/>
            </w:pPr>
          </w:p>
        </w:tc>
        <w:tc>
          <w:tcPr>
            <w:tcW w:w="2126" w:type="dxa"/>
            <w:tcBorders>
              <w:top w:val="nil"/>
              <w:left w:val="nil"/>
              <w:bottom w:val="nil"/>
              <w:right w:val="nil"/>
            </w:tcBorders>
          </w:tcPr>
          <w:p w14:paraId="3CCD9AC9" w14:textId="77777777" w:rsidR="00DA7281" w:rsidRPr="00EA434C" w:rsidRDefault="00DA7281" w:rsidP="00DA7281">
            <w:pPr>
              <w:ind w:firstLine="709"/>
              <w:jc w:val="center"/>
            </w:pPr>
          </w:p>
        </w:tc>
      </w:tr>
    </w:tbl>
    <w:p w14:paraId="4A7197CE" w14:textId="77777777" w:rsidR="00DA7281" w:rsidRPr="00EA434C" w:rsidRDefault="00DA7281" w:rsidP="00DA7281">
      <w:pPr>
        <w:ind w:firstLine="709"/>
        <w:jc w:val="both"/>
      </w:pPr>
    </w:p>
    <w:p w14:paraId="02D9A8E2" w14:textId="77777777" w:rsidR="00DA7281" w:rsidRPr="00EA434C" w:rsidRDefault="00DA7281" w:rsidP="00DA7281">
      <w:pPr>
        <w:jc w:val="both"/>
      </w:pPr>
      <w:r w:rsidRPr="00EA434C">
        <w:t>* Заполняется для проектов нормативных правовых актов с высокой и средней степенью регулирующего воздействия</w:t>
      </w:r>
    </w:p>
    <w:p w14:paraId="7330A0EB" w14:textId="09A6412E" w:rsidR="00DA7281" w:rsidRDefault="00DA7281" w:rsidP="00DA7281">
      <w:pPr>
        <w:ind w:firstLine="709"/>
        <w:jc w:val="both"/>
      </w:pPr>
    </w:p>
    <w:p w14:paraId="4A1F26E0" w14:textId="28233CD0" w:rsidR="001A38AB" w:rsidRDefault="001A38AB" w:rsidP="00DA7281">
      <w:pPr>
        <w:ind w:firstLine="709"/>
        <w:jc w:val="both"/>
      </w:pPr>
    </w:p>
    <w:p w14:paraId="6AE0BE71" w14:textId="4AF6EECF" w:rsidR="001A38AB" w:rsidRDefault="001A38AB" w:rsidP="00DA7281">
      <w:pPr>
        <w:ind w:firstLine="709"/>
        <w:jc w:val="both"/>
      </w:pPr>
    </w:p>
    <w:p w14:paraId="7E345B7B" w14:textId="39A6672F" w:rsidR="001A38AB" w:rsidRDefault="001A38AB" w:rsidP="00DA7281">
      <w:pPr>
        <w:ind w:firstLine="709"/>
        <w:jc w:val="both"/>
      </w:pPr>
    </w:p>
    <w:p w14:paraId="3FD14653" w14:textId="5A83A63B" w:rsidR="001A38AB" w:rsidRDefault="001A38AB" w:rsidP="00DA7281">
      <w:pPr>
        <w:ind w:firstLine="709"/>
        <w:jc w:val="both"/>
      </w:pPr>
    </w:p>
    <w:p w14:paraId="078D1B99" w14:textId="4B688137" w:rsidR="001A38AB" w:rsidRDefault="001A38AB" w:rsidP="00DA7281">
      <w:pPr>
        <w:ind w:firstLine="709"/>
        <w:jc w:val="both"/>
      </w:pPr>
    </w:p>
    <w:p w14:paraId="03320382" w14:textId="30BD549D" w:rsidR="001A38AB" w:rsidRDefault="001A38AB" w:rsidP="00DA7281">
      <w:pPr>
        <w:ind w:firstLine="709"/>
        <w:jc w:val="both"/>
      </w:pPr>
    </w:p>
    <w:p w14:paraId="6A63E254" w14:textId="14EE9273" w:rsidR="001A38AB" w:rsidRDefault="001A38AB" w:rsidP="00DA7281">
      <w:pPr>
        <w:ind w:firstLine="709"/>
        <w:jc w:val="both"/>
      </w:pPr>
    </w:p>
    <w:p w14:paraId="1F7508C4" w14:textId="67DE0983" w:rsidR="001A38AB" w:rsidRDefault="001A38AB" w:rsidP="00DA7281">
      <w:pPr>
        <w:ind w:firstLine="709"/>
        <w:jc w:val="both"/>
      </w:pPr>
    </w:p>
    <w:p w14:paraId="4C1FDD47" w14:textId="7D78BBD7" w:rsidR="001A38AB" w:rsidRDefault="001A38AB" w:rsidP="00DA7281">
      <w:pPr>
        <w:ind w:firstLine="709"/>
        <w:jc w:val="both"/>
      </w:pPr>
    </w:p>
    <w:p w14:paraId="1BCB1926" w14:textId="59908BF6" w:rsidR="001A38AB" w:rsidRDefault="001A38AB" w:rsidP="00DA7281">
      <w:pPr>
        <w:ind w:firstLine="709"/>
        <w:jc w:val="both"/>
      </w:pPr>
    </w:p>
    <w:p w14:paraId="19564F4F" w14:textId="1F2D559B" w:rsidR="001A38AB" w:rsidRDefault="001A38AB" w:rsidP="00DA7281">
      <w:pPr>
        <w:ind w:firstLine="709"/>
        <w:jc w:val="both"/>
      </w:pPr>
    </w:p>
    <w:p w14:paraId="2939CEDC" w14:textId="29C1A690" w:rsidR="001A38AB" w:rsidRDefault="001A38AB" w:rsidP="00DA7281">
      <w:pPr>
        <w:ind w:firstLine="709"/>
        <w:jc w:val="both"/>
      </w:pPr>
    </w:p>
    <w:p w14:paraId="051FB796" w14:textId="2CD29DBB" w:rsidR="001A38AB" w:rsidRDefault="001A38AB" w:rsidP="00DA7281">
      <w:pPr>
        <w:ind w:firstLine="709"/>
        <w:jc w:val="both"/>
      </w:pPr>
    </w:p>
    <w:p w14:paraId="26F9D72B" w14:textId="59C043FE" w:rsidR="001A38AB" w:rsidRDefault="001A38AB" w:rsidP="00DA7281">
      <w:pPr>
        <w:ind w:firstLine="709"/>
        <w:jc w:val="both"/>
      </w:pPr>
    </w:p>
    <w:p w14:paraId="3FFD4A07" w14:textId="730DD7D0" w:rsidR="001A38AB" w:rsidRDefault="001A38AB" w:rsidP="00DA7281">
      <w:pPr>
        <w:ind w:firstLine="709"/>
        <w:jc w:val="both"/>
      </w:pPr>
    </w:p>
    <w:p w14:paraId="751D4EA1" w14:textId="005E714D" w:rsidR="001A38AB" w:rsidRDefault="001A38AB" w:rsidP="00DA7281">
      <w:pPr>
        <w:ind w:firstLine="709"/>
        <w:jc w:val="both"/>
      </w:pPr>
    </w:p>
    <w:p w14:paraId="422D3F5C" w14:textId="5CE48297" w:rsidR="001A38AB" w:rsidRDefault="001A38AB" w:rsidP="00DA7281">
      <w:pPr>
        <w:ind w:firstLine="709"/>
        <w:jc w:val="both"/>
      </w:pPr>
    </w:p>
    <w:p w14:paraId="4572BEBC" w14:textId="5E0C1101" w:rsidR="001A38AB" w:rsidRDefault="001A38AB" w:rsidP="00DA7281">
      <w:pPr>
        <w:ind w:firstLine="709"/>
        <w:jc w:val="both"/>
      </w:pPr>
    </w:p>
    <w:p w14:paraId="0FF543FC" w14:textId="4F3DCE3F" w:rsidR="001A38AB" w:rsidRDefault="001A38AB" w:rsidP="00DA7281">
      <w:pPr>
        <w:ind w:firstLine="709"/>
        <w:jc w:val="both"/>
      </w:pPr>
    </w:p>
    <w:p w14:paraId="111E2D77" w14:textId="4DC2FB42" w:rsidR="001A38AB" w:rsidRDefault="001A38AB" w:rsidP="00DA7281">
      <w:pPr>
        <w:ind w:firstLine="709"/>
        <w:jc w:val="both"/>
      </w:pPr>
    </w:p>
    <w:p w14:paraId="4C2DE253" w14:textId="175071B5" w:rsidR="001A38AB" w:rsidRDefault="001A38AB" w:rsidP="00DA7281">
      <w:pPr>
        <w:ind w:firstLine="709"/>
        <w:jc w:val="both"/>
      </w:pPr>
    </w:p>
    <w:p w14:paraId="0426E148" w14:textId="629D474B" w:rsidR="001A38AB" w:rsidRDefault="001A38AB" w:rsidP="00DA7281">
      <w:pPr>
        <w:ind w:firstLine="709"/>
        <w:jc w:val="both"/>
      </w:pPr>
    </w:p>
    <w:p w14:paraId="46C4F4AB" w14:textId="0CEB1798" w:rsidR="001A38AB" w:rsidRDefault="001A38AB" w:rsidP="00DA7281">
      <w:pPr>
        <w:ind w:firstLine="709"/>
        <w:jc w:val="both"/>
      </w:pPr>
    </w:p>
    <w:p w14:paraId="31F4E308" w14:textId="77777777" w:rsidR="001A38AB" w:rsidRDefault="001A38AB" w:rsidP="00DA7281">
      <w:pPr>
        <w:ind w:firstLine="709"/>
        <w:jc w:val="both"/>
      </w:pPr>
    </w:p>
    <w:p w14:paraId="3EFE6021" w14:textId="77777777" w:rsidR="00EA434C" w:rsidRDefault="00EA434C" w:rsidP="00DA7281">
      <w:pPr>
        <w:ind w:firstLine="709"/>
        <w:jc w:val="both"/>
      </w:pPr>
    </w:p>
    <w:p w14:paraId="2526E50B" w14:textId="77777777" w:rsidR="007D315D" w:rsidRPr="00EA434C" w:rsidRDefault="007D315D" w:rsidP="009F1FBE">
      <w:pPr>
        <w:jc w:val="both"/>
      </w:pPr>
    </w:p>
    <w:tbl>
      <w:tblPr>
        <w:tblW w:w="5953" w:type="dxa"/>
        <w:tblInd w:w="4361" w:type="dxa"/>
        <w:tblLook w:val="04A0" w:firstRow="1" w:lastRow="0" w:firstColumn="1" w:lastColumn="0" w:noHBand="0" w:noVBand="1"/>
      </w:tblPr>
      <w:tblGrid>
        <w:gridCol w:w="5953"/>
      </w:tblGrid>
      <w:tr w:rsidR="00DA7281" w:rsidRPr="00EA434C" w14:paraId="58C00670" w14:textId="77777777" w:rsidTr="002358F9">
        <w:tc>
          <w:tcPr>
            <w:tcW w:w="5953" w:type="dxa"/>
          </w:tcPr>
          <w:p w14:paraId="2B9A47C4" w14:textId="7BEDE113" w:rsidR="00DA7281" w:rsidRPr="00EA434C" w:rsidRDefault="00DA7281" w:rsidP="002358F9">
            <w:pPr>
              <w:pStyle w:val="ConsPlusNormal"/>
              <w:ind w:firstLine="34"/>
              <w:jc w:val="both"/>
              <w:rPr>
                <w:rFonts w:ascii="Times New Roman" w:hAnsi="Times New Roman" w:cs="Times New Roman"/>
                <w:sz w:val="24"/>
                <w:szCs w:val="24"/>
              </w:rPr>
            </w:pPr>
            <w:r w:rsidRPr="00EA434C">
              <w:rPr>
                <w:rFonts w:ascii="Times New Roman" w:hAnsi="Times New Roman" w:cs="Times New Roman"/>
                <w:sz w:val="24"/>
                <w:szCs w:val="24"/>
              </w:rPr>
              <w:t xml:space="preserve">Приложение №6 к Порядку проведения оценки регулирующего воздействия проектов нормативных правовых актов Кемского муниципального </w:t>
            </w:r>
            <w:r w:rsidR="006738BA" w:rsidRPr="00EA434C">
              <w:rPr>
                <w:rFonts w:ascii="Times New Roman" w:hAnsi="Times New Roman" w:cs="Times New Roman"/>
                <w:sz w:val="24"/>
                <w:szCs w:val="24"/>
              </w:rPr>
              <w:t>округа</w:t>
            </w:r>
            <w:r w:rsidRPr="00EA434C">
              <w:rPr>
                <w:rFonts w:ascii="Times New Roman" w:hAnsi="Times New Roman" w:cs="Times New Roman"/>
                <w:sz w:val="24"/>
                <w:szCs w:val="24"/>
              </w:rPr>
              <w:t xml:space="preserve">,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и экспертизе муниципальных правовых актов Кемского муниципального </w:t>
            </w:r>
            <w:r w:rsidR="006738BA" w:rsidRPr="00EA434C">
              <w:rPr>
                <w:rFonts w:ascii="Times New Roman" w:hAnsi="Times New Roman" w:cs="Times New Roman"/>
                <w:sz w:val="24"/>
                <w:szCs w:val="24"/>
              </w:rPr>
              <w:t>округа</w:t>
            </w:r>
            <w:r w:rsidRPr="00EA434C">
              <w:rPr>
                <w:rFonts w:ascii="Times New Roman" w:hAnsi="Times New Roman" w:cs="Times New Roman"/>
                <w:sz w:val="24"/>
                <w:szCs w:val="24"/>
              </w:rPr>
              <w:t>, затрагивающих вопросы осуществления предпринимательской и инвестиционной деятельности</w:t>
            </w:r>
          </w:p>
        </w:tc>
      </w:tr>
    </w:tbl>
    <w:p w14:paraId="59C3E787" w14:textId="77777777" w:rsidR="00DA7281" w:rsidRPr="00EA434C" w:rsidRDefault="00DA7281" w:rsidP="00DA7281">
      <w:pPr>
        <w:pStyle w:val="ConsPlusNormal"/>
        <w:ind w:firstLine="540"/>
        <w:jc w:val="both"/>
        <w:rPr>
          <w:rFonts w:ascii="Times New Roman" w:hAnsi="Times New Roman" w:cs="Times New Roman"/>
          <w:sz w:val="24"/>
          <w:szCs w:val="24"/>
        </w:rPr>
      </w:pPr>
    </w:p>
    <w:p w14:paraId="4B961503" w14:textId="77777777" w:rsidR="00DA7281" w:rsidRPr="00EA434C" w:rsidRDefault="00DA7281" w:rsidP="00DA7281">
      <w:pPr>
        <w:pStyle w:val="ConsPlusNormal"/>
        <w:ind w:firstLine="540"/>
        <w:jc w:val="both"/>
        <w:rPr>
          <w:rFonts w:ascii="Times New Roman" w:hAnsi="Times New Roman" w:cs="Times New Roman"/>
          <w:sz w:val="24"/>
          <w:szCs w:val="24"/>
        </w:rPr>
      </w:pPr>
    </w:p>
    <w:p w14:paraId="57B0EE4D" w14:textId="77777777" w:rsidR="00DA7281" w:rsidRPr="00EA434C" w:rsidRDefault="00DA7281" w:rsidP="00DA7281">
      <w:pPr>
        <w:widowControl w:val="0"/>
        <w:autoSpaceDE w:val="0"/>
        <w:autoSpaceDN w:val="0"/>
        <w:adjustRightInd w:val="0"/>
        <w:jc w:val="center"/>
        <w:rPr>
          <w:b/>
        </w:rPr>
      </w:pPr>
      <w:bookmarkStart w:id="10" w:name="P842"/>
      <w:bookmarkEnd w:id="10"/>
      <w:r w:rsidRPr="00EA434C">
        <w:rPr>
          <w:b/>
        </w:rPr>
        <w:t xml:space="preserve">Заключение об оценке регулирующего воздействия проекта </w:t>
      </w:r>
    </w:p>
    <w:p w14:paraId="39B2F47D" w14:textId="7D72AC20" w:rsidR="00DA7281" w:rsidRPr="00EA434C" w:rsidRDefault="00DA7281" w:rsidP="00DA7281">
      <w:pPr>
        <w:widowControl w:val="0"/>
        <w:autoSpaceDE w:val="0"/>
        <w:autoSpaceDN w:val="0"/>
        <w:adjustRightInd w:val="0"/>
        <w:jc w:val="center"/>
        <w:rPr>
          <w:rFonts w:eastAsia="Calibri"/>
          <w:b/>
          <w:bCs/>
        </w:rPr>
      </w:pPr>
      <w:r w:rsidRPr="00EA434C">
        <w:rPr>
          <w:b/>
        </w:rPr>
        <w:t xml:space="preserve">нормативного правового акта </w:t>
      </w:r>
      <w:r w:rsidRPr="00EA434C">
        <w:rPr>
          <w:rFonts w:eastAsia="Calibri"/>
          <w:b/>
          <w:bCs/>
        </w:rPr>
        <w:t xml:space="preserve">Кемского муниципального </w:t>
      </w:r>
      <w:r w:rsidR="006738BA" w:rsidRPr="00EA434C">
        <w:rPr>
          <w:rFonts w:eastAsia="Calibri"/>
          <w:b/>
          <w:bCs/>
        </w:rPr>
        <w:t>округа</w:t>
      </w:r>
    </w:p>
    <w:p w14:paraId="215A2432" w14:textId="77777777" w:rsidR="00DA7281" w:rsidRPr="00EA434C" w:rsidRDefault="00DA7281" w:rsidP="00DA7281">
      <w:pPr>
        <w:widowControl w:val="0"/>
        <w:autoSpaceDE w:val="0"/>
        <w:autoSpaceDN w:val="0"/>
        <w:adjustRightInd w:val="0"/>
        <w:jc w:val="center"/>
        <w:rPr>
          <w:b/>
        </w:rPr>
      </w:pPr>
    </w:p>
    <w:p w14:paraId="1A2B6244" w14:textId="77777777" w:rsidR="00DA7281" w:rsidRPr="00EA434C" w:rsidRDefault="00DA7281" w:rsidP="00DA7281">
      <w:pPr>
        <w:widowControl w:val="0"/>
        <w:autoSpaceDE w:val="0"/>
        <w:autoSpaceDN w:val="0"/>
        <w:adjustRightInd w:val="0"/>
        <w:jc w:val="both"/>
      </w:pPr>
      <w:r w:rsidRPr="00EA434C">
        <w:t>______________________________________________ (наименование уполномоченного органа)</w:t>
      </w:r>
    </w:p>
    <w:p w14:paraId="0D6584DA" w14:textId="58EA4B6F" w:rsidR="00DA7281" w:rsidRPr="00EA434C" w:rsidRDefault="00DA7281" w:rsidP="00DA7281">
      <w:pPr>
        <w:pStyle w:val="ConsPlusNormal"/>
        <w:jc w:val="both"/>
        <w:rPr>
          <w:rFonts w:ascii="Times New Roman" w:hAnsi="Times New Roman" w:cs="Times New Roman"/>
          <w:sz w:val="24"/>
          <w:szCs w:val="24"/>
        </w:rPr>
      </w:pPr>
      <w:r w:rsidRPr="00EA434C">
        <w:rPr>
          <w:rFonts w:ascii="Times New Roman" w:hAnsi="Times New Roman" w:cs="Times New Roman"/>
          <w:sz w:val="24"/>
          <w:szCs w:val="24"/>
        </w:rPr>
        <w:t xml:space="preserve">в соответствии с Порядком проведения оценки регулирующего воздействия проектов нормативных правовых актов Кемского муниципального </w:t>
      </w:r>
      <w:r w:rsidR="006738BA" w:rsidRPr="00EA434C">
        <w:rPr>
          <w:rFonts w:ascii="Times New Roman" w:hAnsi="Times New Roman" w:cs="Times New Roman"/>
          <w:sz w:val="24"/>
          <w:szCs w:val="24"/>
        </w:rPr>
        <w:t>округа</w:t>
      </w:r>
      <w:r w:rsidRPr="00EA434C">
        <w:rPr>
          <w:rFonts w:ascii="Times New Roman" w:hAnsi="Times New Roman" w:cs="Times New Roman"/>
          <w:sz w:val="24"/>
          <w:szCs w:val="24"/>
        </w:rPr>
        <w:t xml:space="preserve">,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и экспертизы муниципальных правовых актов Кемского муниципального </w:t>
      </w:r>
      <w:r w:rsidR="006738BA" w:rsidRPr="00EA434C">
        <w:rPr>
          <w:rFonts w:ascii="Times New Roman" w:hAnsi="Times New Roman" w:cs="Times New Roman"/>
          <w:sz w:val="24"/>
          <w:szCs w:val="24"/>
        </w:rPr>
        <w:t>округа</w:t>
      </w:r>
      <w:r w:rsidRPr="00EA434C">
        <w:rPr>
          <w:rFonts w:ascii="Times New Roman" w:hAnsi="Times New Roman" w:cs="Times New Roman"/>
          <w:sz w:val="24"/>
          <w:szCs w:val="24"/>
        </w:rPr>
        <w:t xml:space="preserve">, затрагивающих вопросы осуществления предпринимательской и инвестиционной деятельности, утвержденным Решением Совета Кемского муниципального </w:t>
      </w:r>
      <w:r w:rsidR="006738BA" w:rsidRPr="00EA434C">
        <w:rPr>
          <w:rFonts w:ascii="Times New Roman" w:hAnsi="Times New Roman" w:cs="Times New Roman"/>
          <w:sz w:val="24"/>
          <w:szCs w:val="24"/>
        </w:rPr>
        <w:t>округа</w:t>
      </w:r>
      <w:r w:rsidRPr="00EA434C">
        <w:rPr>
          <w:rFonts w:ascii="Times New Roman" w:hAnsi="Times New Roman" w:cs="Times New Roman"/>
          <w:sz w:val="24"/>
          <w:szCs w:val="24"/>
        </w:rPr>
        <w:t xml:space="preserve"> </w:t>
      </w:r>
      <w:r w:rsidRPr="00EA434C">
        <w:rPr>
          <w:rFonts w:ascii="Times New Roman" w:hAnsi="Times New Roman" w:cs="Times New Roman"/>
          <w:bCs/>
          <w:sz w:val="24"/>
          <w:szCs w:val="24"/>
        </w:rPr>
        <w:t>от __ _______</w:t>
      </w:r>
      <w:r w:rsidR="006738BA" w:rsidRPr="00EA434C">
        <w:rPr>
          <w:rFonts w:ascii="Times New Roman" w:hAnsi="Times New Roman" w:cs="Times New Roman"/>
          <w:bCs/>
          <w:sz w:val="24"/>
          <w:szCs w:val="24"/>
        </w:rPr>
        <w:t>___</w:t>
      </w:r>
      <w:r w:rsidRPr="00EA434C">
        <w:rPr>
          <w:rFonts w:ascii="Times New Roman" w:hAnsi="Times New Roman" w:cs="Times New Roman"/>
          <w:bCs/>
          <w:sz w:val="24"/>
          <w:szCs w:val="24"/>
        </w:rPr>
        <w:t xml:space="preserve"> г. № ___</w:t>
      </w:r>
      <w:r w:rsidRPr="00EA434C">
        <w:rPr>
          <w:rFonts w:ascii="Times New Roman" w:hAnsi="Times New Roman" w:cs="Times New Roman"/>
          <w:sz w:val="24"/>
          <w:szCs w:val="24"/>
        </w:rPr>
        <w:t xml:space="preserve"> (далее - Порядок), рассмотрело проект______________________________________________, (наименование нормативного правового акта) разработанный________________________________(наименование разработчика).</w:t>
      </w:r>
    </w:p>
    <w:p w14:paraId="0AA650E0" w14:textId="77777777" w:rsidR="00DA7281" w:rsidRPr="00EA434C" w:rsidRDefault="00DA7281" w:rsidP="00DA7281">
      <w:pPr>
        <w:pStyle w:val="ConsPlusNormal"/>
        <w:jc w:val="both"/>
        <w:rPr>
          <w:rFonts w:ascii="Times New Roman" w:hAnsi="Times New Roman" w:cs="Times New Roman"/>
          <w:color w:val="FF0000"/>
          <w:sz w:val="24"/>
          <w:szCs w:val="24"/>
        </w:rPr>
      </w:pPr>
    </w:p>
    <w:p w14:paraId="29796543" w14:textId="77777777" w:rsidR="00DA7281" w:rsidRPr="00EA434C" w:rsidRDefault="00DA7281" w:rsidP="00DA7281">
      <w:pPr>
        <w:widowControl w:val="0"/>
        <w:autoSpaceDE w:val="0"/>
        <w:autoSpaceDN w:val="0"/>
        <w:adjustRightInd w:val="0"/>
        <w:jc w:val="both"/>
      </w:pPr>
      <w:r w:rsidRPr="00EA434C">
        <w:t>1.</w:t>
      </w:r>
      <w:r w:rsidRPr="00EA434C">
        <w:rPr>
          <w:color w:val="FF0000"/>
        </w:rPr>
        <w:t> </w:t>
      </w:r>
      <w:r w:rsidRPr="00EA434C">
        <w:t xml:space="preserve">Проект акта направлен разработчиком для подготовки настоящего заключения </w:t>
      </w:r>
    </w:p>
    <w:p w14:paraId="312E848C" w14:textId="77777777" w:rsidR="00DA7281" w:rsidRPr="00EA434C" w:rsidRDefault="00DA7281" w:rsidP="00DA7281">
      <w:pPr>
        <w:pBdr>
          <w:top w:val="single" w:sz="4" w:space="0" w:color="auto"/>
        </w:pBdr>
        <w:jc w:val="center"/>
      </w:pPr>
      <w:r w:rsidRPr="00EA434C">
        <w:t>(впервые/повторно (информация о предшествующей подготовке заключения об оценке регулирующего воздействия)</w:t>
      </w:r>
    </w:p>
    <w:p w14:paraId="609FB417" w14:textId="77777777" w:rsidR="00DA7281" w:rsidRPr="00EA434C" w:rsidRDefault="00DA7281" w:rsidP="00DA7281">
      <w:pPr>
        <w:jc w:val="both"/>
      </w:pPr>
      <w:r w:rsidRPr="00EA434C">
        <w:t xml:space="preserve">2. Разработчиком проведены публичные обсуждения проекта   нормативного   правового   акта   в сроки </w:t>
      </w:r>
    </w:p>
    <w:p w14:paraId="69CCD043" w14:textId="77777777" w:rsidR="00DA7281" w:rsidRPr="00EA434C" w:rsidRDefault="00DA7281" w:rsidP="00DA7281">
      <w:pPr>
        <w:jc w:val="both"/>
      </w:pPr>
      <w:r w:rsidRPr="00EA434C">
        <w:t>с «_____» ________________ 20____ г. по «_____» _______________20___ г.</w:t>
      </w:r>
    </w:p>
    <w:p w14:paraId="715E887B" w14:textId="77777777" w:rsidR="00DA7281" w:rsidRPr="00EA434C" w:rsidRDefault="00DA7281" w:rsidP="00DA7281">
      <w:pPr>
        <w:widowControl w:val="0"/>
        <w:autoSpaceDE w:val="0"/>
        <w:autoSpaceDN w:val="0"/>
        <w:adjustRightInd w:val="0"/>
        <w:jc w:val="both"/>
      </w:pPr>
      <w:r w:rsidRPr="00EA434C">
        <w:t>3.  Информация об оценке регулирующего воздействия проекта нормативного правового акта размещена разработчиком на официальном сайте разработчика, в социальных сетях, интернет ресурсах по адресам (ссылкам): ____________________________________________________</w:t>
      </w:r>
    </w:p>
    <w:p w14:paraId="52A6D756" w14:textId="77777777" w:rsidR="00DA7281" w:rsidRPr="00EA434C" w:rsidRDefault="00DA7281" w:rsidP="00DA7281">
      <w:pPr>
        <w:widowControl w:val="0"/>
        <w:autoSpaceDE w:val="0"/>
        <w:autoSpaceDN w:val="0"/>
        <w:adjustRightInd w:val="0"/>
        <w:jc w:val="both"/>
      </w:pPr>
      <w:r w:rsidRPr="00EA434C">
        <w:t xml:space="preserve">4. В ходе подготовки настоящего заключения были проведены публичные консультации в сроки  </w:t>
      </w:r>
    </w:p>
    <w:tbl>
      <w:tblPr>
        <w:tblpPr w:leftFromText="180" w:rightFromText="180" w:vertAnchor="text" w:horzAnchor="margin" w:tblpXSpec="center" w:tblpY="27"/>
        <w:tblW w:w="0" w:type="auto"/>
        <w:tblLayout w:type="fixed"/>
        <w:tblCellMar>
          <w:left w:w="28" w:type="dxa"/>
          <w:right w:w="28" w:type="dxa"/>
        </w:tblCellMar>
        <w:tblLook w:val="0000" w:firstRow="0" w:lastRow="0" w:firstColumn="0" w:lastColumn="0" w:noHBand="0" w:noVBand="0"/>
      </w:tblPr>
      <w:tblGrid>
        <w:gridCol w:w="454"/>
        <w:gridCol w:w="198"/>
        <w:gridCol w:w="397"/>
        <w:gridCol w:w="255"/>
        <w:gridCol w:w="1247"/>
        <w:gridCol w:w="596"/>
        <w:gridCol w:w="284"/>
        <w:gridCol w:w="964"/>
        <w:gridCol w:w="283"/>
        <w:gridCol w:w="567"/>
        <w:gridCol w:w="425"/>
        <w:gridCol w:w="1418"/>
        <w:gridCol w:w="567"/>
        <w:gridCol w:w="425"/>
        <w:gridCol w:w="396"/>
      </w:tblGrid>
      <w:tr w:rsidR="00DA7281" w:rsidRPr="00EA434C" w14:paraId="502DBB71" w14:textId="77777777" w:rsidTr="00DA7281">
        <w:tc>
          <w:tcPr>
            <w:tcW w:w="454" w:type="dxa"/>
            <w:tcBorders>
              <w:top w:val="nil"/>
              <w:left w:val="nil"/>
              <w:bottom w:val="nil"/>
              <w:right w:val="nil"/>
            </w:tcBorders>
            <w:vAlign w:val="bottom"/>
          </w:tcPr>
          <w:p w14:paraId="659FD36F" w14:textId="77777777" w:rsidR="00DA7281" w:rsidRPr="00EA434C" w:rsidRDefault="00DA7281" w:rsidP="00DA7281">
            <w:r w:rsidRPr="00EA434C">
              <w:t>с</w:t>
            </w:r>
          </w:p>
        </w:tc>
        <w:tc>
          <w:tcPr>
            <w:tcW w:w="198" w:type="dxa"/>
            <w:tcBorders>
              <w:top w:val="nil"/>
              <w:left w:val="nil"/>
              <w:bottom w:val="nil"/>
              <w:right w:val="nil"/>
            </w:tcBorders>
            <w:vAlign w:val="bottom"/>
          </w:tcPr>
          <w:p w14:paraId="3F7F3752" w14:textId="77777777" w:rsidR="00DA7281" w:rsidRPr="00EA434C" w:rsidRDefault="00DA7281" w:rsidP="00DA7281">
            <w:pPr>
              <w:jc w:val="right"/>
            </w:pPr>
            <w:r w:rsidRPr="00EA434C">
              <w:t>«</w:t>
            </w:r>
          </w:p>
        </w:tc>
        <w:tc>
          <w:tcPr>
            <w:tcW w:w="397" w:type="dxa"/>
            <w:tcBorders>
              <w:top w:val="nil"/>
              <w:left w:val="nil"/>
              <w:bottom w:val="single" w:sz="4" w:space="0" w:color="auto"/>
              <w:right w:val="nil"/>
            </w:tcBorders>
            <w:vAlign w:val="bottom"/>
          </w:tcPr>
          <w:p w14:paraId="0E7A1125" w14:textId="77777777" w:rsidR="00DA7281" w:rsidRPr="00EA434C" w:rsidRDefault="00DA7281" w:rsidP="00DA7281">
            <w:pPr>
              <w:jc w:val="center"/>
            </w:pPr>
          </w:p>
        </w:tc>
        <w:tc>
          <w:tcPr>
            <w:tcW w:w="255" w:type="dxa"/>
            <w:tcBorders>
              <w:top w:val="nil"/>
              <w:left w:val="nil"/>
              <w:bottom w:val="nil"/>
              <w:right w:val="nil"/>
            </w:tcBorders>
            <w:vAlign w:val="bottom"/>
          </w:tcPr>
          <w:p w14:paraId="7BF06F6F" w14:textId="77777777" w:rsidR="00DA7281" w:rsidRPr="00EA434C" w:rsidRDefault="00DA7281" w:rsidP="00DA7281">
            <w:r w:rsidRPr="00EA434C">
              <w:t>»</w:t>
            </w:r>
          </w:p>
        </w:tc>
        <w:tc>
          <w:tcPr>
            <w:tcW w:w="1247" w:type="dxa"/>
            <w:tcBorders>
              <w:top w:val="nil"/>
              <w:left w:val="nil"/>
              <w:bottom w:val="single" w:sz="4" w:space="0" w:color="auto"/>
              <w:right w:val="nil"/>
            </w:tcBorders>
            <w:vAlign w:val="bottom"/>
          </w:tcPr>
          <w:p w14:paraId="51F001F7" w14:textId="77777777" w:rsidR="00DA7281" w:rsidRPr="00EA434C" w:rsidRDefault="00DA7281" w:rsidP="00DA7281">
            <w:pPr>
              <w:jc w:val="center"/>
            </w:pPr>
          </w:p>
        </w:tc>
        <w:tc>
          <w:tcPr>
            <w:tcW w:w="596" w:type="dxa"/>
            <w:tcBorders>
              <w:top w:val="nil"/>
              <w:left w:val="nil"/>
              <w:bottom w:val="nil"/>
              <w:right w:val="nil"/>
            </w:tcBorders>
            <w:vAlign w:val="bottom"/>
          </w:tcPr>
          <w:p w14:paraId="7F883851" w14:textId="77777777" w:rsidR="00DA7281" w:rsidRPr="00EA434C" w:rsidRDefault="00DA7281" w:rsidP="00DA7281">
            <w:pPr>
              <w:jc w:val="right"/>
            </w:pPr>
            <w:r w:rsidRPr="00EA434C">
              <w:t>20</w:t>
            </w:r>
          </w:p>
        </w:tc>
        <w:tc>
          <w:tcPr>
            <w:tcW w:w="284" w:type="dxa"/>
            <w:tcBorders>
              <w:top w:val="nil"/>
              <w:left w:val="nil"/>
              <w:bottom w:val="single" w:sz="4" w:space="0" w:color="auto"/>
              <w:right w:val="nil"/>
            </w:tcBorders>
            <w:vAlign w:val="bottom"/>
          </w:tcPr>
          <w:p w14:paraId="27E58898" w14:textId="77777777" w:rsidR="00DA7281" w:rsidRPr="00EA434C" w:rsidRDefault="00DA7281" w:rsidP="00DA7281"/>
        </w:tc>
        <w:tc>
          <w:tcPr>
            <w:tcW w:w="964" w:type="dxa"/>
            <w:tcBorders>
              <w:top w:val="nil"/>
              <w:left w:val="nil"/>
              <w:bottom w:val="nil"/>
              <w:right w:val="nil"/>
            </w:tcBorders>
            <w:vAlign w:val="bottom"/>
          </w:tcPr>
          <w:p w14:paraId="2BB5EACA" w14:textId="77777777" w:rsidR="00DA7281" w:rsidRPr="00EA434C" w:rsidRDefault="00DA7281" w:rsidP="00DA7281">
            <w:r w:rsidRPr="00EA434C">
              <w:t>г.   по</w:t>
            </w:r>
          </w:p>
        </w:tc>
        <w:tc>
          <w:tcPr>
            <w:tcW w:w="283" w:type="dxa"/>
            <w:tcBorders>
              <w:top w:val="nil"/>
              <w:left w:val="nil"/>
              <w:bottom w:val="nil"/>
              <w:right w:val="nil"/>
            </w:tcBorders>
            <w:vAlign w:val="bottom"/>
          </w:tcPr>
          <w:p w14:paraId="7CFD0A5E" w14:textId="77777777" w:rsidR="00DA7281" w:rsidRPr="00EA434C" w:rsidRDefault="00DA7281" w:rsidP="00DA7281">
            <w:pPr>
              <w:jc w:val="right"/>
            </w:pPr>
            <w:r w:rsidRPr="00EA434C">
              <w:t>«</w:t>
            </w:r>
          </w:p>
        </w:tc>
        <w:tc>
          <w:tcPr>
            <w:tcW w:w="567" w:type="dxa"/>
            <w:tcBorders>
              <w:top w:val="nil"/>
              <w:left w:val="nil"/>
              <w:bottom w:val="single" w:sz="4" w:space="0" w:color="auto"/>
              <w:right w:val="nil"/>
            </w:tcBorders>
            <w:vAlign w:val="bottom"/>
          </w:tcPr>
          <w:p w14:paraId="1283A0D4" w14:textId="77777777" w:rsidR="00DA7281" w:rsidRPr="00EA434C" w:rsidRDefault="00DA7281" w:rsidP="00DA7281">
            <w:pPr>
              <w:jc w:val="center"/>
            </w:pPr>
          </w:p>
        </w:tc>
        <w:tc>
          <w:tcPr>
            <w:tcW w:w="425" w:type="dxa"/>
            <w:tcBorders>
              <w:top w:val="nil"/>
              <w:left w:val="nil"/>
              <w:bottom w:val="nil"/>
              <w:right w:val="nil"/>
            </w:tcBorders>
            <w:vAlign w:val="bottom"/>
          </w:tcPr>
          <w:p w14:paraId="5EBD8F0D" w14:textId="77777777" w:rsidR="00DA7281" w:rsidRPr="00EA434C" w:rsidRDefault="00DA7281" w:rsidP="00DA7281">
            <w:r w:rsidRPr="00EA434C">
              <w:t>»</w:t>
            </w:r>
          </w:p>
        </w:tc>
        <w:tc>
          <w:tcPr>
            <w:tcW w:w="1418" w:type="dxa"/>
            <w:tcBorders>
              <w:top w:val="nil"/>
              <w:left w:val="nil"/>
              <w:bottom w:val="single" w:sz="4" w:space="0" w:color="auto"/>
              <w:right w:val="nil"/>
            </w:tcBorders>
            <w:vAlign w:val="bottom"/>
          </w:tcPr>
          <w:p w14:paraId="2925BBBE" w14:textId="77777777" w:rsidR="00DA7281" w:rsidRPr="00EA434C" w:rsidRDefault="00DA7281" w:rsidP="00DA7281">
            <w:pPr>
              <w:jc w:val="center"/>
            </w:pPr>
          </w:p>
        </w:tc>
        <w:tc>
          <w:tcPr>
            <w:tcW w:w="567" w:type="dxa"/>
            <w:tcBorders>
              <w:top w:val="nil"/>
              <w:left w:val="nil"/>
              <w:bottom w:val="nil"/>
              <w:right w:val="nil"/>
            </w:tcBorders>
            <w:vAlign w:val="bottom"/>
          </w:tcPr>
          <w:p w14:paraId="27A02F95" w14:textId="77777777" w:rsidR="00DA7281" w:rsidRPr="00EA434C" w:rsidRDefault="00DA7281" w:rsidP="00DA7281">
            <w:pPr>
              <w:jc w:val="right"/>
            </w:pPr>
            <w:r w:rsidRPr="00EA434C">
              <w:t>20</w:t>
            </w:r>
          </w:p>
        </w:tc>
        <w:tc>
          <w:tcPr>
            <w:tcW w:w="425" w:type="dxa"/>
            <w:tcBorders>
              <w:top w:val="nil"/>
              <w:left w:val="nil"/>
              <w:bottom w:val="single" w:sz="4" w:space="0" w:color="auto"/>
              <w:right w:val="nil"/>
            </w:tcBorders>
            <w:vAlign w:val="bottom"/>
          </w:tcPr>
          <w:p w14:paraId="474E2C83" w14:textId="77777777" w:rsidR="00DA7281" w:rsidRPr="00EA434C" w:rsidRDefault="00DA7281" w:rsidP="00DA7281"/>
        </w:tc>
        <w:tc>
          <w:tcPr>
            <w:tcW w:w="396" w:type="dxa"/>
            <w:tcBorders>
              <w:top w:val="nil"/>
              <w:left w:val="nil"/>
              <w:bottom w:val="nil"/>
              <w:right w:val="nil"/>
            </w:tcBorders>
            <w:vAlign w:val="bottom"/>
          </w:tcPr>
          <w:p w14:paraId="1D0E7F13" w14:textId="77777777" w:rsidR="00DA7281" w:rsidRPr="00EA434C" w:rsidRDefault="00DA7281" w:rsidP="00DA7281">
            <w:r w:rsidRPr="00EA434C">
              <w:t>г.,</w:t>
            </w:r>
          </w:p>
        </w:tc>
      </w:tr>
    </w:tbl>
    <w:p w14:paraId="057CB918" w14:textId="77777777" w:rsidR="00DA7281" w:rsidRPr="00EA434C" w:rsidRDefault="00DA7281" w:rsidP="00DA7281">
      <w:pPr>
        <w:widowControl w:val="0"/>
        <w:autoSpaceDE w:val="0"/>
        <w:autoSpaceDN w:val="0"/>
        <w:adjustRightInd w:val="0"/>
        <w:jc w:val="both"/>
      </w:pPr>
    </w:p>
    <w:p w14:paraId="1CD5756F" w14:textId="77777777" w:rsidR="00DA7281" w:rsidRPr="00EA434C" w:rsidRDefault="00DA7281" w:rsidP="00DA7281">
      <w:pPr>
        <w:pBdr>
          <w:top w:val="single" w:sz="4" w:space="1" w:color="auto"/>
        </w:pBdr>
        <w:jc w:val="center"/>
      </w:pPr>
      <w:r w:rsidRPr="00EA434C">
        <w:t>(обоснование необходимости проведения, количество и состав участников, основной вывод)</w:t>
      </w:r>
    </w:p>
    <w:p w14:paraId="4406E124" w14:textId="77777777" w:rsidR="00DA7281" w:rsidRPr="00EA434C" w:rsidRDefault="00DA7281" w:rsidP="00DA7281">
      <w:pPr>
        <w:widowControl w:val="0"/>
        <w:autoSpaceDE w:val="0"/>
        <w:autoSpaceDN w:val="0"/>
        <w:adjustRightInd w:val="0"/>
        <w:jc w:val="both"/>
      </w:pPr>
      <w:r w:rsidRPr="00EA434C">
        <w:t>5. Основные положения предлагаемого правового регулирования:</w:t>
      </w:r>
    </w:p>
    <w:p w14:paraId="56F7F64C" w14:textId="77777777" w:rsidR="00DA7281" w:rsidRPr="00EA434C" w:rsidRDefault="00DA7281" w:rsidP="00DA7281">
      <w:pPr>
        <w:widowControl w:val="0"/>
        <w:autoSpaceDE w:val="0"/>
        <w:autoSpaceDN w:val="0"/>
        <w:adjustRightInd w:val="0"/>
        <w:jc w:val="both"/>
      </w:pPr>
      <w:r w:rsidRPr="00EA434C">
        <w:t>6. Обоснование разработчиком предлагаемого правового регулирования:</w:t>
      </w:r>
    </w:p>
    <w:p w14:paraId="01B0A1BF" w14:textId="77777777" w:rsidR="00DA7281" w:rsidRPr="00EA434C" w:rsidRDefault="00DA7281" w:rsidP="00DA7281">
      <w:pPr>
        <w:widowControl w:val="0"/>
        <w:autoSpaceDE w:val="0"/>
        <w:autoSpaceDN w:val="0"/>
        <w:adjustRightInd w:val="0"/>
        <w:jc w:val="both"/>
      </w:pPr>
      <w:r w:rsidRPr="00EA434C">
        <w:t>7. Результаты анализа предложенного разработчиком варианта правового регулирования:</w:t>
      </w:r>
    </w:p>
    <w:p w14:paraId="7039D195" w14:textId="77777777" w:rsidR="00DA7281" w:rsidRPr="00EA434C" w:rsidRDefault="00DA7281" w:rsidP="00DA7281">
      <w:pPr>
        <w:widowControl w:val="0"/>
        <w:autoSpaceDE w:val="0"/>
        <w:autoSpaceDN w:val="0"/>
        <w:adjustRightInd w:val="0"/>
        <w:jc w:val="both"/>
      </w:pPr>
      <w:r w:rsidRPr="00EA434C">
        <w:t>8. На основе проведенной оценки регулирующего воздействия проекта нормативного правового акта с учетом информации, представленной разработчиком в сводном отчете</w:t>
      </w:r>
    </w:p>
    <w:p w14:paraId="752A3FFB" w14:textId="77777777" w:rsidR="00DA7281" w:rsidRPr="00EA434C" w:rsidRDefault="00DA7281" w:rsidP="00DA7281">
      <w:pPr>
        <w:widowControl w:val="0"/>
        <w:autoSpaceDE w:val="0"/>
        <w:autoSpaceDN w:val="0"/>
        <w:adjustRightInd w:val="0"/>
        <w:jc w:val="both"/>
      </w:pPr>
    </w:p>
    <w:p w14:paraId="70E584E1" w14:textId="77777777" w:rsidR="00DA7281" w:rsidRPr="00EA434C" w:rsidRDefault="00DA7281" w:rsidP="00DA7281">
      <w:pPr>
        <w:pBdr>
          <w:top w:val="single" w:sz="4" w:space="1" w:color="auto"/>
        </w:pBdr>
        <w:jc w:val="center"/>
      </w:pPr>
      <w:r w:rsidRPr="00EA434C">
        <w:t>(наименование уполномоченного органа)</w:t>
      </w:r>
    </w:p>
    <w:p w14:paraId="30279FF4" w14:textId="77777777" w:rsidR="00DA7281" w:rsidRPr="00EA434C" w:rsidRDefault="00DA7281" w:rsidP="00DA7281">
      <w:pPr>
        <w:widowControl w:val="0"/>
        <w:autoSpaceDE w:val="0"/>
        <w:autoSpaceDN w:val="0"/>
        <w:adjustRightInd w:val="0"/>
        <w:jc w:val="both"/>
      </w:pPr>
      <w:r w:rsidRPr="00EA434C">
        <w:lastRenderedPageBreak/>
        <w:t xml:space="preserve">сделаны следующие выводы: </w:t>
      </w:r>
    </w:p>
    <w:p w14:paraId="7B3022FD" w14:textId="77777777" w:rsidR="00DA7281" w:rsidRPr="00EA434C" w:rsidRDefault="00DA7281" w:rsidP="00DA7281">
      <w:pPr>
        <w:widowControl w:val="0"/>
        <w:autoSpaceDE w:val="0"/>
        <w:autoSpaceDN w:val="0"/>
        <w:adjustRightInd w:val="0"/>
        <w:jc w:val="both"/>
      </w:pPr>
      <w:r w:rsidRPr="00EA434C">
        <w:t xml:space="preserve">- вывод о наличии либо отсутствии достаточного обоснования решения проблемы предложенным способом регулирования: </w:t>
      </w:r>
    </w:p>
    <w:p w14:paraId="00BB2B77" w14:textId="2B315B6A" w:rsidR="00DA7281" w:rsidRPr="00EA434C" w:rsidRDefault="007D315D" w:rsidP="00DA7281">
      <w:pPr>
        <w:widowControl w:val="0"/>
        <w:autoSpaceDE w:val="0"/>
        <w:autoSpaceDN w:val="0"/>
        <w:adjustRightInd w:val="0"/>
      </w:pPr>
      <w:r w:rsidRPr="00EA434C">
        <w:t>______</w:t>
      </w:r>
      <w:r w:rsidR="00DA7281" w:rsidRPr="00EA434C">
        <w:t>__________________________________________________________________________;</w:t>
      </w:r>
    </w:p>
    <w:p w14:paraId="277F28E8" w14:textId="3DA27AFB" w:rsidR="00DA7281" w:rsidRPr="00EA434C" w:rsidRDefault="00DA7281" w:rsidP="00DA7281">
      <w:pPr>
        <w:widowControl w:val="0"/>
        <w:autoSpaceDE w:val="0"/>
        <w:autoSpaceDN w:val="0"/>
        <w:adjustRightInd w:val="0"/>
        <w:jc w:val="both"/>
      </w:pPr>
      <w:r w:rsidRPr="00EA434C">
        <w:t xml:space="preserve">- вывод о наличии либо отсутствии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w:t>
      </w:r>
      <w:r w:rsidR="00655A50">
        <w:t xml:space="preserve">и инвестиционной деятельности  </w:t>
      </w:r>
      <w:r w:rsidRPr="00EA434C">
        <w:t xml:space="preserve">бюджета </w:t>
      </w:r>
      <w:r w:rsidR="00655A50">
        <w:t xml:space="preserve">Кемского муниципального округа </w:t>
      </w:r>
      <w:r w:rsidRPr="00EA434C">
        <w:t>Республики Карелия:</w:t>
      </w:r>
    </w:p>
    <w:p w14:paraId="54511A5B" w14:textId="77777777" w:rsidR="00DA7281" w:rsidRPr="00EA434C" w:rsidRDefault="00DA7281" w:rsidP="00DA7281">
      <w:pPr>
        <w:widowControl w:val="0"/>
        <w:autoSpaceDE w:val="0"/>
        <w:autoSpaceDN w:val="0"/>
        <w:adjustRightInd w:val="0"/>
        <w:jc w:val="both"/>
      </w:pPr>
      <w:r w:rsidRPr="00EA434C">
        <w:t>_______________________________________________________________________________;</w:t>
      </w:r>
    </w:p>
    <w:p w14:paraId="466D04BD" w14:textId="77777777" w:rsidR="00DA7281" w:rsidRPr="00EA434C" w:rsidRDefault="00DA7281" w:rsidP="00DA7281">
      <w:pPr>
        <w:widowControl w:val="0"/>
        <w:autoSpaceDE w:val="0"/>
        <w:autoSpaceDN w:val="0"/>
        <w:adjustRightInd w:val="0"/>
        <w:jc w:val="both"/>
      </w:pPr>
      <w:r w:rsidRPr="00EA434C">
        <w:t>- вывод о соблюдении либо несоблюдении порядка проведения оценки регулирующего воздействия:</w:t>
      </w:r>
    </w:p>
    <w:p w14:paraId="5F5BA990" w14:textId="7C4B39A1" w:rsidR="00DA7281" w:rsidRPr="00EA434C" w:rsidRDefault="007D315D" w:rsidP="00DA7281">
      <w:pPr>
        <w:widowControl w:val="0"/>
        <w:autoSpaceDE w:val="0"/>
        <w:autoSpaceDN w:val="0"/>
        <w:adjustRightInd w:val="0"/>
      </w:pPr>
      <w:r w:rsidRPr="00EA434C">
        <w:t>______</w:t>
      </w:r>
      <w:r w:rsidR="00DA7281" w:rsidRPr="00EA434C">
        <w:t>___________________________________________________________________________.</w:t>
      </w:r>
    </w:p>
    <w:p w14:paraId="5A84F086" w14:textId="77777777" w:rsidR="00DA7281" w:rsidRPr="00EA434C" w:rsidRDefault="00DA7281" w:rsidP="00DA7281">
      <w:pPr>
        <w:widowControl w:val="0"/>
        <w:autoSpaceDE w:val="0"/>
        <w:autoSpaceDN w:val="0"/>
        <w:adjustRightInd w:val="0"/>
        <w:jc w:val="center"/>
      </w:pPr>
      <w:r w:rsidRPr="00EA434C">
        <w:t>(обоснование выводов, а также иные замечания и предложения)</w:t>
      </w:r>
    </w:p>
    <w:p w14:paraId="390C1E25" w14:textId="77777777" w:rsidR="00DA7281" w:rsidRPr="00EA434C" w:rsidRDefault="00DA7281" w:rsidP="00DA7281">
      <w:pPr>
        <w:widowControl w:val="0"/>
        <w:autoSpaceDE w:val="0"/>
        <w:autoSpaceDN w:val="0"/>
        <w:adjustRightInd w:val="0"/>
      </w:pPr>
    </w:p>
    <w:p w14:paraId="20ED46A3" w14:textId="77777777" w:rsidR="00DA7281" w:rsidRPr="00EA434C" w:rsidRDefault="00DA7281" w:rsidP="00DA7281">
      <w:pPr>
        <w:widowControl w:val="0"/>
        <w:autoSpaceDE w:val="0"/>
        <w:autoSpaceDN w:val="0"/>
        <w:adjustRightInd w:val="0"/>
      </w:pPr>
      <w:r w:rsidRPr="00EA434C">
        <w:t>Указание (при наличии) на приложения.</w:t>
      </w:r>
    </w:p>
    <w:p w14:paraId="49BBA2D9" w14:textId="77777777" w:rsidR="00DA7281" w:rsidRPr="00EA434C" w:rsidRDefault="00DA7281" w:rsidP="00DA7281">
      <w:pPr>
        <w:widowControl w:val="0"/>
        <w:autoSpaceDE w:val="0"/>
        <w:autoSpaceDN w:val="0"/>
        <w:adjustRightInd w:val="0"/>
      </w:pPr>
    </w:p>
    <w:p w14:paraId="3E632B2F" w14:textId="77777777" w:rsidR="00DA7281" w:rsidRPr="00EA434C" w:rsidRDefault="00DA7281" w:rsidP="00DA7281">
      <w:pPr>
        <w:widowControl w:val="0"/>
        <w:autoSpaceDE w:val="0"/>
        <w:autoSpaceDN w:val="0"/>
        <w:adjustRightInd w:val="0"/>
      </w:pPr>
    </w:p>
    <w:p w14:paraId="7D7C876E" w14:textId="77777777" w:rsidR="00DA7281" w:rsidRPr="00EA434C" w:rsidRDefault="00DA7281" w:rsidP="00DA7281">
      <w:pPr>
        <w:ind w:right="4392"/>
        <w:jc w:val="both"/>
      </w:pPr>
      <w:r w:rsidRPr="00EA434C">
        <w:t>Руководитель уполномоченного органа</w:t>
      </w:r>
    </w:p>
    <w:tbl>
      <w:tblPr>
        <w:tblW w:w="9098" w:type="dxa"/>
        <w:tblLayout w:type="fixed"/>
        <w:tblCellMar>
          <w:left w:w="28" w:type="dxa"/>
          <w:right w:w="28" w:type="dxa"/>
        </w:tblCellMar>
        <w:tblLook w:val="0000" w:firstRow="0" w:lastRow="0" w:firstColumn="0" w:lastColumn="0" w:noHBand="0" w:noVBand="0"/>
      </w:tblPr>
      <w:tblGrid>
        <w:gridCol w:w="3686"/>
        <w:gridCol w:w="1871"/>
        <w:gridCol w:w="1700"/>
        <w:gridCol w:w="170"/>
        <w:gridCol w:w="1671"/>
      </w:tblGrid>
      <w:tr w:rsidR="00DA7281" w:rsidRPr="00EA434C" w14:paraId="382C28BA" w14:textId="77777777" w:rsidTr="00DA7281">
        <w:tc>
          <w:tcPr>
            <w:tcW w:w="3686" w:type="dxa"/>
            <w:tcBorders>
              <w:top w:val="nil"/>
              <w:left w:val="nil"/>
              <w:bottom w:val="single" w:sz="4" w:space="0" w:color="auto"/>
              <w:right w:val="nil"/>
            </w:tcBorders>
            <w:vAlign w:val="bottom"/>
          </w:tcPr>
          <w:p w14:paraId="2D64939A" w14:textId="77777777" w:rsidR="00DA7281" w:rsidRPr="00EA434C" w:rsidRDefault="00DA7281" w:rsidP="00DA7281">
            <w:pPr>
              <w:jc w:val="center"/>
            </w:pPr>
          </w:p>
        </w:tc>
        <w:tc>
          <w:tcPr>
            <w:tcW w:w="1871" w:type="dxa"/>
            <w:tcBorders>
              <w:top w:val="nil"/>
              <w:left w:val="nil"/>
              <w:bottom w:val="nil"/>
              <w:right w:val="nil"/>
            </w:tcBorders>
            <w:vAlign w:val="bottom"/>
          </w:tcPr>
          <w:p w14:paraId="067F528A" w14:textId="77777777" w:rsidR="00DA7281" w:rsidRPr="00EA434C" w:rsidRDefault="00DA7281" w:rsidP="00DA7281"/>
        </w:tc>
        <w:tc>
          <w:tcPr>
            <w:tcW w:w="1700" w:type="dxa"/>
            <w:tcBorders>
              <w:top w:val="nil"/>
              <w:left w:val="nil"/>
              <w:bottom w:val="single" w:sz="4" w:space="0" w:color="auto"/>
              <w:right w:val="nil"/>
            </w:tcBorders>
            <w:vAlign w:val="bottom"/>
          </w:tcPr>
          <w:p w14:paraId="5D8E3892" w14:textId="77777777" w:rsidR="00DA7281" w:rsidRPr="00EA434C" w:rsidRDefault="00DA7281" w:rsidP="00DA7281">
            <w:pPr>
              <w:jc w:val="center"/>
            </w:pPr>
          </w:p>
        </w:tc>
        <w:tc>
          <w:tcPr>
            <w:tcW w:w="170" w:type="dxa"/>
            <w:tcBorders>
              <w:top w:val="nil"/>
              <w:left w:val="nil"/>
              <w:bottom w:val="nil"/>
              <w:right w:val="nil"/>
            </w:tcBorders>
            <w:vAlign w:val="bottom"/>
          </w:tcPr>
          <w:p w14:paraId="341D1AF9" w14:textId="77777777" w:rsidR="00DA7281" w:rsidRPr="00EA434C" w:rsidRDefault="00DA7281" w:rsidP="00DA7281"/>
        </w:tc>
        <w:tc>
          <w:tcPr>
            <w:tcW w:w="1671" w:type="dxa"/>
            <w:tcBorders>
              <w:top w:val="nil"/>
              <w:left w:val="nil"/>
              <w:bottom w:val="single" w:sz="4" w:space="0" w:color="auto"/>
              <w:right w:val="nil"/>
            </w:tcBorders>
            <w:vAlign w:val="bottom"/>
          </w:tcPr>
          <w:p w14:paraId="5BA08571" w14:textId="77777777" w:rsidR="00DA7281" w:rsidRPr="00EA434C" w:rsidRDefault="00DA7281" w:rsidP="00DA7281">
            <w:pPr>
              <w:jc w:val="center"/>
            </w:pPr>
          </w:p>
        </w:tc>
      </w:tr>
      <w:tr w:rsidR="00DA7281" w:rsidRPr="00EA434C" w14:paraId="52AE4DF7" w14:textId="77777777" w:rsidTr="00DA7281">
        <w:tc>
          <w:tcPr>
            <w:tcW w:w="3686" w:type="dxa"/>
            <w:tcBorders>
              <w:top w:val="nil"/>
              <w:left w:val="nil"/>
              <w:bottom w:val="nil"/>
              <w:right w:val="nil"/>
            </w:tcBorders>
          </w:tcPr>
          <w:p w14:paraId="112337E6" w14:textId="77777777" w:rsidR="00DA7281" w:rsidRPr="00EA434C" w:rsidRDefault="00DA7281" w:rsidP="00DA7281">
            <w:pPr>
              <w:jc w:val="center"/>
            </w:pPr>
            <w:r w:rsidRPr="00EA434C">
              <w:t>(инициалы, фамилия)</w:t>
            </w:r>
          </w:p>
        </w:tc>
        <w:tc>
          <w:tcPr>
            <w:tcW w:w="1871" w:type="dxa"/>
            <w:tcBorders>
              <w:top w:val="nil"/>
              <w:left w:val="nil"/>
              <w:bottom w:val="nil"/>
              <w:right w:val="nil"/>
            </w:tcBorders>
          </w:tcPr>
          <w:p w14:paraId="0F241B3E" w14:textId="77777777" w:rsidR="00DA7281" w:rsidRPr="00EA434C" w:rsidRDefault="00DA7281" w:rsidP="00DA7281"/>
        </w:tc>
        <w:tc>
          <w:tcPr>
            <w:tcW w:w="1700" w:type="dxa"/>
            <w:tcBorders>
              <w:top w:val="nil"/>
              <w:left w:val="nil"/>
              <w:bottom w:val="nil"/>
              <w:right w:val="nil"/>
            </w:tcBorders>
          </w:tcPr>
          <w:p w14:paraId="7735E533" w14:textId="77777777" w:rsidR="00DA7281" w:rsidRPr="00EA434C" w:rsidRDefault="00DA7281" w:rsidP="00DA7281">
            <w:pPr>
              <w:jc w:val="center"/>
            </w:pPr>
            <w:r w:rsidRPr="00EA434C">
              <w:t>(дата)</w:t>
            </w:r>
          </w:p>
        </w:tc>
        <w:tc>
          <w:tcPr>
            <w:tcW w:w="170" w:type="dxa"/>
            <w:tcBorders>
              <w:top w:val="nil"/>
              <w:left w:val="nil"/>
              <w:bottom w:val="nil"/>
              <w:right w:val="nil"/>
            </w:tcBorders>
          </w:tcPr>
          <w:p w14:paraId="69A6C0E6" w14:textId="77777777" w:rsidR="00DA7281" w:rsidRPr="00EA434C" w:rsidRDefault="00DA7281" w:rsidP="00DA7281"/>
        </w:tc>
        <w:tc>
          <w:tcPr>
            <w:tcW w:w="1671" w:type="dxa"/>
            <w:tcBorders>
              <w:top w:val="nil"/>
              <w:left w:val="nil"/>
              <w:bottom w:val="nil"/>
              <w:right w:val="nil"/>
            </w:tcBorders>
          </w:tcPr>
          <w:p w14:paraId="3D431CA2" w14:textId="77777777" w:rsidR="00DA7281" w:rsidRPr="00EA434C" w:rsidRDefault="00DA7281" w:rsidP="00DA7281">
            <w:pPr>
              <w:jc w:val="center"/>
            </w:pPr>
            <w:r w:rsidRPr="00EA434C">
              <w:t>(подпись)</w:t>
            </w:r>
          </w:p>
        </w:tc>
      </w:tr>
    </w:tbl>
    <w:p w14:paraId="5C3005D6" w14:textId="77777777" w:rsidR="002358F9" w:rsidRPr="00EA434C" w:rsidRDefault="002358F9" w:rsidP="00DA7281">
      <w:pPr>
        <w:pStyle w:val="ConsPlusNonformat"/>
        <w:jc w:val="both"/>
        <w:rPr>
          <w:rFonts w:ascii="Times New Roman" w:hAnsi="Times New Roman" w:cs="Times New Roman"/>
          <w:color w:val="FF0000"/>
          <w:sz w:val="24"/>
          <w:szCs w:val="24"/>
        </w:rPr>
      </w:pPr>
    </w:p>
    <w:p w14:paraId="609388AA" w14:textId="1AB68852" w:rsidR="009F1FBE" w:rsidRDefault="009F1FBE" w:rsidP="00DA7281">
      <w:pPr>
        <w:pStyle w:val="ConsPlusNonformat"/>
        <w:jc w:val="both"/>
        <w:rPr>
          <w:rFonts w:ascii="Times New Roman" w:hAnsi="Times New Roman" w:cs="Times New Roman"/>
          <w:color w:val="FF0000"/>
          <w:sz w:val="24"/>
          <w:szCs w:val="24"/>
        </w:rPr>
      </w:pPr>
    </w:p>
    <w:p w14:paraId="6798602B" w14:textId="5BAE3C2B" w:rsidR="001A38AB" w:rsidRDefault="001A38AB" w:rsidP="00DA7281">
      <w:pPr>
        <w:pStyle w:val="ConsPlusNonformat"/>
        <w:jc w:val="both"/>
        <w:rPr>
          <w:rFonts w:ascii="Times New Roman" w:hAnsi="Times New Roman" w:cs="Times New Roman"/>
          <w:color w:val="FF0000"/>
          <w:sz w:val="24"/>
          <w:szCs w:val="24"/>
        </w:rPr>
      </w:pPr>
    </w:p>
    <w:p w14:paraId="464722B3" w14:textId="320B0824" w:rsidR="001A38AB" w:rsidRDefault="001A38AB" w:rsidP="00DA7281">
      <w:pPr>
        <w:pStyle w:val="ConsPlusNonformat"/>
        <w:jc w:val="both"/>
        <w:rPr>
          <w:rFonts w:ascii="Times New Roman" w:hAnsi="Times New Roman" w:cs="Times New Roman"/>
          <w:color w:val="FF0000"/>
          <w:sz w:val="24"/>
          <w:szCs w:val="24"/>
        </w:rPr>
      </w:pPr>
    </w:p>
    <w:p w14:paraId="6C44221F" w14:textId="0CDDDF53" w:rsidR="001A38AB" w:rsidRDefault="001A38AB" w:rsidP="00DA7281">
      <w:pPr>
        <w:pStyle w:val="ConsPlusNonformat"/>
        <w:jc w:val="both"/>
        <w:rPr>
          <w:rFonts w:ascii="Times New Roman" w:hAnsi="Times New Roman" w:cs="Times New Roman"/>
          <w:color w:val="FF0000"/>
          <w:sz w:val="24"/>
          <w:szCs w:val="24"/>
        </w:rPr>
      </w:pPr>
    </w:p>
    <w:p w14:paraId="36CD2189" w14:textId="768C48F4" w:rsidR="001A38AB" w:rsidRDefault="001A38AB" w:rsidP="00DA7281">
      <w:pPr>
        <w:pStyle w:val="ConsPlusNonformat"/>
        <w:jc w:val="both"/>
        <w:rPr>
          <w:rFonts w:ascii="Times New Roman" w:hAnsi="Times New Roman" w:cs="Times New Roman"/>
          <w:color w:val="FF0000"/>
          <w:sz w:val="24"/>
          <w:szCs w:val="24"/>
        </w:rPr>
      </w:pPr>
    </w:p>
    <w:p w14:paraId="7ED79DB7" w14:textId="30CA7708" w:rsidR="001A38AB" w:rsidRDefault="001A38AB" w:rsidP="00DA7281">
      <w:pPr>
        <w:pStyle w:val="ConsPlusNonformat"/>
        <w:jc w:val="both"/>
        <w:rPr>
          <w:rFonts w:ascii="Times New Roman" w:hAnsi="Times New Roman" w:cs="Times New Roman"/>
          <w:color w:val="FF0000"/>
          <w:sz w:val="24"/>
          <w:szCs w:val="24"/>
        </w:rPr>
      </w:pPr>
    </w:p>
    <w:p w14:paraId="624549FE" w14:textId="1734782E" w:rsidR="001A38AB" w:rsidRDefault="001A38AB" w:rsidP="00DA7281">
      <w:pPr>
        <w:pStyle w:val="ConsPlusNonformat"/>
        <w:jc w:val="both"/>
        <w:rPr>
          <w:rFonts w:ascii="Times New Roman" w:hAnsi="Times New Roman" w:cs="Times New Roman"/>
          <w:color w:val="FF0000"/>
          <w:sz w:val="24"/>
          <w:szCs w:val="24"/>
        </w:rPr>
      </w:pPr>
    </w:p>
    <w:p w14:paraId="52F34D8F" w14:textId="5AF3406A" w:rsidR="001A38AB" w:rsidRDefault="001A38AB" w:rsidP="00DA7281">
      <w:pPr>
        <w:pStyle w:val="ConsPlusNonformat"/>
        <w:jc w:val="both"/>
        <w:rPr>
          <w:rFonts w:ascii="Times New Roman" w:hAnsi="Times New Roman" w:cs="Times New Roman"/>
          <w:color w:val="FF0000"/>
          <w:sz w:val="24"/>
          <w:szCs w:val="24"/>
        </w:rPr>
      </w:pPr>
    </w:p>
    <w:p w14:paraId="40FAF7B4" w14:textId="76FD7C05" w:rsidR="001A38AB" w:rsidRDefault="001A38AB" w:rsidP="00DA7281">
      <w:pPr>
        <w:pStyle w:val="ConsPlusNonformat"/>
        <w:jc w:val="both"/>
        <w:rPr>
          <w:rFonts w:ascii="Times New Roman" w:hAnsi="Times New Roman" w:cs="Times New Roman"/>
          <w:color w:val="FF0000"/>
          <w:sz w:val="24"/>
          <w:szCs w:val="24"/>
        </w:rPr>
      </w:pPr>
    </w:p>
    <w:p w14:paraId="758BBE87" w14:textId="0D1944D8" w:rsidR="001A38AB" w:rsidRDefault="001A38AB" w:rsidP="00DA7281">
      <w:pPr>
        <w:pStyle w:val="ConsPlusNonformat"/>
        <w:jc w:val="both"/>
        <w:rPr>
          <w:rFonts w:ascii="Times New Roman" w:hAnsi="Times New Roman" w:cs="Times New Roman"/>
          <w:color w:val="FF0000"/>
          <w:sz w:val="24"/>
          <w:szCs w:val="24"/>
        </w:rPr>
      </w:pPr>
    </w:p>
    <w:p w14:paraId="1D72D96E" w14:textId="5A0C04F6" w:rsidR="001A38AB" w:rsidRDefault="001A38AB" w:rsidP="00DA7281">
      <w:pPr>
        <w:pStyle w:val="ConsPlusNonformat"/>
        <w:jc w:val="both"/>
        <w:rPr>
          <w:rFonts w:ascii="Times New Roman" w:hAnsi="Times New Roman" w:cs="Times New Roman"/>
          <w:color w:val="FF0000"/>
          <w:sz w:val="24"/>
          <w:szCs w:val="24"/>
        </w:rPr>
      </w:pPr>
    </w:p>
    <w:p w14:paraId="1A272D75" w14:textId="6C079E0B" w:rsidR="001A38AB" w:rsidRDefault="001A38AB" w:rsidP="00DA7281">
      <w:pPr>
        <w:pStyle w:val="ConsPlusNonformat"/>
        <w:jc w:val="both"/>
        <w:rPr>
          <w:rFonts w:ascii="Times New Roman" w:hAnsi="Times New Roman" w:cs="Times New Roman"/>
          <w:color w:val="FF0000"/>
          <w:sz w:val="24"/>
          <w:szCs w:val="24"/>
        </w:rPr>
      </w:pPr>
    </w:p>
    <w:p w14:paraId="7B470334" w14:textId="6E52E1CA" w:rsidR="001A38AB" w:rsidRDefault="001A38AB" w:rsidP="00DA7281">
      <w:pPr>
        <w:pStyle w:val="ConsPlusNonformat"/>
        <w:jc w:val="both"/>
        <w:rPr>
          <w:rFonts w:ascii="Times New Roman" w:hAnsi="Times New Roman" w:cs="Times New Roman"/>
          <w:color w:val="FF0000"/>
          <w:sz w:val="24"/>
          <w:szCs w:val="24"/>
        </w:rPr>
      </w:pPr>
    </w:p>
    <w:p w14:paraId="7CAD04FB" w14:textId="14A5021A" w:rsidR="001A38AB" w:rsidRDefault="001A38AB" w:rsidP="00DA7281">
      <w:pPr>
        <w:pStyle w:val="ConsPlusNonformat"/>
        <w:jc w:val="both"/>
        <w:rPr>
          <w:rFonts w:ascii="Times New Roman" w:hAnsi="Times New Roman" w:cs="Times New Roman"/>
          <w:color w:val="FF0000"/>
          <w:sz w:val="24"/>
          <w:szCs w:val="24"/>
        </w:rPr>
      </w:pPr>
    </w:p>
    <w:p w14:paraId="194E6F19" w14:textId="7108C8C7" w:rsidR="001A38AB" w:rsidRDefault="001A38AB" w:rsidP="00DA7281">
      <w:pPr>
        <w:pStyle w:val="ConsPlusNonformat"/>
        <w:jc w:val="both"/>
        <w:rPr>
          <w:rFonts w:ascii="Times New Roman" w:hAnsi="Times New Roman" w:cs="Times New Roman"/>
          <w:color w:val="FF0000"/>
          <w:sz w:val="24"/>
          <w:szCs w:val="24"/>
        </w:rPr>
      </w:pPr>
    </w:p>
    <w:p w14:paraId="790B6B0F" w14:textId="46170686" w:rsidR="001A38AB" w:rsidRDefault="001A38AB" w:rsidP="00DA7281">
      <w:pPr>
        <w:pStyle w:val="ConsPlusNonformat"/>
        <w:jc w:val="both"/>
        <w:rPr>
          <w:rFonts w:ascii="Times New Roman" w:hAnsi="Times New Roman" w:cs="Times New Roman"/>
          <w:color w:val="FF0000"/>
          <w:sz w:val="24"/>
          <w:szCs w:val="24"/>
        </w:rPr>
      </w:pPr>
    </w:p>
    <w:p w14:paraId="7C62280E" w14:textId="5CA79812" w:rsidR="001A38AB" w:rsidRDefault="001A38AB" w:rsidP="00DA7281">
      <w:pPr>
        <w:pStyle w:val="ConsPlusNonformat"/>
        <w:jc w:val="both"/>
        <w:rPr>
          <w:rFonts w:ascii="Times New Roman" w:hAnsi="Times New Roman" w:cs="Times New Roman"/>
          <w:color w:val="FF0000"/>
          <w:sz w:val="24"/>
          <w:szCs w:val="24"/>
        </w:rPr>
      </w:pPr>
    </w:p>
    <w:p w14:paraId="2481D577" w14:textId="23E6F16D" w:rsidR="001A38AB" w:rsidRDefault="001A38AB" w:rsidP="00DA7281">
      <w:pPr>
        <w:pStyle w:val="ConsPlusNonformat"/>
        <w:jc w:val="both"/>
        <w:rPr>
          <w:rFonts w:ascii="Times New Roman" w:hAnsi="Times New Roman" w:cs="Times New Roman"/>
          <w:color w:val="FF0000"/>
          <w:sz w:val="24"/>
          <w:szCs w:val="24"/>
        </w:rPr>
      </w:pPr>
    </w:p>
    <w:p w14:paraId="6DC8A91A" w14:textId="460C47BA" w:rsidR="001A38AB" w:rsidRDefault="001A38AB" w:rsidP="00DA7281">
      <w:pPr>
        <w:pStyle w:val="ConsPlusNonformat"/>
        <w:jc w:val="both"/>
        <w:rPr>
          <w:rFonts w:ascii="Times New Roman" w:hAnsi="Times New Roman" w:cs="Times New Roman"/>
          <w:color w:val="FF0000"/>
          <w:sz w:val="24"/>
          <w:szCs w:val="24"/>
        </w:rPr>
      </w:pPr>
    </w:p>
    <w:p w14:paraId="60287905" w14:textId="0BB7957A" w:rsidR="001A38AB" w:rsidRDefault="001A38AB" w:rsidP="00DA7281">
      <w:pPr>
        <w:pStyle w:val="ConsPlusNonformat"/>
        <w:jc w:val="both"/>
        <w:rPr>
          <w:rFonts w:ascii="Times New Roman" w:hAnsi="Times New Roman" w:cs="Times New Roman"/>
          <w:color w:val="FF0000"/>
          <w:sz w:val="24"/>
          <w:szCs w:val="24"/>
        </w:rPr>
      </w:pPr>
    </w:p>
    <w:p w14:paraId="1CEE28F0" w14:textId="77A53AD4" w:rsidR="001A38AB" w:rsidRDefault="001A38AB" w:rsidP="00DA7281">
      <w:pPr>
        <w:pStyle w:val="ConsPlusNonformat"/>
        <w:jc w:val="both"/>
        <w:rPr>
          <w:rFonts w:ascii="Times New Roman" w:hAnsi="Times New Roman" w:cs="Times New Roman"/>
          <w:color w:val="FF0000"/>
          <w:sz w:val="24"/>
          <w:szCs w:val="24"/>
        </w:rPr>
      </w:pPr>
    </w:p>
    <w:p w14:paraId="18CEC756" w14:textId="4FC1EC82" w:rsidR="001A38AB" w:rsidRDefault="001A38AB" w:rsidP="00DA7281">
      <w:pPr>
        <w:pStyle w:val="ConsPlusNonformat"/>
        <w:jc w:val="both"/>
        <w:rPr>
          <w:rFonts w:ascii="Times New Roman" w:hAnsi="Times New Roman" w:cs="Times New Roman"/>
          <w:color w:val="FF0000"/>
          <w:sz w:val="24"/>
          <w:szCs w:val="24"/>
        </w:rPr>
      </w:pPr>
    </w:p>
    <w:p w14:paraId="5D9B0EE4" w14:textId="20972E9A" w:rsidR="001A38AB" w:rsidRDefault="001A38AB" w:rsidP="00DA7281">
      <w:pPr>
        <w:pStyle w:val="ConsPlusNonformat"/>
        <w:jc w:val="both"/>
        <w:rPr>
          <w:rFonts w:ascii="Times New Roman" w:hAnsi="Times New Roman" w:cs="Times New Roman"/>
          <w:color w:val="FF0000"/>
          <w:sz w:val="24"/>
          <w:szCs w:val="24"/>
        </w:rPr>
      </w:pPr>
    </w:p>
    <w:p w14:paraId="62E38164" w14:textId="4CE7C30D" w:rsidR="001A38AB" w:rsidRDefault="001A38AB" w:rsidP="00DA7281">
      <w:pPr>
        <w:pStyle w:val="ConsPlusNonformat"/>
        <w:jc w:val="both"/>
        <w:rPr>
          <w:rFonts w:ascii="Times New Roman" w:hAnsi="Times New Roman" w:cs="Times New Roman"/>
          <w:color w:val="FF0000"/>
          <w:sz w:val="24"/>
          <w:szCs w:val="24"/>
        </w:rPr>
      </w:pPr>
    </w:p>
    <w:p w14:paraId="7232AEE0" w14:textId="1D6BA975" w:rsidR="001A38AB" w:rsidRDefault="001A38AB" w:rsidP="00DA7281">
      <w:pPr>
        <w:pStyle w:val="ConsPlusNonformat"/>
        <w:jc w:val="both"/>
        <w:rPr>
          <w:rFonts w:ascii="Times New Roman" w:hAnsi="Times New Roman" w:cs="Times New Roman"/>
          <w:color w:val="FF0000"/>
          <w:sz w:val="24"/>
          <w:szCs w:val="24"/>
        </w:rPr>
      </w:pPr>
    </w:p>
    <w:p w14:paraId="4650BE80" w14:textId="22A91BE7" w:rsidR="001A38AB" w:rsidRDefault="001A38AB" w:rsidP="00DA7281">
      <w:pPr>
        <w:pStyle w:val="ConsPlusNonformat"/>
        <w:jc w:val="both"/>
        <w:rPr>
          <w:rFonts w:ascii="Times New Roman" w:hAnsi="Times New Roman" w:cs="Times New Roman"/>
          <w:color w:val="FF0000"/>
          <w:sz w:val="24"/>
          <w:szCs w:val="24"/>
        </w:rPr>
      </w:pPr>
    </w:p>
    <w:p w14:paraId="4CA039DE" w14:textId="39D8E865" w:rsidR="001A38AB" w:rsidRDefault="001A38AB" w:rsidP="00DA7281">
      <w:pPr>
        <w:pStyle w:val="ConsPlusNonformat"/>
        <w:jc w:val="both"/>
        <w:rPr>
          <w:rFonts w:ascii="Times New Roman" w:hAnsi="Times New Roman" w:cs="Times New Roman"/>
          <w:color w:val="FF0000"/>
          <w:sz w:val="24"/>
          <w:szCs w:val="24"/>
        </w:rPr>
      </w:pPr>
    </w:p>
    <w:p w14:paraId="51583000" w14:textId="3F364A84" w:rsidR="001A38AB" w:rsidRDefault="001A38AB" w:rsidP="00DA7281">
      <w:pPr>
        <w:pStyle w:val="ConsPlusNonformat"/>
        <w:jc w:val="both"/>
        <w:rPr>
          <w:rFonts w:ascii="Times New Roman" w:hAnsi="Times New Roman" w:cs="Times New Roman"/>
          <w:color w:val="FF0000"/>
          <w:sz w:val="24"/>
          <w:szCs w:val="24"/>
        </w:rPr>
      </w:pPr>
    </w:p>
    <w:p w14:paraId="20D56D9E" w14:textId="36DAFAB3" w:rsidR="001A38AB" w:rsidRDefault="001A38AB" w:rsidP="00DA7281">
      <w:pPr>
        <w:pStyle w:val="ConsPlusNonformat"/>
        <w:jc w:val="both"/>
        <w:rPr>
          <w:rFonts w:ascii="Times New Roman" w:hAnsi="Times New Roman" w:cs="Times New Roman"/>
          <w:color w:val="FF0000"/>
          <w:sz w:val="24"/>
          <w:szCs w:val="24"/>
        </w:rPr>
      </w:pPr>
    </w:p>
    <w:p w14:paraId="09D076A1" w14:textId="1D63AA8C" w:rsidR="001A38AB" w:rsidRDefault="001A38AB" w:rsidP="00DA7281">
      <w:pPr>
        <w:pStyle w:val="ConsPlusNonformat"/>
        <w:jc w:val="both"/>
        <w:rPr>
          <w:rFonts w:ascii="Times New Roman" w:hAnsi="Times New Roman" w:cs="Times New Roman"/>
          <w:color w:val="FF0000"/>
          <w:sz w:val="24"/>
          <w:szCs w:val="24"/>
        </w:rPr>
      </w:pPr>
    </w:p>
    <w:p w14:paraId="13928F35" w14:textId="788CAFA1" w:rsidR="001A38AB" w:rsidRDefault="001A38AB" w:rsidP="00DA7281">
      <w:pPr>
        <w:pStyle w:val="ConsPlusNonformat"/>
        <w:jc w:val="both"/>
        <w:rPr>
          <w:rFonts w:ascii="Times New Roman" w:hAnsi="Times New Roman" w:cs="Times New Roman"/>
          <w:color w:val="FF0000"/>
          <w:sz w:val="24"/>
          <w:szCs w:val="24"/>
        </w:rPr>
      </w:pPr>
    </w:p>
    <w:p w14:paraId="76B21ACD" w14:textId="29BB33F8" w:rsidR="001A38AB" w:rsidRPr="00EA434C" w:rsidRDefault="001A38AB" w:rsidP="00DA7281">
      <w:pPr>
        <w:pStyle w:val="ConsPlusNonformat"/>
        <w:jc w:val="both"/>
        <w:rPr>
          <w:rFonts w:ascii="Times New Roman" w:hAnsi="Times New Roman" w:cs="Times New Roman"/>
          <w:color w:val="FF0000"/>
          <w:sz w:val="24"/>
          <w:szCs w:val="24"/>
        </w:rPr>
      </w:pPr>
    </w:p>
    <w:p w14:paraId="116484B7" w14:textId="0EE52C9B" w:rsidR="009F1FBE" w:rsidRPr="00EA434C" w:rsidRDefault="009F1FBE" w:rsidP="00DA7281">
      <w:pPr>
        <w:pStyle w:val="ConsPlusNonformat"/>
        <w:jc w:val="both"/>
        <w:rPr>
          <w:rFonts w:ascii="Times New Roman" w:hAnsi="Times New Roman" w:cs="Times New Roman"/>
          <w:color w:val="FF0000"/>
          <w:sz w:val="24"/>
          <w:szCs w:val="24"/>
        </w:rPr>
      </w:pPr>
    </w:p>
    <w:tbl>
      <w:tblPr>
        <w:tblW w:w="0" w:type="auto"/>
        <w:tblInd w:w="4503" w:type="dxa"/>
        <w:tblLook w:val="04A0" w:firstRow="1" w:lastRow="0" w:firstColumn="1" w:lastColumn="0" w:noHBand="0" w:noVBand="1"/>
      </w:tblPr>
      <w:tblGrid>
        <w:gridCol w:w="5494"/>
      </w:tblGrid>
      <w:tr w:rsidR="00DA7281" w:rsidRPr="00EA434C" w14:paraId="58A4431A" w14:textId="77777777" w:rsidTr="002358F9">
        <w:tc>
          <w:tcPr>
            <w:tcW w:w="5528" w:type="dxa"/>
          </w:tcPr>
          <w:p w14:paraId="21230C86" w14:textId="58501091" w:rsidR="00DA7281" w:rsidRPr="00EA434C" w:rsidRDefault="00DA7281" w:rsidP="002358F9">
            <w:pPr>
              <w:pStyle w:val="ConsPlusNormal"/>
              <w:ind w:right="425" w:firstLine="33"/>
              <w:jc w:val="both"/>
              <w:rPr>
                <w:rFonts w:ascii="Times New Roman" w:hAnsi="Times New Roman" w:cs="Times New Roman"/>
                <w:sz w:val="24"/>
                <w:szCs w:val="24"/>
              </w:rPr>
            </w:pPr>
            <w:r w:rsidRPr="00EA434C">
              <w:rPr>
                <w:rFonts w:ascii="Times New Roman" w:hAnsi="Times New Roman" w:cs="Times New Roman"/>
                <w:sz w:val="24"/>
                <w:szCs w:val="24"/>
              </w:rPr>
              <w:t xml:space="preserve">Приложение № 7 к Порядку проведения оценки регулирующего воздействия проектов нормативных правовых актов Кемского муниципального </w:t>
            </w:r>
            <w:r w:rsidR="006738BA" w:rsidRPr="00EA434C">
              <w:rPr>
                <w:rFonts w:ascii="Times New Roman" w:hAnsi="Times New Roman" w:cs="Times New Roman"/>
                <w:sz w:val="24"/>
                <w:szCs w:val="24"/>
              </w:rPr>
              <w:t>округа</w:t>
            </w:r>
            <w:r w:rsidRPr="00EA434C">
              <w:rPr>
                <w:rFonts w:ascii="Times New Roman" w:hAnsi="Times New Roman" w:cs="Times New Roman"/>
                <w:sz w:val="24"/>
                <w:szCs w:val="24"/>
              </w:rPr>
              <w:t xml:space="preserve">,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и экспертизе муниципальных правовых актов Кемского муниципального </w:t>
            </w:r>
            <w:r w:rsidR="006738BA" w:rsidRPr="00EA434C">
              <w:rPr>
                <w:rFonts w:ascii="Times New Roman" w:hAnsi="Times New Roman" w:cs="Times New Roman"/>
                <w:sz w:val="24"/>
                <w:szCs w:val="24"/>
              </w:rPr>
              <w:t>округа</w:t>
            </w:r>
            <w:r w:rsidRPr="00EA434C">
              <w:rPr>
                <w:rFonts w:ascii="Times New Roman" w:hAnsi="Times New Roman" w:cs="Times New Roman"/>
                <w:sz w:val="24"/>
                <w:szCs w:val="24"/>
              </w:rPr>
              <w:t>, затрагивающих вопросы осуществления предпринимательской и инвестиционной деятельности</w:t>
            </w:r>
          </w:p>
        </w:tc>
      </w:tr>
    </w:tbl>
    <w:p w14:paraId="30AF0ECB" w14:textId="77777777" w:rsidR="00DA7281" w:rsidRPr="00EA434C" w:rsidRDefault="00DA7281" w:rsidP="002358F9">
      <w:pPr>
        <w:pStyle w:val="ConsPlusNormal"/>
        <w:ind w:right="425" w:firstLine="540"/>
        <w:jc w:val="both"/>
        <w:rPr>
          <w:rFonts w:ascii="Times New Roman" w:hAnsi="Times New Roman" w:cs="Times New Roman"/>
          <w:sz w:val="24"/>
          <w:szCs w:val="24"/>
        </w:rPr>
      </w:pPr>
    </w:p>
    <w:p w14:paraId="46D74D20" w14:textId="77777777" w:rsidR="00DA7281" w:rsidRPr="00EA434C" w:rsidRDefault="00DA7281" w:rsidP="00DA7281">
      <w:pPr>
        <w:pStyle w:val="ConsPlusNormal"/>
        <w:ind w:firstLine="540"/>
        <w:jc w:val="both"/>
        <w:rPr>
          <w:rFonts w:ascii="Times New Roman" w:hAnsi="Times New Roman" w:cs="Times New Roman"/>
          <w:color w:val="FF0000"/>
          <w:sz w:val="24"/>
          <w:szCs w:val="24"/>
        </w:rPr>
      </w:pPr>
    </w:p>
    <w:p w14:paraId="4CB69420" w14:textId="77777777" w:rsidR="00DA7281" w:rsidRPr="00EA434C" w:rsidRDefault="00DA7281" w:rsidP="00DA7281">
      <w:pPr>
        <w:pStyle w:val="ConsPlusNormal"/>
        <w:jc w:val="right"/>
        <w:rPr>
          <w:rFonts w:ascii="Times New Roman" w:hAnsi="Times New Roman" w:cs="Times New Roman"/>
          <w:color w:val="FF0000"/>
          <w:sz w:val="24"/>
          <w:szCs w:val="24"/>
        </w:rPr>
      </w:pPr>
    </w:p>
    <w:p w14:paraId="135D5EC1" w14:textId="77777777" w:rsidR="00DA7281" w:rsidRPr="00EA434C" w:rsidRDefault="00DA7281" w:rsidP="00DA7281">
      <w:pPr>
        <w:pStyle w:val="ConsPlusNormal"/>
        <w:jc w:val="right"/>
        <w:rPr>
          <w:rFonts w:ascii="Times New Roman" w:hAnsi="Times New Roman" w:cs="Times New Roman"/>
          <w:sz w:val="24"/>
          <w:szCs w:val="24"/>
        </w:rPr>
      </w:pPr>
    </w:p>
    <w:p w14:paraId="0008BE66" w14:textId="77777777" w:rsidR="00DA7281" w:rsidRPr="00EA434C" w:rsidRDefault="00DA7281" w:rsidP="00DA7281">
      <w:pPr>
        <w:pStyle w:val="ConsPlusTitle"/>
        <w:jc w:val="center"/>
        <w:rPr>
          <w:rFonts w:ascii="Times New Roman" w:hAnsi="Times New Roman" w:cs="Times New Roman"/>
          <w:sz w:val="24"/>
          <w:szCs w:val="24"/>
        </w:rPr>
      </w:pPr>
      <w:bookmarkStart w:id="11" w:name="P920"/>
      <w:bookmarkEnd w:id="11"/>
      <w:r w:rsidRPr="00EA434C">
        <w:rPr>
          <w:rFonts w:ascii="Times New Roman" w:hAnsi="Times New Roman" w:cs="Times New Roman"/>
          <w:sz w:val="24"/>
          <w:szCs w:val="24"/>
        </w:rPr>
        <w:t>ПЛАН</w:t>
      </w:r>
    </w:p>
    <w:p w14:paraId="6A7D0FF1" w14:textId="1D54CAC0" w:rsidR="00DA7281" w:rsidRPr="00EA434C" w:rsidRDefault="00DA7281" w:rsidP="00DA7281">
      <w:pPr>
        <w:pStyle w:val="ConsPlusTitle"/>
        <w:jc w:val="center"/>
        <w:rPr>
          <w:rFonts w:ascii="Times New Roman" w:hAnsi="Times New Roman" w:cs="Times New Roman"/>
          <w:sz w:val="24"/>
          <w:szCs w:val="24"/>
        </w:rPr>
      </w:pPr>
      <w:r w:rsidRPr="00EA434C">
        <w:rPr>
          <w:rFonts w:ascii="Times New Roman" w:hAnsi="Times New Roman" w:cs="Times New Roman"/>
          <w:sz w:val="24"/>
          <w:szCs w:val="24"/>
        </w:rPr>
        <w:t xml:space="preserve">проведения экспертизы муниципальных </w:t>
      </w:r>
      <w:r w:rsidR="00655A50">
        <w:rPr>
          <w:rFonts w:ascii="Times New Roman" w:hAnsi="Times New Roman" w:cs="Times New Roman"/>
          <w:sz w:val="24"/>
          <w:szCs w:val="24"/>
        </w:rPr>
        <w:t xml:space="preserve">нормативных </w:t>
      </w:r>
      <w:r w:rsidRPr="00EA434C">
        <w:rPr>
          <w:rFonts w:ascii="Times New Roman" w:hAnsi="Times New Roman" w:cs="Times New Roman"/>
          <w:sz w:val="24"/>
          <w:szCs w:val="24"/>
        </w:rPr>
        <w:t>правовых актов</w:t>
      </w:r>
    </w:p>
    <w:p w14:paraId="5AD975EE" w14:textId="27A018BC" w:rsidR="00DA7281" w:rsidRPr="00EA434C" w:rsidRDefault="00DA7281" w:rsidP="00DA7281">
      <w:pPr>
        <w:pStyle w:val="ConsPlusTitle"/>
        <w:jc w:val="center"/>
        <w:rPr>
          <w:rFonts w:ascii="Times New Roman" w:hAnsi="Times New Roman" w:cs="Times New Roman"/>
          <w:sz w:val="24"/>
          <w:szCs w:val="24"/>
        </w:rPr>
      </w:pPr>
      <w:r w:rsidRPr="00EA434C">
        <w:rPr>
          <w:rFonts w:ascii="Times New Roman" w:hAnsi="Times New Roman" w:cs="Times New Roman"/>
          <w:sz w:val="24"/>
          <w:szCs w:val="24"/>
        </w:rPr>
        <w:t xml:space="preserve">Кемского муниципального </w:t>
      </w:r>
      <w:r w:rsidR="006738BA" w:rsidRPr="00EA434C">
        <w:rPr>
          <w:rFonts w:ascii="Times New Roman" w:hAnsi="Times New Roman" w:cs="Times New Roman"/>
          <w:sz w:val="24"/>
          <w:szCs w:val="24"/>
        </w:rPr>
        <w:t>округа</w:t>
      </w:r>
      <w:r w:rsidRPr="00EA434C">
        <w:rPr>
          <w:rFonts w:ascii="Times New Roman" w:hAnsi="Times New Roman" w:cs="Times New Roman"/>
          <w:sz w:val="24"/>
          <w:szCs w:val="24"/>
        </w:rPr>
        <w:t>, затрагивающих вопросы</w:t>
      </w:r>
    </w:p>
    <w:p w14:paraId="638E09B8" w14:textId="77777777" w:rsidR="00DA7281" w:rsidRPr="00EA434C" w:rsidRDefault="00DA7281" w:rsidP="00DA7281">
      <w:pPr>
        <w:pStyle w:val="ConsPlusTitle"/>
        <w:jc w:val="center"/>
        <w:rPr>
          <w:rFonts w:ascii="Times New Roman" w:hAnsi="Times New Roman" w:cs="Times New Roman"/>
          <w:sz w:val="24"/>
          <w:szCs w:val="24"/>
        </w:rPr>
      </w:pPr>
      <w:r w:rsidRPr="00EA434C">
        <w:rPr>
          <w:rFonts w:ascii="Times New Roman" w:hAnsi="Times New Roman" w:cs="Times New Roman"/>
          <w:sz w:val="24"/>
          <w:szCs w:val="24"/>
        </w:rPr>
        <w:t>осуществления предпринимательской и инвестиционной</w:t>
      </w:r>
    </w:p>
    <w:p w14:paraId="5B17C503" w14:textId="77777777" w:rsidR="00DA7281" w:rsidRPr="00EA434C" w:rsidRDefault="00DA7281" w:rsidP="00DA7281">
      <w:pPr>
        <w:pStyle w:val="ConsPlusTitle"/>
        <w:jc w:val="center"/>
        <w:rPr>
          <w:rFonts w:ascii="Times New Roman" w:hAnsi="Times New Roman" w:cs="Times New Roman"/>
          <w:sz w:val="24"/>
          <w:szCs w:val="24"/>
        </w:rPr>
      </w:pPr>
      <w:r w:rsidRPr="00EA434C">
        <w:rPr>
          <w:rFonts w:ascii="Times New Roman" w:hAnsi="Times New Roman" w:cs="Times New Roman"/>
          <w:sz w:val="24"/>
          <w:szCs w:val="24"/>
        </w:rPr>
        <w:t>деятельности, на ______________________ полугодие</w:t>
      </w:r>
    </w:p>
    <w:p w14:paraId="39EDF6E1" w14:textId="77777777" w:rsidR="00DA7281" w:rsidRPr="00EA434C" w:rsidRDefault="00DA7281" w:rsidP="00DA7281">
      <w:pPr>
        <w:pStyle w:val="ConsPlusTitle"/>
        <w:jc w:val="center"/>
        <w:rPr>
          <w:rFonts w:ascii="Times New Roman" w:hAnsi="Times New Roman" w:cs="Times New Roman"/>
          <w:sz w:val="24"/>
          <w:szCs w:val="24"/>
        </w:rPr>
      </w:pPr>
      <w:r w:rsidRPr="00EA434C">
        <w:rPr>
          <w:rFonts w:ascii="Times New Roman" w:hAnsi="Times New Roman" w:cs="Times New Roman"/>
          <w:sz w:val="24"/>
          <w:szCs w:val="24"/>
        </w:rPr>
        <w:t>20__ года</w:t>
      </w:r>
    </w:p>
    <w:p w14:paraId="7924FA10" w14:textId="77777777" w:rsidR="00DA7281" w:rsidRPr="00EA434C" w:rsidRDefault="00DA7281" w:rsidP="00DA7281">
      <w:pPr>
        <w:pStyle w:val="ConsPlusTitle"/>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7"/>
        <w:gridCol w:w="1843"/>
        <w:gridCol w:w="1418"/>
        <w:gridCol w:w="1984"/>
        <w:gridCol w:w="2552"/>
        <w:gridCol w:w="1276"/>
      </w:tblGrid>
      <w:tr w:rsidR="00DA7281" w:rsidRPr="00EA434C" w14:paraId="4B459798" w14:textId="77777777" w:rsidTr="007D315D">
        <w:tc>
          <w:tcPr>
            <w:tcW w:w="487" w:type="dxa"/>
          </w:tcPr>
          <w:p w14:paraId="1A9A4056" w14:textId="5BF40E19" w:rsidR="00DA7281" w:rsidRPr="00EA434C" w:rsidRDefault="00DA7281" w:rsidP="007D315D">
            <w:pPr>
              <w:pStyle w:val="ConsPlusNormal"/>
              <w:ind w:firstLine="0"/>
              <w:jc w:val="center"/>
              <w:rPr>
                <w:rFonts w:ascii="Times New Roman" w:hAnsi="Times New Roman" w:cs="Times New Roman"/>
                <w:sz w:val="24"/>
                <w:szCs w:val="24"/>
              </w:rPr>
            </w:pPr>
            <w:r w:rsidRPr="00EA434C">
              <w:rPr>
                <w:rFonts w:ascii="Times New Roman" w:hAnsi="Times New Roman" w:cs="Times New Roman"/>
                <w:sz w:val="24"/>
                <w:szCs w:val="24"/>
              </w:rPr>
              <w:t>п/п</w:t>
            </w:r>
          </w:p>
        </w:tc>
        <w:tc>
          <w:tcPr>
            <w:tcW w:w="1843" w:type="dxa"/>
          </w:tcPr>
          <w:p w14:paraId="2AA2D4EC" w14:textId="77777777" w:rsidR="00DA7281" w:rsidRPr="00EA434C" w:rsidRDefault="00DA7281" w:rsidP="007D315D">
            <w:pPr>
              <w:pStyle w:val="ConsPlusNormal"/>
              <w:ind w:firstLine="0"/>
              <w:jc w:val="center"/>
              <w:rPr>
                <w:rFonts w:ascii="Times New Roman" w:hAnsi="Times New Roman" w:cs="Times New Roman"/>
                <w:sz w:val="24"/>
                <w:szCs w:val="24"/>
              </w:rPr>
            </w:pPr>
            <w:r w:rsidRPr="00EA434C">
              <w:rPr>
                <w:rFonts w:ascii="Times New Roman" w:hAnsi="Times New Roman" w:cs="Times New Roman"/>
                <w:sz w:val="24"/>
                <w:szCs w:val="24"/>
              </w:rPr>
              <w:t>Реквизиты муниципального нормативного правового акта (вид муниципального правового акта, наименование, даты принятия и вступления его в силу, номер, редакции)</w:t>
            </w:r>
          </w:p>
        </w:tc>
        <w:tc>
          <w:tcPr>
            <w:tcW w:w="1418" w:type="dxa"/>
          </w:tcPr>
          <w:p w14:paraId="43CF259F" w14:textId="77777777" w:rsidR="00DA7281" w:rsidRPr="00EA434C" w:rsidRDefault="00DA7281" w:rsidP="007D315D">
            <w:pPr>
              <w:pStyle w:val="ConsPlusNormal"/>
              <w:ind w:firstLine="0"/>
              <w:jc w:val="center"/>
              <w:rPr>
                <w:rFonts w:ascii="Times New Roman" w:hAnsi="Times New Roman" w:cs="Times New Roman"/>
                <w:sz w:val="24"/>
                <w:szCs w:val="24"/>
              </w:rPr>
            </w:pPr>
            <w:r w:rsidRPr="00EA434C">
              <w:rPr>
                <w:rFonts w:ascii="Times New Roman" w:hAnsi="Times New Roman" w:cs="Times New Roman"/>
                <w:sz w:val="24"/>
                <w:szCs w:val="24"/>
              </w:rPr>
              <w:t>Заявитель проведения экспертизы</w:t>
            </w:r>
          </w:p>
        </w:tc>
        <w:tc>
          <w:tcPr>
            <w:tcW w:w="1984" w:type="dxa"/>
          </w:tcPr>
          <w:p w14:paraId="24A61584" w14:textId="77777777" w:rsidR="007D315D" w:rsidRPr="00EA434C" w:rsidRDefault="00DA7281" w:rsidP="007D315D">
            <w:pPr>
              <w:pStyle w:val="ConsPlusNormal"/>
              <w:ind w:firstLine="0"/>
              <w:jc w:val="center"/>
              <w:rPr>
                <w:rFonts w:ascii="Times New Roman" w:hAnsi="Times New Roman" w:cs="Times New Roman"/>
                <w:sz w:val="24"/>
                <w:szCs w:val="24"/>
              </w:rPr>
            </w:pPr>
            <w:r w:rsidRPr="00EA434C">
              <w:rPr>
                <w:rFonts w:ascii="Times New Roman" w:hAnsi="Times New Roman" w:cs="Times New Roman"/>
                <w:sz w:val="24"/>
                <w:szCs w:val="24"/>
              </w:rPr>
              <w:t xml:space="preserve">Информация </w:t>
            </w:r>
          </w:p>
          <w:p w14:paraId="7CE30DF7" w14:textId="12943B9A" w:rsidR="00DA7281" w:rsidRPr="00EA434C" w:rsidRDefault="00DA7281" w:rsidP="007D315D">
            <w:pPr>
              <w:pStyle w:val="ConsPlusNormal"/>
              <w:ind w:firstLine="0"/>
              <w:jc w:val="center"/>
              <w:rPr>
                <w:rFonts w:ascii="Times New Roman" w:hAnsi="Times New Roman" w:cs="Times New Roman"/>
                <w:sz w:val="24"/>
                <w:szCs w:val="24"/>
              </w:rPr>
            </w:pPr>
            <w:r w:rsidRPr="00EA434C">
              <w:rPr>
                <w:rFonts w:ascii="Times New Roman" w:hAnsi="Times New Roman" w:cs="Times New Roman"/>
                <w:sz w:val="24"/>
                <w:szCs w:val="24"/>
              </w:rPr>
              <w:t>о разработчике муниципального правового акта</w:t>
            </w:r>
          </w:p>
        </w:tc>
        <w:tc>
          <w:tcPr>
            <w:tcW w:w="2552" w:type="dxa"/>
          </w:tcPr>
          <w:p w14:paraId="669A5FC3" w14:textId="77777777" w:rsidR="007D315D" w:rsidRPr="00EA434C" w:rsidRDefault="007D315D" w:rsidP="007D315D">
            <w:pPr>
              <w:pStyle w:val="ConsPlusNormal"/>
              <w:ind w:firstLine="0"/>
              <w:jc w:val="center"/>
              <w:rPr>
                <w:rFonts w:ascii="Times New Roman" w:hAnsi="Times New Roman" w:cs="Times New Roman"/>
                <w:sz w:val="24"/>
                <w:szCs w:val="24"/>
              </w:rPr>
            </w:pPr>
            <w:r w:rsidRPr="00EA434C">
              <w:rPr>
                <w:rFonts w:ascii="Times New Roman" w:hAnsi="Times New Roman" w:cs="Times New Roman"/>
                <w:sz w:val="24"/>
                <w:szCs w:val="24"/>
              </w:rPr>
              <w:t xml:space="preserve">Информация </w:t>
            </w:r>
          </w:p>
          <w:p w14:paraId="2D9BA854" w14:textId="4B58B1B4" w:rsidR="00DA7281" w:rsidRPr="00EA434C" w:rsidRDefault="007D315D" w:rsidP="007D315D">
            <w:pPr>
              <w:pStyle w:val="ConsPlusNormal"/>
              <w:ind w:firstLine="0"/>
              <w:jc w:val="center"/>
              <w:rPr>
                <w:rFonts w:ascii="Times New Roman" w:hAnsi="Times New Roman" w:cs="Times New Roman"/>
                <w:sz w:val="24"/>
                <w:szCs w:val="24"/>
              </w:rPr>
            </w:pPr>
            <w:r w:rsidRPr="00EA434C">
              <w:rPr>
                <w:rFonts w:ascii="Times New Roman" w:hAnsi="Times New Roman" w:cs="Times New Roman"/>
                <w:sz w:val="24"/>
                <w:szCs w:val="24"/>
              </w:rPr>
              <w:t xml:space="preserve">о </w:t>
            </w:r>
            <w:r w:rsidR="00DA7281" w:rsidRPr="00EA434C">
              <w:rPr>
                <w:rFonts w:ascii="Times New Roman" w:hAnsi="Times New Roman" w:cs="Times New Roman"/>
                <w:sz w:val="24"/>
                <w:szCs w:val="24"/>
              </w:rPr>
              <w:t>планируемых сроках проведения экспертизы, в том числе сроках проведения публичных консультаций (даты начала - окончания, месяц, год)</w:t>
            </w:r>
          </w:p>
        </w:tc>
        <w:tc>
          <w:tcPr>
            <w:tcW w:w="1276" w:type="dxa"/>
          </w:tcPr>
          <w:p w14:paraId="4795720F" w14:textId="77777777" w:rsidR="00DA7281" w:rsidRPr="00EA434C" w:rsidRDefault="00DA7281" w:rsidP="007D315D">
            <w:pPr>
              <w:pStyle w:val="ConsPlusNormal"/>
              <w:ind w:firstLine="0"/>
              <w:rPr>
                <w:rFonts w:ascii="Times New Roman" w:hAnsi="Times New Roman" w:cs="Times New Roman"/>
                <w:sz w:val="24"/>
                <w:szCs w:val="24"/>
              </w:rPr>
            </w:pPr>
            <w:r w:rsidRPr="00EA434C">
              <w:rPr>
                <w:rFonts w:ascii="Times New Roman" w:hAnsi="Times New Roman" w:cs="Times New Roman"/>
                <w:sz w:val="24"/>
                <w:szCs w:val="24"/>
              </w:rPr>
              <w:t>Примечание</w:t>
            </w:r>
          </w:p>
        </w:tc>
      </w:tr>
      <w:tr w:rsidR="00DA7281" w:rsidRPr="00EA434C" w14:paraId="6EBFD6A2" w14:textId="77777777" w:rsidTr="007D315D">
        <w:tc>
          <w:tcPr>
            <w:tcW w:w="487" w:type="dxa"/>
          </w:tcPr>
          <w:p w14:paraId="47D57C82" w14:textId="77777777" w:rsidR="00DA7281" w:rsidRPr="00EA434C" w:rsidRDefault="00DA7281" w:rsidP="00DA7281">
            <w:pPr>
              <w:pStyle w:val="ConsPlusNormal"/>
              <w:jc w:val="center"/>
              <w:rPr>
                <w:rFonts w:ascii="Times New Roman" w:hAnsi="Times New Roman" w:cs="Times New Roman"/>
                <w:sz w:val="24"/>
                <w:szCs w:val="24"/>
              </w:rPr>
            </w:pPr>
            <w:r w:rsidRPr="00EA434C">
              <w:rPr>
                <w:rFonts w:ascii="Times New Roman" w:hAnsi="Times New Roman" w:cs="Times New Roman"/>
                <w:sz w:val="24"/>
                <w:szCs w:val="24"/>
              </w:rPr>
              <w:t>1</w:t>
            </w:r>
          </w:p>
        </w:tc>
        <w:tc>
          <w:tcPr>
            <w:tcW w:w="1843" w:type="dxa"/>
          </w:tcPr>
          <w:p w14:paraId="64165C58" w14:textId="77777777" w:rsidR="00DA7281" w:rsidRPr="00EA434C" w:rsidRDefault="00DA7281" w:rsidP="007D315D">
            <w:pPr>
              <w:pStyle w:val="ConsPlusNormal"/>
              <w:rPr>
                <w:rFonts w:ascii="Times New Roman" w:hAnsi="Times New Roman" w:cs="Times New Roman"/>
                <w:sz w:val="24"/>
                <w:szCs w:val="24"/>
              </w:rPr>
            </w:pPr>
            <w:r w:rsidRPr="00EA434C">
              <w:rPr>
                <w:rFonts w:ascii="Times New Roman" w:hAnsi="Times New Roman" w:cs="Times New Roman"/>
                <w:sz w:val="24"/>
                <w:szCs w:val="24"/>
              </w:rPr>
              <w:t>2</w:t>
            </w:r>
          </w:p>
        </w:tc>
        <w:tc>
          <w:tcPr>
            <w:tcW w:w="1418" w:type="dxa"/>
          </w:tcPr>
          <w:p w14:paraId="48E182FF" w14:textId="77777777" w:rsidR="00DA7281" w:rsidRPr="00EA434C" w:rsidRDefault="00DA7281" w:rsidP="007D315D">
            <w:pPr>
              <w:pStyle w:val="ConsPlusNormal"/>
              <w:rPr>
                <w:rFonts w:ascii="Times New Roman" w:hAnsi="Times New Roman" w:cs="Times New Roman"/>
                <w:sz w:val="24"/>
                <w:szCs w:val="24"/>
              </w:rPr>
            </w:pPr>
            <w:r w:rsidRPr="00EA434C">
              <w:rPr>
                <w:rFonts w:ascii="Times New Roman" w:hAnsi="Times New Roman" w:cs="Times New Roman"/>
                <w:sz w:val="24"/>
                <w:szCs w:val="24"/>
              </w:rPr>
              <w:t>3</w:t>
            </w:r>
          </w:p>
        </w:tc>
        <w:tc>
          <w:tcPr>
            <w:tcW w:w="1984" w:type="dxa"/>
          </w:tcPr>
          <w:p w14:paraId="0E6B411D" w14:textId="77777777" w:rsidR="00DA7281" w:rsidRPr="00EA434C" w:rsidRDefault="00DA7281" w:rsidP="007D315D">
            <w:pPr>
              <w:pStyle w:val="ConsPlusNormal"/>
              <w:rPr>
                <w:rFonts w:ascii="Times New Roman" w:hAnsi="Times New Roman" w:cs="Times New Roman"/>
                <w:sz w:val="24"/>
                <w:szCs w:val="24"/>
              </w:rPr>
            </w:pPr>
            <w:r w:rsidRPr="00EA434C">
              <w:rPr>
                <w:rFonts w:ascii="Times New Roman" w:hAnsi="Times New Roman" w:cs="Times New Roman"/>
                <w:sz w:val="24"/>
                <w:szCs w:val="24"/>
              </w:rPr>
              <w:t>4</w:t>
            </w:r>
          </w:p>
        </w:tc>
        <w:tc>
          <w:tcPr>
            <w:tcW w:w="2552" w:type="dxa"/>
          </w:tcPr>
          <w:p w14:paraId="43ADAC28" w14:textId="3CCDC001" w:rsidR="00DA7281" w:rsidRPr="00EA434C" w:rsidRDefault="007D315D" w:rsidP="007D315D">
            <w:pPr>
              <w:pStyle w:val="ConsPlusNormal"/>
              <w:rPr>
                <w:rFonts w:ascii="Times New Roman" w:hAnsi="Times New Roman" w:cs="Times New Roman"/>
                <w:sz w:val="24"/>
                <w:szCs w:val="24"/>
              </w:rPr>
            </w:pPr>
            <w:r w:rsidRPr="00EA434C">
              <w:rPr>
                <w:rFonts w:ascii="Times New Roman" w:hAnsi="Times New Roman" w:cs="Times New Roman"/>
                <w:sz w:val="24"/>
                <w:szCs w:val="24"/>
              </w:rPr>
              <w:t xml:space="preserve">        </w:t>
            </w:r>
            <w:r w:rsidR="00DA7281" w:rsidRPr="00EA434C">
              <w:rPr>
                <w:rFonts w:ascii="Times New Roman" w:hAnsi="Times New Roman" w:cs="Times New Roman"/>
                <w:sz w:val="24"/>
                <w:szCs w:val="24"/>
              </w:rPr>
              <w:t>5</w:t>
            </w:r>
          </w:p>
        </w:tc>
        <w:tc>
          <w:tcPr>
            <w:tcW w:w="1276" w:type="dxa"/>
          </w:tcPr>
          <w:p w14:paraId="78B26454" w14:textId="77777777" w:rsidR="00DA7281" w:rsidRPr="00EA434C" w:rsidRDefault="00DA7281" w:rsidP="00DA7281">
            <w:pPr>
              <w:pStyle w:val="ConsPlusNormal"/>
              <w:jc w:val="center"/>
              <w:rPr>
                <w:rFonts w:ascii="Times New Roman" w:hAnsi="Times New Roman" w:cs="Times New Roman"/>
                <w:sz w:val="24"/>
                <w:szCs w:val="24"/>
              </w:rPr>
            </w:pPr>
          </w:p>
        </w:tc>
      </w:tr>
      <w:tr w:rsidR="00DA7281" w:rsidRPr="00EA434C" w14:paraId="1A759C10" w14:textId="77777777" w:rsidTr="007D315D">
        <w:tc>
          <w:tcPr>
            <w:tcW w:w="487" w:type="dxa"/>
          </w:tcPr>
          <w:p w14:paraId="509A0940" w14:textId="77777777" w:rsidR="00DA7281" w:rsidRPr="00EA434C" w:rsidRDefault="00DA7281" w:rsidP="00DA7281">
            <w:pPr>
              <w:pStyle w:val="ConsPlusNormal"/>
              <w:rPr>
                <w:rFonts w:ascii="Times New Roman" w:hAnsi="Times New Roman" w:cs="Times New Roman"/>
                <w:sz w:val="24"/>
                <w:szCs w:val="24"/>
              </w:rPr>
            </w:pPr>
          </w:p>
        </w:tc>
        <w:tc>
          <w:tcPr>
            <w:tcW w:w="1843" w:type="dxa"/>
          </w:tcPr>
          <w:p w14:paraId="4061B497" w14:textId="77777777" w:rsidR="00DA7281" w:rsidRPr="00EA434C" w:rsidRDefault="00DA7281" w:rsidP="00DA7281">
            <w:pPr>
              <w:pStyle w:val="ConsPlusNormal"/>
              <w:rPr>
                <w:rFonts w:ascii="Times New Roman" w:hAnsi="Times New Roman" w:cs="Times New Roman"/>
                <w:sz w:val="24"/>
                <w:szCs w:val="24"/>
              </w:rPr>
            </w:pPr>
          </w:p>
        </w:tc>
        <w:tc>
          <w:tcPr>
            <w:tcW w:w="1418" w:type="dxa"/>
          </w:tcPr>
          <w:p w14:paraId="7F59E49C" w14:textId="77777777" w:rsidR="00DA7281" w:rsidRPr="00EA434C" w:rsidRDefault="00DA7281" w:rsidP="00DA7281">
            <w:pPr>
              <w:pStyle w:val="ConsPlusNormal"/>
              <w:rPr>
                <w:rFonts w:ascii="Times New Roman" w:hAnsi="Times New Roman" w:cs="Times New Roman"/>
                <w:sz w:val="24"/>
                <w:szCs w:val="24"/>
              </w:rPr>
            </w:pPr>
          </w:p>
        </w:tc>
        <w:tc>
          <w:tcPr>
            <w:tcW w:w="1984" w:type="dxa"/>
          </w:tcPr>
          <w:p w14:paraId="36A43A1F" w14:textId="77777777" w:rsidR="00DA7281" w:rsidRPr="00EA434C" w:rsidRDefault="00DA7281" w:rsidP="00DA7281">
            <w:pPr>
              <w:pStyle w:val="ConsPlusNormal"/>
              <w:rPr>
                <w:rFonts w:ascii="Times New Roman" w:hAnsi="Times New Roman" w:cs="Times New Roman"/>
                <w:sz w:val="24"/>
                <w:szCs w:val="24"/>
              </w:rPr>
            </w:pPr>
          </w:p>
        </w:tc>
        <w:tc>
          <w:tcPr>
            <w:tcW w:w="2552" w:type="dxa"/>
          </w:tcPr>
          <w:p w14:paraId="55567E11" w14:textId="77777777" w:rsidR="00DA7281" w:rsidRPr="00EA434C" w:rsidRDefault="00DA7281" w:rsidP="00DA7281">
            <w:pPr>
              <w:pStyle w:val="ConsPlusNormal"/>
              <w:rPr>
                <w:rFonts w:ascii="Times New Roman" w:hAnsi="Times New Roman" w:cs="Times New Roman"/>
                <w:sz w:val="24"/>
                <w:szCs w:val="24"/>
              </w:rPr>
            </w:pPr>
          </w:p>
        </w:tc>
        <w:tc>
          <w:tcPr>
            <w:tcW w:w="1276" w:type="dxa"/>
          </w:tcPr>
          <w:p w14:paraId="722F44F7" w14:textId="77777777" w:rsidR="00DA7281" w:rsidRPr="00EA434C" w:rsidRDefault="00DA7281" w:rsidP="00DA7281">
            <w:pPr>
              <w:pStyle w:val="ConsPlusNormal"/>
              <w:rPr>
                <w:rFonts w:ascii="Times New Roman" w:hAnsi="Times New Roman" w:cs="Times New Roman"/>
                <w:sz w:val="24"/>
                <w:szCs w:val="24"/>
              </w:rPr>
            </w:pPr>
          </w:p>
        </w:tc>
      </w:tr>
      <w:tr w:rsidR="00DA7281" w:rsidRPr="00EA434C" w14:paraId="00287DC7" w14:textId="77777777" w:rsidTr="007D315D">
        <w:tc>
          <w:tcPr>
            <w:tcW w:w="487" w:type="dxa"/>
          </w:tcPr>
          <w:p w14:paraId="2CF0CDAF" w14:textId="77777777" w:rsidR="00DA7281" w:rsidRPr="00EA434C" w:rsidRDefault="00DA7281" w:rsidP="00DA7281">
            <w:pPr>
              <w:pStyle w:val="ConsPlusNormal"/>
              <w:rPr>
                <w:rFonts w:ascii="Times New Roman" w:hAnsi="Times New Roman" w:cs="Times New Roman"/>
                <w:sz w:val="24"/>
                <w:szCs w:val="24"/>
              </w:rPr>
            </w:pPr>
          </w:p>
        </w:tc>
        <w:tc>
          <w:tcPr>
            <w:tcW w:w="1843" w:type="dxa"/>
          </w:tcPr>
          <w:p w14:paraId="2D0F6B12" w14:textId="77777777" w:rsidR="00DA7281" w:rsidRPr="00EA434C" w:rsidRDefault="00DA7281" w:rsidP="00DA7281">
            <w:pPr>
              <w:pStyle w:val="ConsPlusNormal"/>
              <w:rPr>
                <w:rFonts w:ascii="Times New Roman" w:hAnsi="Times New Roman" w:cs="Times New Roman"/>
                <w:sz w:val="24"/>
                <w:szCs w:val="24"/>
              </w:rPr>
            </w:pPr>
          </w:p>
        </w:tc>
        <w:tc>
          <w:tcPr>
            <w:tcW w:w="1418" w:type="dxa"/>
          </w:tcPr>
          <w:p w14:paraId="438B69BB" w14:textId="77777777" w:rsidR="00DA7281" w:rsidRPr="00EA434C" w:rsidRDefault="00DA7281" w:rsidP="00DA7281">
            <w:pPr>
              <w:pStyle w:val="ConsPlusNormal"/>
              <w:rPr>
                <w:rFonts w:ascii="Times New Roman" w:hAnsi="Times New Roman" w:cs="Times New Roman"/>
                <w:sz w:val="24"/>
                <w:szCs w:val="24"/>
              </w:rPr>
            </w:pPr>
          </w:p>
        </w:tc>
        <w:tc>
          <w:tcPr>
            <w:tcW w:w="1984" w:type="dxa"/>
          </w:tcPr>
          <w:p w14:paraId="5663FCC1" w14:textId="77777777" w:rsidR="00DA7281" w:rsidRPr="00EA434C" w:rsidRDefault="00DA7281" w:rsidP="00DA7281">
            <w:pPr>
              <w:pStyle w:val="ConsPlusNormal"/>
              <w:rPr>
                <w:rFonts w:ascii="Times New Roman" w:hAnsi="Times New Roman" w:cs="Times New Roman"/>
                <w:sz w:val="24"/>
                <w:szCs w:val="24"/>
              </w:rPr>
            </w:pPr>
          </w:p>
        </w:tc>
        <w:tc>
          <w:tcPr>
            <w:tcW w:w="2552" w:type="dxa"/>
          </w:tcPr>
          <w:p w14:paraId="54E45F70" w14:textId="77777777" w:rsidR="00DA7281" w:rsidRPr="00EA434C" w:rsidRDefault="00DA7281" w:rsidP="00DA7281">
            <w:pPr>
              <w:pStyle w:val="ConsPlusNormal"/>
              <w:rPr>
                <w:rFonts w:ascii="Times New Roman" w:hAnsi="Times New Roman" w:cs="Times New Roman"/>
                <w:sz w:val="24"/>
                <w:szCs w:val="24"/>
              </w:rPr>
            </w:pPr>
          </w:p>
        </w:tc>
        <w:tc>
          <w:tcPr>
            <w:tcW w:w="1276" w:type="dxa"/>
          </w:tcPr>
          <w:p w14:paraId="582E3808" w14:textId="77777777" w:rsidR="00DA7281" w:rsidRPr="00EA434C" w:rsidRDefault="00DA7281" w:rsidP="00DA7281">
            <w:pPr>
              <w:pStyle w:val="ConsPlusNormal"/>
              <w:rPr>
                <w:rFonts w:ascii="Times New Roman" w:hAnsi="Times New Roman" w:cs="Times New Roman"/>
                <w:sz w:val="24"/>
                <w:szCs w:val="24"/>
              </w:rPr>
            </w:pPr>
          </w:p>
        </w:tc>
      </w:tr>
    </w:tbl>
    <w:p w14:paraId="2C6DD9DE" w14:textId="77777777" w:rsidR="00DA7281" w:rsidRPr="00EA434C" w:rsidRDefault="00DA7281" w:rsidP="00DA7281">
      <w:pPr>
        <w:pStyle w:val="ConsPlusNormal"/>
        <w:ind w:firstLine="540"/>
        <w:jc w:val="both"/>
        <w:rPr>
          <w:rFonts w:ascii="Times New Roman" w:hAnsi="Times New Roman" w:cs="Times New Roman"/>
          <w:sz w:val="24"/>
          <w:szCs w:val="24"/>
        </w:rPr>
      </w:pPr>
    </w:p>
    <w:p w14:paraId="7BEA3D5B" w14:textId="0DC57090" w:rsidR="00DA7281" w:rsidRDefault="00DA7281" w:rsidP="002358F9">
      <w:pPr>
        <w:pStyle w:val="ConsPlusNormal"/>
        <w:ind w:firstLine="0"/>
        <w:jc w:val="both"/>
        <w:rPr>
          <w:rFonts w:ascii="Times New Roman" w:hAnsi="Times New Roman" w:cs="Times New Roman"/>
          <w:color w:val="FF0000"/>
          <w:sz w:val="24"/>
          <w:szCs w:val="24"/>
        </w:rPr>
      </w:pPr>
    </w:p>
    <w:p w14:paraId="6A7BF204" w14:textId="30007C04" w:rsidR="001A38AB" w:rsidRDefault="001A38AB" w:rsidP="002358F9">
      <w:pPr>
        <w:pStyle w:val="ConsPlusNormal"/>
        <w:ind w:firstLine="0"/>
        <w:jc w:val="both"/>
        <w:rPr>
          <w:rFonts w:ascii="Times New Roman" w:hAnsi="Times New Roman" w:cs="Times New Roman"/>
          <w:color w:val="FF0000"/>
          <w:sz w:val="24"/>
          <w:szCs w:val="24"/>
        </w:rPr>
      </w:pPr>
    </w:p>
    <w:p w14:paraId="1DA262E6" w14:textId="79B8C2EE" w:rsidR="001A38AB" w:rsidRDefault="001A38AB" w:rsidP="002358F9">
      <w:pPr>
        <w:pStyle w:val="ConsPlusNormal"/>
        <w:ind w:firstLine="0"/>
        <w:jc w:val="both"/>
        <w:rPr>
          <w:rFonts w:ascii="Times New Roman" w:hAnsi="Times New Roman" w:cs="Times New Roman"/>
          <w:color w:val="FF0000"/>
          <w:sz w:val="24"/>
          <w:szCs w:val="24"/>
        </w:rPr>
      </w:pPr>
    </w:p>
    <w:p w14:paraId="401B1933" w14:textId="6AA2935D" w:rsidR="001A38AB" w:rsidRDefault="001A38AB" w:rsidP="002358F9">
      <w:pPr>
        <w:pStyle w:val="ConsPlusNormal"/>
        <w:ind w:firstLine="0"/>
        <w:jc w:val="both"/>
        <w:rPr>
          <w:rFonts w:ascii="Times New Roman" w:hAnsi="Times New Roman" w:cs="Times New Roman"/>
          <w:color w:val="FF0000"/>
          <w:sz w:val="24"/>
          <w:szCs w:val="24"/>
        </w:rPr>
      </w:pPr>
    </w:p>
    <w:p w14:paraId="79FC4ED1" w14:textId="5F68A7AD" w:rsidR="001A38AB" w:rsidRDefault="001A38AB" w:rsidP="002358F9">
      <w:pPr>
        <w:pStyle w:val="ConsPlusNormal"/>
        <w:ind w:firstLine="0"/>
        <w:jc w:val="both"/>
        <w:rPr>
          <w:rFonts w:ascii="Times New Roman" w:hAnsi="Times New Roman" w:cs="Times New Roman"/>
          <w:color w:val="FF0000"/>
          <w:sz w:val="24"/>
          <w:szCs w:val="24"/>
        </w:rPr>
      </w:pPr>
    </w:p>
    <w:p w14:paraId="4CF58C83" w14:textId="031C5051" w:rsidR="001A38AB" w:rsidRDefault="001A38AB" w:rsidP="002358F9">
      <w:pPr>
        <w:pStyle w:val="ConsPlusNormal"/>
        <w:ind w:firstLine="0"/>
        <w:jc w:val="both"/>
        <w:rPr>
          <w:rFonts w:ascii="Times New Roman" w:hAnsi="Times New Roman" w:cs="Times New Roman"/>
          <w:color w:val="FF0000"/>
          <w:sz w:val="24"/>
          <w:szCs w:val="24"/>
        </w:rPr>
      </w:pPr>
    </w:p>
    <w:p w14:paraId="7041D4EB" w14:textId="28921CA2" w:rsidR="001A38AB" w:rsidRDefault="001A38AB" w:rsidP="002358F9">
      <w:pPr>
        <w:pStyle w:val="ConsPlusNormal"/>
        <w:ind w:firstLine="0"/>
        <w:jc w:val="both"/>
        <w:rPr>
          <w:rFonts w:ascii="Times New Roman" w:hAnsi="Times New Roman" w:cs="Times New Roman"/>
          <w:color w:val="FF0000"/>
          <w:sz w:val="24"/>
          <w:szCs w:val="24"/>
        </w:rPr>
      </w:pPr>
    </w:p>
    <w:p w14:paraId="69D9CE74" w14:textId="164C6509" w:rsidR="001A38AB" w:rsidRPr="00EA434C" w:rsidRDefault="001A38AB" w:rsidP="002358F9">
      <w:pPr>
        <w:pStyle w:val="ConsPlusNormal"/>
        <w:ind w:firstLine="0"/>
        <w:jc w:val="both"/>
        <w:rPr>
          <w:rFonts w:ascii="Times New Roman" w:hAnsi="Times New Roman" w:cs="Times New Roman"/>
          <w:color w:val="FF0000"/>
          <w:sz w:val="24"/>
          <w:szCs w:val="24"/>
        </w:rPr>
      </w:pPr>
    </w:p>
    <w:tbl>
      <w:tblPr>
        <w:tblW w:w="0" w:type="auto"/>
        <w:tblInd w:w="4503" w:type="dxa"/>
        <w:tblLook w:val="04A0" w:firstRow="1" w:lastRow="0" w:firstColumn="1" w:lastColumn="0" w:noHBand="0" w:noVBand="1"/>
      </w:tblPr>
      <w:tblGrid>
        <w:gridCol w:w="5494"/>
      </w:tblGrid>
      <w:tr w:rsidR="00DA7281" w:rsidRPr="00EA434C" w14:paraId="21BB93B1" w14:textId="77777777" w:rsidTr="002358F9">
        <w:tc>
          <w:tcPr>
            <w:tcW w:w="5670" w:type="dxa"/>
          </w:tcPr>
          <w:p w14:paraId="6440B70F" w14:textId="3A41D2C0" w:rsidR="00DA7281" w:rsidRPr="00EA434C" w:rsidRDefault="00DA7281" w:rsidP="002358F9">
            <w:pPr>
              <w:pStyle w:val="ConsPlusNormal"/>
              <w:ind w:firstLine="33"/>
              <w:jc w:val="both"/>
              <w:rPr>
                <w:rFonts w:ascii="Times New Roman" w:hAnsi="Times New Roman" w:cs="Times New Roman"/>
                <w:sz w:val="24"/>
                <w:szCs w:val="24"/>
              </w:rPr>
            </w:pPr>
            <w:r w:rsidRPr="00EA434C">
              <w:rPr>
                <w:rFonts w:ascii="Times New Roman" w:hAnsi="Times New Roman" w:cs="Times New Roman"/>
                <w:sz w:val="24"/>
                <w:szCs w:val="24"/>
              </w:rPr>
              <w:lastRenderedPageBreak/>
              <w:t xml:space="preserve">Приложение № 8 к Порядку проведения оценки регулирующего воздействия проектов нормативных правовых актов Кемского муниципального </w:t>
            </w:r>
            <w:r w:rsidR="006738BA" w:rsidRPr="00EA434C">
              <w:rPr>
                <w:rFonts w:ascii="Times New Roman" w:hAnsi="Times New Roman" w:cs="Times New Roman"/>
                <w:sz w:val="24"/>
                <w:szCs w:val="24"/>
              </w:rPr>
              <w:t>округа</w:t>
            </w:r>
            <w:r w:rsidRPr="00EA434C">
              <w:rPr>
                <w:rFonts w:ascii="Times New Roman" w:hAnsi="Times New Roman" w:cs="Times New Roman"/>
                <w:sz w:val="24"/>
                <w:szCs w:val="24"/>
              </w:rPr>
              <w:t xml:space="preserve">,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и экспертизе муниципальных правовых актов Кемского муниципального </w:t>
            </w:r>
            <w:r w:rsidR="006738BA" w:rsidRPr="00EA434C">
              <w:rPr>
                <w:rFonts w:ascii="Times New Roman" w:hAnsi="Times New Roman" w:cs="Times New Roman"/>
                <w:sz w:val="24"/>
                <w:szCs w:val="24"/>
              </w:rPr>
              <w:t>округ</w:t>
            </w:r>
            <w:r w:rsidRPr="00EA434C">
              <w:rPr>
                <w:rFonts w:ascii="Times New Roman" w:hAnsi="Times New Roman" w:cs="Times New Roman"/>
                <w:sz w:val="24"/>
                <w:szCs w:val="24"/>
              </w:rPr>
              <w:t>а, затрагивающих вопросы осуществления предпринимательской и инвестиционной деятельности</w:t>
            </w:r>
          </w:p>
        </w:tc>
      </w:tr>
    </w:tbl>
    <w:p w14:paraId="341DAD97" w14:textId="77777777" w:rsidR="00DA7281" w:rsidRPr="00EA434C" w:rsidRDefault="00DA7281" w:rsidP="00DA7281">
      <w:pPr>
        <w:pStyle w:val="ConsPlusNormal"/>
        <w:ind w:firstLine="540"/>
        <w:jc w:val="both"/>
        <w:rPr>
          <w:rFonts w:ascii="Times New Roman" w:hAnsi="Times New Roman" w:cs="Times New Roman"/>
          <w:color w:val="FF0000"/>
          <w:sz w:val="24"/>
          <w:szCs w:val="24"/>
        </w:rPr>
      </w:pPr>
    </w:p>
    <w:p w14:paraId="71994DD9" w14:textId="77777777" w:rsidR="00DA7281" w:rsidRPr="00EA434C" w:rsidRDefault="00DA7281" w:rsidP="00DA7281">
      <w:pPr>
        <w:pStyle w:val="ConsPlusNormal"/>
        <w:ind w:firstLine="540"/>
        <w:jc w:val="both"/>
        <w:rPr>
          <w:rFonts w:ascii="Times New Roman" w:hAnsi="Times New Roman" w:cs="Times New Roman"/>
          <w:color w:val="FF0000"/>
          <w:sz w:val="24"/>
          <w:szCs w:val="24"/>
        </w:rPr>
      </w:pPr>
    </w:p>
    <w:p w14:paraId="214C6F6D" w14:textId="77777777" w:rsidR="00DA7281" w:rsidRPr="00EA434C" w:rsidRDefault="00DA7281" w:rsidP="00DA7281">
      <w:pPr>
        <w:pStyle w:val="ConsPlusNormal"/>
        <w:ind w:firstLine="540"/>
        <w:jc w:val="both"/>
        <w:rPr>
          <w:rFonts w:ascii="Times New Roman" w:hAnsi="Times New Roman" w:cs="Times New Roman"/>
          <w:color w:val="FF0000"/>
          <w:sz w:val="24"/>
          <w:szCs w:val="24"/>
        </w:rPr>
      </w:pPr>
    </w:p>
    <w:p w14:paraId="42416F3E" w14:textId="77777777" w:rsidR="007D315D" w:rsidRPr="00EA434C" w:rsidRDefault="00DA7281" w:rsidP="00DA7281">
      <w:pPr>
        <w:jc w:val="center"/>
        <w:rPr>
          <w:b/>
        </w:rPr>
      </w:pPr>
      <w:bookmarkStart w:id="12" w:name="P969"/>
      <w:bookmarkEnd w:id="12"/>
      <w:r w:rsidRPr="00EA434C">
        <w:rPr>
          <w:b/>
        </w:rPr>
        <w:t>Справка</w:t>
      </w:r>
    </w:p>
    <w:p w14:paraId="6060E180" w14:textId="77777777" w:rsidR="007D315D" w:rsidRPr="00EA434C" w:rsidRDefault="00DA7281" w:rsidP="00DA7281">
      <w:pPr>
        <w:jc w:val="center"/>
        <w:rPr>
          <w:b/>
        </w:rPr>
      </w:pPr>
      <w:r w:rsidRPr="00EA434C">
        <w:rPr>
          <w:b/>
        </w:rPr>
        <w:t xml:space="preserve"> о результатах публичного обсуждения проекта нормативного правового акта </w:t>
      </w:r>
    </w:p>
    <w:p w14:paraId="0C5B6A2A" w14:textId="5318A997" w:rsidR="00DA7281" w:rsidRPr="00EA434C" w:rsidRDefault="00DA7281" w:rsidP="00DA7281">
      <w:pPr>
        <w:jc w:val="center"/>
        <w:rPr>
          <w:rFonts w:eastAsia="Calibri"/>
          <w:b/>
          <w:bCs/>
        </w:rPr>
      </w:pPr>
      <w:r w:rsidRPr="00EA434C">
        <w:rPr>
          <w:rFonts w:eastAsia="Calibri"/>
          <w:b/>
          <w:bCs/>
        </w:rPr>
        <w:t xml:space="preserve">Кемского муниципального </w:t>
      </w:r>
      <w:r w:rsidR="006738BA" w:rsidRPr="00EA434C">
        <w:rPr>
          <w:rFonts w:eastAsia="Calibri"/>
          <w:b/>
          <w:bCs/>
        </w:rPr>
        <w:t>округа</w:t>
      </w:r>
    </w:p>
    <w:p w14:paraId="49200082" w14:textId="77777777" w:rsidR="007D315D" w:rsidRPr="00EA434C" w:rsidRDefault="007D315D" w:rsidP="00DA7281">
      <w:pPr>
        <w:jc w:val="center"/>
        <w:rPr>
          <w:b/>
        </w:rPr>
      </w:pPr>
    </w:p>
    <w:p w14:paraId="2A047E43" w14:textId="1CBA9F74" w:rsidR="00DA7281" w:rsidRPr="00EA434C" w:rsidRDefault="00DA7281" w:rsidP="00DA7281">
      <w:pPr>
        <w:autoSpaceDE w:val="0"/>
        <w:autoSpaceDN w:val="0"/>
        <w:adjustRightInd w:val="0"/>
        <w:jc w:val="both"/>
      </w:pPr>
      <w:r w:rsidRPr="00EA434C">
        <w:t xml:space="preserve">1. Наименование  проекта нормативного правового акта </w:t>
      </w:r>
      <w:r w:rsidRPr="00EA434C">
        <w:rPr>
          <w:rFonts w:eastAsia="Calibri"/>
          <w:bCs/>
        </w:rPr>
        <w:t xml:space="preserve">Кемского муниципального </w:t>
      </w:r>
      <w:r w:rsidR="006738BA" w:rsidRPr="00EA434C">
        <w:rPr>
          <w:rFonts w:eastAsia="Calibri"/>
          <w:bCs/>
        </w:rPr>
        <w:t>округа</w:t>
      </w:r>
      <w:r w:rsidRPr="00EA434C">
        <w:t>:</w:t>
      </w:r>
    </w:p>
    <w:p w14:paraId="096CA23D" w14:textId="58F2D9E0" w:rsidR="00DA7281" w:rsidRPr="00EA434C" w:rsidRDefault="00DA7281" w:rsidP="00DA7281">
      <w:pPr>
        <w:autoSpaceDE w:val="0"/>
        <w:autoSpaceDN w:val="0"/>
        <w:adjustRightInd w:val="0"/>
        <w:jc w:val="both"/>
      </w:pPr>
      <w:r w:rsidRPr="00EA434C">
        <w:t xml:space="preserve">2. Наименование разработчика </w:t>
      </w:r>
      <w:r w:rsidRPr="00EA434C">
        <w:rPr>
          <w:rFonts w:eastAsia="Calibri"/>
          <w:bCs/>
        </w:rPr>
        <w:t xml:space="preserve">Кемского муниципального </w:t>
      </w:r>
      <w:r w:rsidR="006738BA" w:rsidRPr="00EA434C">
        <w:rPr>
          <w:rFonts w:eastAsia="Calibri"/>
          <w:bCs/>
        </w:rPr>
        <w:t>округа</w:t>
      </w:r>
      <w:r w:rsidRPr="00EA434C">
        <w:t xml:space="preserve">, разрабатывающего проект нормативного правового акта </w:t>
      </w:r>
      <w:r w:rsidRPr="00EA434C">
        <w:rPr>
          <w:rFonts w:eastAsia="Calibri"/>
          <w:bCs/>
        </w:rPr>
        <w:t xml:space="preserve">Кемского муниципального </w:t>
      </w:r>
      <w:r w:rsidR="006738BA" w:rsidRPr="00EA434C">
        <w:rPr>
          <w:rFonts w:eastAsia="Calibri"/>
          <w:bCs/>
        </w:rPr>
        <w:t>округа</w:t>
      </w:r>
      <w:r w:rsidRPr="00EA434C">
        <w:rPr>
          <w:rFonts w:eastAsia="Calibri"/>
          <w:bCs/>
        </w:rPr>
        <w:t>:</w:t>
      </w:r>
    </w:p>
    <w:tbl>
      <w:tblPr>
        <w:tblW w:w="9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7"/>
        <w:gridCol w:w="2173"/>
        <w:gridCol w:w="3307"/>
        <w:gridCol w:w="3599"/>
      </w:tblGrid>
      <w:tr w:rsidR="00DA7281" w:rsidRPr="00EA434C" w14:paraId="42DB9595" w14:textId="77777777" w:rsidTr="00DA7281">
        <w:trPr>
          <w:jc w:val="center"/>
        </w:trPr>
        <w:tc>
          <w:tcPr>
            <w:tcW w:w="577" w:type="dxa"/>
          </w:tcPr>
          <w:p w14:paraId="2798C618" w14:textId="77777777" w:rsidR="00DA7281" w:rsidRPr="00EA434C" w:rsidRDefault="00DA7281" w:rsidP="00DA7281">
            <w:pPr>
              <w:autoSpaceDE w:val="0"/>
              <w:autoSpaceDN w:val="0"/>
              <w:adjustRightInd w:val="0"/>
              <w:jc w:val="center"/>
            </w:pPr>
            <w:r w:rsidRPr="00EA434C">
              <w:t>N п/п</w:t>
            </w:r>
          </w:p>
        </w:tc>
        <w:tc>
          <w:tcPr>
            <w:tcW w:w="2173" w:type="dxa"/>
          </w:tcPr>
          <w:p w14:paraId="2AF44895" w14:textId="77777777" w:rsidR="00DA7281" w:rsidRPr="00EA434C" w:rsidRDefault="00DA7281" w:rsidP="00DA7281">
            <w:pPr>
              <w:autoSpaceDE w:val="0"/>
              <w:autoSpaceDN w:val="0"/>
              <w:adjustRightInd w:val="0"/>
              <w:jc w:val="center"/>
            </w:pPr>
            <w:r w:rsidRPr="00EA434C">
              <w:t>Автор предложения</w:t>
            </w:r>
          </w:p>
        </w:tc>
        <w:tc>
          <w:tcPr>
            <w:tcW w:w="3307" w:type="dxa"/>
          </w:tcPr>
          <w:p w14:paraId="78914901" w14:textId="77777777" w:rsidR="00DA7281" w:rsidRPr="00EA434C" w:rsidRDefault="00DA7281" w:rsidP="00DA7281">
            <w:pPr>
              <w:autoSpaceDE w:val="0"/>
              <w:autoSpaceDN w:val="0"/>
              <w:adjustRightInd w:val="0"/>
              <w:jc w:val="center"/>
            </w:pPr>
            <w:r w:rsidRPr="00EA434C">
              <w:t>Содержание предложения</w:t>
            </w:r>
          </w:p>
        </w:tc>
        <w:tc>
          <w:tcPr>
            <w:tcW w:w="3599" w:type="dxa"/>
          </w:tcPr>
          <w:p w14:paraId="78AA9323" w14:textId="77777777" w:rsidR="00DA7281" w:rsidRPr="00EA434C" w:rsidRDefault="00DA7281" w:rsidP="00DA7281">
            <w:pPr>
              <w:autoSpaceDE w:val="0"/>
              <w:autoSpaceDN w:val="0"/>
              <w:adjustRightInd w:val="0"/>
              <w:jc w:val="center"/>
            </w:pPr>
            <w:r w:rsidRPr="00EA434C">
              <w:t>Результат рассмотрения предложения отраслевым органом</w:t>
            </w:r>
          </w:p>
        </w:tc>
      </w:tr>
      <w:tr w:rsidR="00EA434C" w:rsidRPr="00EA434C" w14:paraId="5095524F" w14:textId="77777777" w:rsidTr="00DA7281">
        <w:trPr>
          <w:jc w:val="center"/>
        </w:trPr>
        <w:tc>
          <w:tcPr>
            <w:tcW w:w="577" w:type="dxa"/>
          </w:tcPr>
          <w:p w14:paraId="4C5BB9A8" w14:textId="77777777" w:rsidR="00EA434C" w:rsidRPr="00EA434C" w:rsidRDefault="00EA434C" w:rsidP="00DA7281">
            <w:pPr>
              <w:autoSpaceDE w:val="0"/>
              <w:autoSpaceDN w:val="0"/>
              <w:adjustRightInd w:val="0"/>
              <w:jc w:val="center"/>
            </w:pPr>
          </w:p>
        </w:tc>
        <w:tc>
          <w:tcPr>
            <w:tcW w:w="2173" w:type="dxa"/>
          </w:tcPr>
          <w:p w14:paraId="75EE48FB" w14:textId="77777777" w:rsidR="00EA434C" w:rsidRPr="00EA434C" w:rsidRDefault="00EA434C" w:rsidP="00DA7281">
            <w:pPr>
              <w:autoSpaceDE w:val="0"/>
              <w:autoSpaceDN w:val="0"/>
              <w:adjustRightInd w:val="0"/>
              <w:jc w:val="center"/>
            </w:pPr>
          </w:p>
        </w:tc>
        <w:tc>
          <w:tcPr>
            <w:tcW w:w="3307" w:type="dxa"/>
          </w:tcPr>
          <w:p w14:paraId="5172B50D" w14:textId="77777777" w:rsidR="00EA434C" w:rsidRPr="00EA434C" w:rsidRDefault="00EA434C" w:rsidP="00DA7281">
            <w:pPr>
              <w:autoSpaceDE w:val="0"/>
              <w:autoSpaceDN w:val="0"/>
              <w:adjustRightInd w:val="0"/>
              <w:jc w:val="center"/>
            </w:pPr>
          </w:p>
        </w:tc>
        <w:tc>
          <w:tcPr>
            <w:tcW w:w="3599" w:type="dxa"/>
          </w:tcPr>
          <w:p w14:paraId="389894E8" w14:textId="77777777" w:rsidR="00EA434C" w:rsidRPr="00EA434C" w:rsidRDefault="00EA434C" w:rsidP="00DA7281">
            <w:pPr>
              <w:autoSpaceDE w:val="0"/>
              <w:autoSpaceDN w:val="0"/>
              <w:adjustRightInd w:val="0"/>
              <w:jc w:val="center"/>
            </w:pPr>
          </w:p>
        </w:tc>
      </w:tr>
      <w:tr w:rsidR="00DA7281" w:rsidRPr="00EA434C" w14:paraId="772A0517" w14:textId="77777777" w:rsidTr="00DA7281">
        <w:trPr>
          <w:jc w:val="center"/>
        </w:trPr>
        <w:tc>
          <w:tcPr>
            <w:tcW w:w="9656" w:type="dxa"/>
            <w:gridSpan w:val="4"/>
          </w:tcPr>
          <w:p w14:paraId="7D06564F" w14:textId="77777777" w:rsidR="00DA7281" w:rsidRPr="00EA434C" w:rsidRDefault="00DA7281" w:rsidP="00DA7281">
            <w:pPr>
              <w:autoSpaceDE w:val="0"/>
              <w:autoSpaceDN w:val="0"/>
              <w:adjustRightInd w:val="0"/>
              <w:jc w:val="center"/>
            </w:pPr>
            <w:r w:rsidRPr="00EA434C">
              <w:t>I. Предложения, поступившие в ходе проведения публичного обсуждения &lt;*&gt;</w:t>
            </w:r>
          </w:p>
        </w:tc>
      </w:tr>
      <w:tr w:rsidR="00DA7281" w:rsidRPr="00EA434C" w14:paraId="49B01DCE" w14:textId="77777777" w:rsidTr="00DA7281">
        <w:trPr>
          <w:jc w:val="center"/>
        </w:trPr>
        <w:tc>
          <w:tcPr>
            <w:tcW w:w="577" w:type="dxa"/>
          </w:tcPr>
          <w:p w14:paraId="22122EE1" w14:textId="77777777" w:rsidR="00DA7281" w:rsidRPr="00EA434C" w:rsidRDefault="00DA7281" w:rsidP="00DA7281">
            <w:pPr>
              <w:autoSpaceDE w:val="0"/>
              <w:autoSpaceDN w:val="0"/>
              <w:adjustRightInd w:val="0"/>
            </w:pPr>
            <w:r w:rsidRPr="00EA434C">
              <w:t>1</w:t>
            </w:r>
          </w:p>
        </w:tc>
        <w:tc>
          <w:tcPr>
            <w:tcW w:w="2173" w:type="dxa"/>
          </w:tcPr>
          <w:p w14:paraId="2E9D3A64" w14:textId="77777777" w:rsidR="00DA7281" w:rsidRPr="00EA434C" w:rsidRDefault="00DA7281" w:rsidP="00DA7281">
            <w:pPr>
              <w:autoSpaceDE w:val="0"/>
              <w:autoSpaceDN w:val="0"/>
              <w:adjustRightInd w:val="0"/>
              <w:jc w:val="center"/>
            </w:pPr>
          </w:p>
        </w:tc>
        <w:tc>
          <w:tcPr>
            <w:tcW w:w="3307" w:type="dxa"/>
          </w:tcPr>
          <w:p w14:paraId="60D5E132" w14:textId="77777777" w:rsidR="00DA7281" w:rsidRPr="00EA434C" w:rsidRDefault="00DA7281" w:rsidP="00DA7281">
            <w:pPr>
              <w:autoSpaceDE w:val="0"/>
              <w:autoSpaceDN w:val="0"/>
              <w:adjustRightInd w:val="0"/>
            </w:pPr>
          </w:p>
        </w:tc>
        <w:tc>
          <w:tcPr>
            <w:tcW w:w="3599" w:type="dxa"/>
          </w:tcPr>
          <w:p w14:paraId="082D3753" w14:textId="77777777" w:rsidR="00DA7281" w:rsidRPr="00EA434C" w:rsidRDefault="00DA7281" w:rsidP="00DA7281">
            <w:pPr>
              <w:autoSpaceDE w:val="0"/>
              <w:autoSpaceDN w:val="0"/>
              <w:adjustRightInd w:val="0"/>
              <w:jc w:val="center"/>
            </w:pPr>
          </w:p>
        </w:tc>
      </w:tr>
      <w:tr w:rsidR="00DA7281" w:rsidRPr="00EA434C" w14:paraId="79D1E97C" w14:textId="77777777" w:rsidTr="00DA7281">
        <w:trPr>
          <w:trHeight w:val="233"/>
          <w:jc w:val="center"/>
        </w:trPr>
        <w:tc>
          <w:tcPr>
            <w:tcW w:w="9656" w:type="dxa"/>
            <w:gridSpan w:val="4"/>
          </w:tcPr>
          <w:p w14:paraId="04743996" w14:textId="77777777" w:rsidR="00DA7281" w:rsidRPr="00EA434C" w:rsidRDefault="00DA7281" w:rsidP="00DA7281">
            <w:pPr>
              <w:autoSpaceDE w:val="0"/>
              <w:autoSpaceDN w:val="0"/>
              <w:adjustRightInd w:val="0"/>
              <w:jc w:val="center"/>
            </w:pPr>
            <w:r w:rsidRPr="00EA434C">
              <w:t>II. Предложения, поступившие в ходе проведения иных мероприятий &lt;**&gt;</w:t>
            </w:r>
          </w:p>
        </w:tc>
      </w:tr>
      <w:tr w:rsidR="00DA7281" w:rsidRPr="00EA434C" w14:paraId="21F641AA" w14:textId="77777777" w:rsidTr="00DA7281">
        <w:trPr>
          <w:jc w:val="center"/>
        </w:trPr>
        <w:tc>
          <w:tcPr>
            <w:tcW w:w="577" w:type="dxa"/>
          </w:tcPr>
          <w:p w14:paraId="04F72A85" w14:textId="77777777" w:rsidR="00DA7281" w:rsidRPr="00EA434C" w:rsidRDefault="00DA7281" w:rsidP="00DA7281">
            <w:pPr>
              <w:autoSpaceDE w:val="0"/>
              <w:autoSpaceDN w:val="0"/>
              <w:adjustRightInd w:val="0"/>
            </w:pPr>
          </w:p>
        </w:tc>
        <w:tc>
          <w:tcPr>
            <w:tcW w:w="2173" w:type="dxa"/>
          </w:tcPr>
          <w:p w14:paraId="1926D628" w14:textId="77777777" w:rsidR="00DA7281" w:rsidRPr="00EA434C" w:rsidRDefault="00DA7281" w:rsidP="00DA7281">
            <w:pPr>
              <w:autoSpaceDE w:val="0"/>
              <w:autoSpaceDN w:val="0"/>
              <w:adjustRightInd w:val="0"/>
              <w:jc w:val="center"/>
            </w:pPr>
          </w:p>
        </w:tc>
        <w:tc>
          <w:tcPr>
            <w:tcW w:w="3307" w:type="dxa"/>
          </w:tcPr>
          <w:p w14:paraId="01F28BF6" w14:textId="77777777" w:rsidR="00DA7281" w:rsidRPr="00EA434C" w:rsidRDefault="00DA7281" w:rsidP="00DA7281">
            <w:pPr>
              <w:autoSpaceDE w:val="0"/>
              <w:autoSpaceDN w:val="0"/>
              <w:adjustRightInd w:val="0"/>
            </w:pPr>
          </w:p>
        </w:tc>
        <w:tc>
          <w:tcPr>
            <w:tcW w:w="3599" w:type="dxa"/>
          </w:tcPr>
          <w:p w14:paraId="50EFFE29" w14:textId="77777777" w:rsidR="00DA7281" w:rsidRPr="00EA434C" w:rsidRDefault="00DA7281" w:rsidP="00DA7281">
            <w:pPr>
              <w:autoSpaceDE w:val="0"/>
              <w:autoSpaceDN w:val="0"/>
              <w:adjustRightInd w:val="0"/>
              <w:jc w:val="center"/>
            </w:pPr>
          </w:p>
        </w:tc>
      </w:tr>
    </w:tbl>
    <w:p w14:paraId="7F41EE45" w14:textId="77777777" w:rsidR="00DA7281" w:rsidRPr="00EA434C" w:rsidRDefault="00DA7281" w:rsidP="00DA7281">
      <w:pPr>
        <w:autoSpaceDE w:val="0"/>
        <w:autoSpaceDN w:val="0"/>
        <w:adjustRightInd w:val="0"/>
        <w:jc w:val="both"/>
      </w:pPr>
      <w:r w:rsidRPr="00EA434C">
        <w:t>3.  Перечень  организаций  и  лиц,  в  адрес  которых  были  направлены извещения о проведении публичного обсуждения:</w:t>
      </w:r>
    </w:p>
    <w:p w14:paraId="1F5ED344" w14:textId="77777777" w:rsidR="00DA7281" w:rsidRPr="00EA434C" w:rsidRDefault="00DA7281" w:rsidP="00DA7281">
      <w:pPr>
        <w:widowControl w:val="0"/>
        <w:autoSpaceDE w:val="0"/>
        <w:autoSpaceDN w:val="0"/>
        <w:jc w:val="both"/>
      </w:pPr>
      <w:r w:rsidRPr="00EA434C">
        <w:t>4. Полные электронные адреса (ссылки) размещения информации о проведении публичного обсуждения проекта нормативного правового акта: на официальном сайте разработчика, в социальных сетях, интернет ресурсах:</w:t>
      </w:r>
    </w:p>
    <w:p w14:paraId="13DB9778" w14:textId="77777777" w:rsidR="00DA7281" w:rsidRPr="00EA434C" w:rsidRDefault="00DA7281" w:rsidP="00DA7281">
      <w:pPr>
        <w:widowControl w:val="0"/>
        <w:autoSpaceDE w:val="0"/>
        <w:autoSpaceDN w:val="0"/>
        <w:jc w:val="both"/>
      </w:pPr>
    </w:p>
    <w:p w14:paraId="6A4EA02C" w14:textId="77777777" w:rsidR="00DA7281" w:rsidRPr="00EA434C" w:rsidRDefault="00DA7281" w:rsidP="00DA7281">
      <w:pPr>
        <w:jc w:val="both"/>
      </w:pPr>
      <w:r w:rsidRPr="00EA434C">
        <w:t>Руководитель органа-разработчика</w:t>
      </w:r>
    </w:p>
    <w:tbl>
      <w:tblPr>
        <w:tblW w:w="9809" w:type="dxa"/>
        <w:tblInd w:w="-256" w:type="dxa"/>
        <w:tblLayout w:type="fixed"/>
        <w:tblCellMar>
          <w:left w:w="28" w:type="dxa"/>
          <w:right w:w="28" w:type="dxa"/>
        </w:tblCellMar>
        <w:tblLook w:val="0000" w:firstRow="0" w:lastRow="0" w:firstColumn="0" w:lastColumn="0" w:noHBand="0" w:noVBand="0"/>
      </w:tblPr>
      <w:tblGrid>
        <w:gridCol w:w="3686"/>
        <w:gridCol w:w="2296"/>
        <w:gridCol w:w="1559"/>
        <w:gridCol w:w="142"/>
        <w:gridCol w:w="2126"/>
      </w:tblGrid>
      <w:tr w:rsidR="00DA7281" w:rsidRPr="00EA434C" w14:paraId="45F09191" w14:textId="77777777" w:rsidTr="00DA7281">
        <w:tc>
          <w:tcPr>
            <w:tcW w:w="3686" w:type="dxa"/>
            <w:tcBorders>
              <w:top w:val="nil"/>
              <w:left w:val="nil"/>
              <w:bottom w:val="single" w:sz="4" w:space="0" w:color="auto"/>
              <w:right w:val="nil"/>
            </w:tcBorders>
            <w:vAlign w:val="bottom"/>
          </w:tcPr>
          <w:p w14:paraId="6563A00F" w14:textId="77777777" w:rsidR="00DA7281" w:rsidRPr="00EA434C" w:rsidRDefault="00DA7281" w:rsidP="00DA7281">
            <w:pPr>
              <w:widowControl w:val="0"/>
              <w:autoSpaceDE w:val="0"/>
              <w:autoSpaceDN w:val="0"/>
              <w:jc w:val="both"/>
            </w:pPr>
          </w:p>
        </w:tc>
        <w:tc>
          <w:tcPr>
            <w:tcW w:w="2296" w:type="dxa"/>
            <w:tcBorders>
              <w:top w:val="nil"/>
              <w:left w:val="nil"/>
              <w:bottom w:val="nil"/>
              <w:right w:val="nil"/>
            </w:tcBorders>
            <w:vAlign w:val="bottom"/>
          </w:tcPr>
          <w:p w14:paraId="3A0044C1" w14:textId="77777777" w:rsidR="00DA7281" w:rsidRPr="00EA434C" w:rsidRDefault="00DA7281" w:rsidP="00DA7281">
            <w:pPr>
              <w:widowControl w:val="0"/>
              <w:autoSpaceDE w:val="0"/>
              <w:autoSpaceDN w:val="0"/>
              <w:jc w:val="both"/>
            </w:pPr>
          </w:p>
        </w:tc>
        <w:tc>
          <w:tcPr>
            <w:tcW w:w="1559" w:type="dxa"/>
            <w:tcBorders>
              <w:top w:val="nil"/>
              <w:left w:val="nil"/>
              <w:bottom w:val="single" w:sz="4" w:space="0" w:color="auto"/>
              <w:right w:val="nil"/>
            </w:tcBorders>
            <w:vAlign w:val="bottom"/>
          </w:tcPr>
          <w:p w14:paraId="375A69C5" w14:textId="77777777" w:rsidR="00DA7281" w:rsidRPr="00EA434C" w:rsidRDefault="00DA7281" w:rsidP="00DA7281">
            <w:pPr>
              <w:widowControl w:val="0"/>
              <w:autoSpaceDE w:val="0"/>
              <w:autoSpaceDN w:val="0"/>
              <w:jc w:val="both"/>
            </w:pPr>
          </w:p>
        </w:tc>
        <w:tc>
          <w:tcPr>
            <w:tcW w:w="142" w:type="dxa"/>
            <w:tcBorders>
              <w:top w:val="nil"/>
              <w:left w:val="nil"/>
              <w:bottom w:val="nil"/>
              <w:right w:val="nil"/>
            </w:tcBorders>
            <w:vAlign w:val="bottom"/>
          </w:tcPr>
          <w:p w14:paraId="22987340" w14:textId="77777777" w:rsidR="00DA7281" w:rsidRPr="00EA434C" w:rsidRDefault="00DA7281" w:rsidP="00DA7281">
            <w:pPr>
              <w:widowControl w:val="0"/>
              <w:autoSpaceDE w:val="0"/>
              <w:autoSpaceDN w:val="0"/>
              <w:jc w:val="both"/>
            </w:pPr>
          </w:p>
        </w:tc>
        <w:tc>
          <w:tcPr>
            <w:tcW w:w="2126" w:type="dxa"/>
            <w:tcBorders>
              <w:top w:val="nil"/>
              <w:left w:val="nil"/>
              <w:bottom w:val="single" w:sz="4" w:space="0" w:color="auto"/>
              <w:right w:val="nil"/>
            </w:tcBorders>
            <w:vAlign w:val="bottom"/>
          </w:tcPr>
          <w:p w14:paraId="4D8A1911" w14:textId="77777777" w:rsidR="00DA7281" w:rsidRPr="00EA434C" w:rsidRDefault="00DA7281" w:rsidP="00DA7281">
            <w:pPr>
              <w:widowControl w:val="0"/>
              <w:autoSpaceDE w:val="0"/>
              <w:autoSpaceDN w:val="0"/>
              <w:jc w:val="both"/>
            </w:pPr>
          </w:p>
        </w:tc>
      </w:tr>
      <w:tr w:rsidR="00DA7281" w:rsidRPr="00EA434C" w14:paraId="34BC3A21" w14:textId="77777777" w:rsidTr="00DA7281">
        <w:tc>
          <w:tcPr>
            <w:tcW w:w="3686" w:type="dxa"/>
            <w:tcBorders>
              <w:top w:val="nil"/>
              <w:left w:val="nil"/>
              <w:bottom w:val="nil"/>
              <w:right w:val="nil"/>
            </w:tcBorders>
          </w:tcPr>
          <w:p w14:paraId="390D5333" w14:textId="77777777" w:rsidR="00DA7281" w:rsidRPr="00EA434C" w:rsidRDefault="00DA7281" w:rsidP="00DA7281">
            <w:pPr>
              <w:widowControl w:val="0"/>
              <w:autoSpaceDE w:val="0"/>
              <w:autoSpaceDN w:val="0"/>
              <w:jc w:val="center"/>
            </w:pPr>
            <w:r w:rsidRPr="00EA434C">
              <w:t>(инициалы, фамилия)</w:t>
            </w:r>
          </w:p>
        </w:tc>
        <w:tc>
          <w:tcPr>
            <w:tcW w:w="2296" w:type="dxa"/>
            <w:tcBorders>
              <w:top w:val="nil"/>
              <w:left w:val="nil"/>
              <w:bottom w:val="nil"/>
              <w:right w:val="nil"/>
            </w:tcBorders>
          </w:tcPr>
          <w:p w14:paraId="4F3D981A" w14:textId="77777777" w:rsidR="00DA7281" w:rsidRPr="00EA434C" w:rsidRDefault="00DA7281" w:rsidP="00DA7281">
            <w:pPr>
              <w:widowControl w:val="0"/>
              <w:autoSpaceDE w:val="0"/>
              <w:autoSpaceDN w:val="0"/>
              <w:jc w:val="center"/>
            </w:pPr>
          </w:p>
        </w:tc>
        <w:tc>
          <w:tcPr>
            <w:tcW w:w="1559" w:type="dxa"/>
            <w:tcBorders>
              <w:top w:val="nil"/>
              <w:left w:val="nil"/>
              <w:bottom w:val="nil"/>
              <w:right w:val="nil"/>
            </w:tcBorders>
          </w:tcPr>
          <w:p w14:paraId="09010FB7" w14:textId="77777777" w:rsidR="00DA7281" w:rsidRPr="00EA434C" w:rsidRDefault="00DA7281" w:rsidP="00DA7281">
            <w:pPr>
              <w:widowControl w:val="0"/>
              <w:autoSpaceDE w:val="0"/>
              <w:autoSpaceDN w:val="0"/>
              <w:jc w:val="center"/>
            </w:pPr>
            <w:r w:rsidRPr="00EA434C">
              <w:t>(дата)</w:t>
            </w:r>
          </w:p>
        </w:tc>
        <w:tc>
          <w:tcPr>
            <w:tcW w:w="142" w:type="dxa"/>
            <w:tcBorders>
              <w:top w:val="nil"/>
              <w:left w:val="nil"/>
              <w:bottom w:val="nil"/>
              <w:right w:val="nil"/>
            </w:tcBorders>
          </w:tcPr>
          <w:p w14:paraId="08C49309" w14:textId="77777777" w:rsidR="00DA7281" w:rsidRPr="00EA434C" w:rsidRDefault="00DA7281" w:rsidP="00DA7281">
            <w:pPr>
              <w:widowControl w:val="0"/>
              <w:autoSpaceDE w:val="0"/>
              <w:autoSpaceDN w:val="0"/>
              <w:jc w:val="center"/>
            </w:pPr>
          </w:p>
        </w:tc>
        <w:tc>
          <w:tcPr>
            <w:tcW w:w="2126" w:type="dxa"/>
            <w:tcBorders>
              <w:top w:val="nil"/>
              <w:left w:val="nil"/>
              <w:bottom w:val="nil"/>
              <w:right w:val="nil"/>
            </w:tcBorders>
          </w:tcPr>
          <w:p w14:paraId="7849728B" w14:textId="77777777" w:rsidR="00DA7281" w:rsidRPr="00EA434C" w:rsidRDefault="00DA7281" w:rsidP="00DA7281">
            <w:pPr>
              <w:widowControl w:val="0"/>
              <w:autoSpaceDE w:val="0"/>
              <w:autoSpaceDN w:val="0"/>
              <w:jc w:val="center"/>
            </w:pPr>
            <w:r w:rsidRPr="00EA434C">
              <w:t>(подпись)</w:t>
            </w:r>
          </w:p>
        </w:tc>
      </w:tr>
    </w:tbl>
    <w:p w14:paraId="340ED2BD" w14:textId="77777777" w:rsidR="00DA7281" w:rsidRPr="00EA434C" w:rsidRDefault="00DA7281" w:rsidP="00DA7281">
      <w:pPr>
        <w:widowControl w:val="0"/>
        <w:autoSpaceDE w:val="0"/>
        <w:autoSpaceDN w:val="0"/>
        <w:jc w:val="both"/>
        <w:rPr>
          <w:lang w:val="en-US"/>
        </w:rPr>
      </w:pPr>
    </w:p>
    <w:p w14:paraId="37B772D4" w14:textId="77777777" w:rsidR="00DA7281" w:rsidRPr="00EA434C" w:rsidRDefault="00DA7281" w:rsidP="00DA7281">
      <w:pPr>
        <w:widowControl w:val="0"/>
        <w:autoSpaceDE w:val="0"/>
        <w:autoSpaceDN w:val="0"/>
        <w:jc w:val="both"/>
      </w:pPr>
      <w:r w:rsidRPr="00EA434C">
        <w:t>&lt;*&gt; В случае если в ходе публичных обсуждений по проекту нормативного правового акта предложения не поступали, указывается «Предложения отсутствуют»;</w:t>
      </w:r>
    </w:p>
    <w:p w14:paraId="13BD0483" w14:textId="621BC8E8" w:rsidR="00DA7281" w:rsidRPr="00EA434C" w:rsidRDefault="00DA7281" w:rsidP="00DA7281">
      <w:pPr>
        <w:widowControl w:val="0"/>
        <w:autoSpaceDE w:val="0"/>
        <w:autoSpaceDN w:val="0"/>
        <w:jc w:val="both"/>
      </w:pPr>
      <w:r w:rsidRPr="00EA434C">
        <w:t xml:space="preserve"> &lt;**&gt; К иным мероприятиям относятся совещания, заседания общественно-консультативных органов и других совещательных и координационных органов с участием представителей предпринимательского сообщества, действующих при Администрации/Совете </w:t>
      </w:r>
      <w:r w:rsidRPr="00EA434C">
        <w:rPr>
          <w:rFonts w:eastAsia="Calibri"/>
          <w:bCs/>
        </w:rPr>
        <w:t xml:space="preserve">Кемского муниципального </w:t>
      </w:r>
      <w:r w:rsidR="006738BA" w:rsidRPr="00EA434C">
        <w:rPr>
          <w:rFonts w:eastAsia="Calibri"/>
          <w:bCs/>
        </w:rPr>
        <w:t>округа</w:t>
      </w:r>
      <w:r w:rsidRPr="00EA434C">
        <w:t>; проведение опросов представителей групп заинтересованных лиц, а также использование иных форм публичного обсуждения.</w:t>
      </w:r>
    </w:p>
    <w:p w14:paraId="666C82C9" w14:textId="77777777" w:rsidR="00DA7281" w:rsidRPr="00EA434C" w:rsidRDefault="00DA7281" w:rsidP="00DA7281"/>
    <w:sectPr w:rsidR="00DA7281" w:rsidRPr="00EA434C" w:rsidSect="001A38AB">
      <w:headerReference w:type="even" r:id="rId9"/>
      <w:pgSz w:w="11906" w:h="16838"/>
      <w:pgMar w:top="709" w:right="991" w:bottom="993"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E96D1D" w14:textId="77777777" w:rsidR="002E5A03" w:rsidRDefault="002E5A03" w:rsidP="00755710">
      <w:r>
        <w:separator/>
      </w:r>
    </w:p>
  </w:endnote>
  <w:endnote w:type="continuationSeparator" w:id="0">
    <w:p w14:paraId="41C482A9" w14:textId="77777777" w:rsidR="002E5A03" w:rsidRDefault="002E5A03" w:rsidP="00755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741290" w14:textId="77777777" w:rsidR="002E5A03" w:rsidRDefault="002E5A03" w:rsidP="00755710">
      <w:r>
        <w:separator/>
      </w:r>
    </w:p>
  </w:footnote>
  <w:footnote w:type="continuationSeparator" w:id="0">
    <w:p w14:paraId="48C1D16A" w14:textId="77777777" w:rsidR="002E5A03" w:rsidRDefault="002E5A03" w:rsidP="0075571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F08DC" w14:textId="77777777" w:rsidR="00275FCF" w:rsidRDefault="00275FCF" w:rsidP="00680C18">
    <w:pPr>
      <w:pStyle w:val="af6"/>
      <w:framePr w:wrap="none" w:vAnchor="text" w:hAnchor="margin" w:xAlign="center" w:y="1"/>
      <w:rPr>
        <w:rStyle w:val="afa"/>
      </w:rPr>
    </w:pPr>
    <w:r>
      <w:rPr>
        <w:rStyle w:val="afa"/>
      </w:rPr>
      <w:fldChar w:fldCharType="begin"/>
    </w:r>
    <w:r>
      <w:rPr>
        <w:rStyle w:val="afa"/>
      </w:rPr>
      <w:instrText xml:space="preserve"> PAGE </w:instrText>
    </w:r>
    <w:r>
      <w:rPr>
        <w:rStyle w:val="afa"/>
      </w:rPr>
      <w:fldChar w:fldCharType="end"/>
    </w:r>
  </w:p>
  <w:p w14:paraId="292390A1" w14:textId="77777777" w:rsidR="00275FCF" w:rsidRDefault="00275FCF">
    <w:pPr>
      <w:pStyle w:val="af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F872314"/>
    <w:multiLevelType w:val="multilevel"/>
    <w:tmpl w:val="1F3E1836"/>
    <w:lvl w:ilvl="0">
      <w:start w:val="1"/>
      <w:numFmt w:val="decimal"/>
      <w:lvlText w:val="%1."/>
      <w:lvlJc w:val="left"/>
      <w:pPr>
        <w:ind w:left="90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98" w:hanging="720"/>
      </w:pPr>
      <w:rPr>
        <w:rFonts w:hint="default"/>
      </w:rPr>
    </w:lvl>
    <w:lvl w:ilvl="3">
      <w:start w:val="1"/>
      <w:numFmt w:val="decimal"/>
      <w:isLgl/>
      <w:lvlText w:val="%1.%2.%3.%4."/>
      <w:lvlJc w:val="left"/>
      <w:pPr>
        <w:ind w:left="1767" w:hanging="72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465" w:hanging="1080"/>
      </w:pPr>
      <w:rPr>
        <w:rFonts w:hint="default"/>
      </w:rPr>
    </w:lvl>
    <w:lvl w:ilvl="6">
      <w:start w:val="1"/>
      <w:numFmt w:val="decimal"/>
      <w:isLgl/>
      <w:lvlText w:val="%1.%2.%3.%4.%5.%6.%7."/>
      <w:lvlJc w:val="left"/>
      <w:pPr>
        <w:ind w:left="2994" w:hanging="1440"/>
      </w:pPr>
      <w:rPr>
        <w:rFonts w:hint="default"/>
      </w:rPr>
    </w:lvl>
    <w:lvl w:ilvl="7">
      <w:start w:val="1"/>
      <w:numFmt w:val="decimal"/>
      <w:isLgl/>
      <w:lvlText w:val="%1.%2.%3.%4.%5.%6.%7.%8."/>
      <w:lvlJc w:val="left"/>
      <w:pPr>
        <w:ind w:left="3163" w:hanging="1440"/>
      </w:pPr>
      <w:rPr>
        <w:rFonts w:hint="default"/>
      </w:rPr>
    </w:lvl>
    <w:lvl w:ilvl="8">
      <w:start w:val="1"/>
      <w:numFmt w:val="decimal"/>
      <w:isLgl/>
      <w:lvlText w:val="%1.%2.%3.%4.%5.%6.%7.%8.%9."/>
      <w:lvlJc w:val="left"/>
      <w:pPr>
        <w:ind w:left="3692" w:hanging="1800"/>
      </w:pPr>
      <w:rPr>
        <w:rFonts w:hint="default"/>
      </w:rPr>
    </w:lvl>
  </w:abstractNum>
  <w:abstractNum w:abstractNumId="2" w15:restartNumberingAfterBreak="0">
    <w:nsid w:val="2A59412A"/>
    <w:multiLevelType w:val="multilevel"/>
    <w:tmpl w:val="79960AE2"/>
    <w:lvl w:ilvl="0">
      <w:start w:val="1"/>
      <w:numFmt w:val="decimal"/>
      <w:lvlText w:val="%1."/>
      <w:lvlJc w:val="left"/>
      <w:pPr>
        <w:tabs>
          <w:tab w:val="num" w:pos="709"/>
        </w:tabs>
        <w:ind w:left="0" w:firstLine="709"/>
      </w:pPr>
      <w:rPr>
        <w:rFonts w:hint="default"/>
      </w:rPr>
    </w:lvl>
    <w:lvl w:ilvl="1">
      <w:start w:val="2"/>
      <w:numFmt w:val="decimal"/>
      <w:isLgl/>
      <w:lvlText w:val="%1.%2"/>
      <w:lvlJc w:val="left"/>
      <w:pPr>
        <w:ind w:left="1804" w:hanging="1095"/>
      </w:pPr>
      <w:rPr>
        <w:rFonts w:cs="Times New Roman" w:hint="default"/>
      </w:rPr>
    </w:lvl>
    <w:lvl w:ilvl="2">
      <w:start w:val="1"/>
      <w:numFmt w:val="decimal"/>
      <w:isLgl/>
      <w:lvlText w:val="%1.%2.%3"/>
      <w:lvlJc w:val="left"/>
      <w:pPr>
        <w:ind w:left="1804" w:hanging="1095"/>
      </w:pPr>
      <w:rPr>
        <w:rFonts w:cs="Times New Roman" w:hint="default"/>
      </w:rPr>
    </w:lvl>
    <w:lvl w:ilvl="3">
      <w:start w:val="1"/>
      <w:numFmt w:val="decimal"/>
      <w:isLgl/>
      <w:lvlText w:val="%1.%2.%3.%4"/>
      <w:lvlJc w:val="left"/>
      <w:pPr>
        <w:ind w:left="1804" w:hanging="1095"/>
      </w:pPr>
      <w:rPr>
        <w:rFonts w:cs="Times New Roman" w:hint="default"/>
      </w:rPr>
    </w:lvl>
    <w:lvl w:ilvl="4">
      <w:start w:val="1"/>
      <w:numFmt w:val="decimal"/>
      <w:isLgl/>
      <w:lvlText w:val="%1.%2.%3.%4.%5"/>
      <w:lvlJc w:val="left"/>
      <w:pPr>
        <w:ind w:left="1804" w:hanging="1095"/>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3" w15:restartNumberingAfterBreak="0">
    <w:nsid w:val="308F21EB"/>
    <w:multiLevelType w:val="multilevel"/>
    <w:tmpl w:val="1F3E1836"/>
    <w:lvl w:ilvl="0">
      <w:start w:val="1"/>
      <w:numFmt w:val="decimal"/>
      <w:lvlText w:val="%1."/>
      <w:lvlJc w:val="left"/>
      <w:pPr>
        <w:ind w:left="90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98" w:hanging="720"/>
      </w:pPr>
      <w:rPr>
        <w:rFonts w:hint="default"/>
      </w:rPr>
    </w:lvl>
    <w:lvl w:ilvl="3">
      <w:start w:val="1"/>
      <w:numFmt w:val="decimal"/>
      <w:isLgl/>
      <w:lvlText w:val="%1.%2.%3.%4."/>
      <w:lvlJc w:val="left"/>
      <w:pPr>
        <w:ind w:left="1767" w:hanging="72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465" w:hanging="1080"/>
      </w:pPr>
      <w:rPr>
        <w:rFonts w:hint="default"/>
      </w:rPr>
    </w:lvl>
    <w:lvl w:ilvl="6">
      <w:start w:val="1"/>
      <w:numFmt w:val="decimal"/>
      <w:isLgl/>
      <w:lvlText w:val="%1.%2.%3.%4.%5.%6.%7."/>
      <w:lvlJc w:val="left"/>
      <w:pPr>
        <w:ind w:left="2994" w:hanging="1440"/>
      </w:pPr>
      <w:rPr>
        <w:rFonts w:hint="default"/>
      </w:rPr>
    </w:lvl>
    <w:lvl w:ilvl="7">
      <w:start w:val="1"/>
      <w:numFmt w:val="decimal"/>
      <w:isLgl/>
      <w:lvlText w:val="%1.%2.%3.%4.%5.%6.%7.%8."/>
      <w:lvlJc w:val="left"/>
      <w:pPr>
        <w:ind w:left="3163" w:hanging="1440"/>
      </w:pPr>
      <w:rPr>
        <w:rFonts w:hint="default"/>
      </w:rPr>
    </w:lvl>
    <w:lvl w:ilvl="8">
      <w:start w:val="1"/>
      <w:numFmt w:val="decimal"/>
      <w:isLgl/>
      <w:lvlText w:val="%1.%2.%3.%4.%5.%6.%7.%8.%9."/>
      <w:lvlJc w:val="left"/>
      <w:pPr>
        <w:ind w:left="3692" w:hanging="180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710"/>
    <w:rsid w:val="00025A6B"/>
    <w:rsid w:val="00044B72"/>
    <w:rsid w:val="00082EEC"/>
    <w:rsid w:val="000A16DB"/>
    <w:rsid w:val="000A6A0B"/>
    <w:rsid w:val="000B06FB"/>
    <w:rsid w:val="000B4CD8"/>
    <w:rsid w:val="000C28A0"/>
    <w:rsid w:val="000C6FFC"/>
    <w:rsid w:val="00104CC4"/>
    <w:rsid w:val="001305E2"/>
    <w:rsid w:val="00144144"/>
    <w:rsid w:val="00165FC3"/>
    <w:rsid w:val="001A38AB"/>
    <w:rsid w:val="001A6832"/>
    <w:rsid w:val="002358F9"/>
    <w:rsid w:val="002629AF"/>
    <w:rsid w:val="00275FCF"/>
    <w:rsid w:val="00283ED7"/>
    <w:rsid w:val="00293636"/>
    <w:rsid w:val="002946CC"/>
    <w:rsid w:val="002C272E"/>
    <w:rsid w:val="002D6981"/>
    <w:rsid w:val="002E01E8"/>
    <w:rsid w:val="002E5A03"/>
    <w:rsid w:val="00302738"/>
    <w:rsid w:val="003254CA"/>
    <w:rsid w:val="0033139A"/>
    <w:rsid w:val="0034441B"/>
    <w:rsid w:val="00351BB9"/>
    <w:rsid w:val="0035377A"/>
    <w:rsid w:val="00390150"/>
    <w:rsid w:val="0039649D"/>
    <w:rsid w:val="003C7D00"/>
    <w:rsid w:val="00404E6F"/>
    <w:rsid w:val="0040751D"/>
    <w:rsid w:val="00423824"/>
    <w:rsid w:val="00434AE0"/>
    <w:rsid w:val="0044194B"/>
    <w:rsid w:val="00443640"/>
    <w:rsid w:val="00446C82"/>
    <w:rsid w:val="00451930"/>
    <w:rsid w:val="00456F8B"/>
    <w:rsid w:val="0046650F"/>
    <w:rsid w:val="004721E8"/>
    <w:rsid w:val="004A2AE1"/>
    <w:rsid w:val="0054521C"/>
    <w:rsid w:val="00585147"/>
    <w:rsid w:val="005C04AC"/>
    <w:rsid w:val="00603941"/>
    <w:rsid w:val="00603BAC"/>
    <w:rsid w:val="00617894"/>
    <w:rsid w:val="006223B9"/>
    <w:rsid w:val="00655742"/>
    <w:rsid w:val="00655A50"/>
    <w:rsid w:val="00662A0D"/>
    <w:rsid w:val="0066590B"/>
    <w:rsid w:val="00665BC7"/>
    <w:rsid w:val="0066613F"/>
    <w:rsid w:val="006738BA"/>
    <w:rsid w:val="00680C18"/>
    <w:rsid w:val="006826DA"/>
    <w:rsid w:val="00684044"/>
    <w:rsid w:val="00696CEF"/>
    <w:rsid w:val="006D073E"/>
    <w:rsid w:val="006D49CE"/>
    <w:rsid w:val="006F73A1"/>
    <w:rsid w:val="007114A2"/>
    <w:rsid w:val="00745DFD"/>
    <w:rsid w:val="00750120"/>
    <w:rsid w:val="00755710"/>
    <w:rsid w:val="0077708C"/>
    <w:rsid w:val="0078110E"/>
    <w:rsid w:val="0079776B"/>
    <w:rsid w:val="007D030B"/>
    <w:rsid w:val="007D315D"/>
    <w:rsid w:val="007F18A2"/>
    <w:rsid w:val="007F3D57"/>
    <w:rsid w:val="00833E4A"/>
    <w:rsid w:val="00846C87"/>
    <w:rsid w:val="00856223"/>
    <w:rsid w:val="008644C3"/>
    <w:rsid w:val="00871639"/>
    <w:rsid w:val="00885E6F"/>
    <w:rsid w:val="008A5B72"/>
    <w:rsid w:val="008C6D3F"/>
    <w:rsid w:val="009114B6"/>
    <w:rsid w:val="009257FD"/>
    <w:rsid w:val="00935631"/>
    <w:rsid w:val="00940CFF"/>
    <w:rsid w:val="0097160F"/>
    <w:rsid w:val="009762DE"/>
    <w:rsid w:val="00984E66"/>
    <w:rsid w:val="0098549F"/>
    <w:rsid w:val="009936CA"/>
    <w:rsid w:val="009A58A8"/>
    <w:rsid w:val="009A7A83"/>
    <w:rsid w:val="009B0C8D"/>
    <w:rsid w:val="009B6A4F"/>
    <w:rsid w:val="009D07EB"/>
    <w:rsid w:val="009D3ACB"/>
    <w:rsid w:val="009F1FBE"/>
    <w:rsid w:val="00A06821"/>
    <w:rsid w:val="00A11978"/>
    <w:rsid w:val="00A205F3"/>
    <w:rsid w:val="00A36545"/>
    <w:rsid w:val="00A550ED"/>
    <w:rsid w:val="00A5511D"/>
    <w:rsid w:val="00A5688D"/>
    <w:rsid w:val="00A859A0"/>
    <w:rsid w:val="00B00AAA"/>
    <w:rsid w:val="00B00E23"/>
    <w:rsid w:val="00B034F5"/>
    <w:rsid w:val="00B0638F"/>
    <w:rsid w:val="00B2670E"/>
    <w:rsid w:val="00B30216"/>
    <w:rsid w:val="00B312F4"/>
    <w:rsid w:val="00B319E3"/>
    <w:rsid w:val="00B615BA"/>
    <w:rsid w:val="00B66971"/>
    <w:rsid w:val="00B81B64"/>
    <w:rsid w:val="00BB058A"/>
    <w:rsid w:val="00BD3445"/>
    <w:rsid w:val="00C108F5"/>
    <w:rsid w:val="00C16A94"/>
    <w:rsid w:val="00C2024E"/>
    <w:rsid w:val="00C359DC"/>
    <w:rsid w:val="00C63B7E"/>
    <w:rsid w:val="00C84077"/>
    <w:rsid w:val="00CD13B3"/>
    <w:rsid w:val="00CE2418"/>
    <w:rsid w:val="00CE517E"/>
    <w:rsid w:val="00D10F76"/>
    <w:rsid w:val="00D23712"/>
    <w:rsid w:val="00D4126C"/>
    <w:rsid w:val="00D43251"/>
    <w:rsid w:val="00D44EE3"/>
    <w:rsid w:val="00D920B9"/>
    <w:rsid w:val="00DA35E5"/>
    <w:rsid w:val="00DA7281"/>
    <w:rsid w:val="00DB3DB4"/>
    <w:rsid w:val="00DC0D21"/>
    <w:rsid w:val="00DC428F"/>
    <w:rsid w:val="00E12978"/>
    <w:rsid w:val="00E41069"/>
    <w:rsid w:val="00E53C66"/>
    <w:rsid w:val="00E56DC9"/>
    <w:rsid w:val="00E84008"/>
    <w:rsid w:val="00E84D68"/>
    <w:rsid w:val="00EA1354"/>
    <w:rsid w:val="00EA434C"/>
    <w:rsid w:val="00EC6D28"/>
    <w:rsid w:val="00EF660A"/>
    <w:rsid w:val="00F17B77"/>
    <w:rsid w:val="00F21C26"/>
    <w:rsid w:val="00F2507A"/>
    <w:rsid w:val="00F4629C"/>
    <w:rsid w:val="00F5643F"/>
    <w:rsid w:val="00F60910"/>
    <w:rsid w:val="00F62C4F"/>
    <w:rsid w:val="00F708F9"/>
    <w:rsid w:val="00F70F9F"/>
    <w:rsid w:val="00F744C3"/>
    <w:rsid w:val="00F93593"/>
    <w:rsid w:val="00F9786D"/>
    <w:rsid w:val="00FB1CD2"/>
    <w:rsid w:val="00FE14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8C62B"/>
  <w15:docId w15:val="{1B009639-5610-4809-B65A-90A240AF1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5710"/>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DA7281"/>
    <w:pPr>
      <w:keepNext/>
      <w:spacing w:before="240" w:after="60"/>
      <w:outlineLvl w:val="1"/>
    </w:pPr>
    <w:rPr>
      <w:rFonts w:ascii="Cambria" w:hAnsi="Cambria"/>
      <w:b/>
      <w:bCs/>
      <w:i/>
      <w:iCs/>
      <w:sz w:val="28"/>
      <w:szCs w:val="28"/>
    </w:rPr>
  </w:style>
  <w:style w:type="paragraph" w:styleId="3">
    <w:name w:val="heading 3"/>
    <w:basedOn w:val="1"/>
    <w:next w:val="a0"/>
    <w:link w:val="30"/>
    <w:qFormat/>
    <w:rsid w:val="00755710"/>
    <w:pPr>
      <w:numPr>
        <w:ilvl w:val="2"/>
        <w:numId w:val="1"/>
      </w:numPr>
      <w:spacing w:before="140" w:after="120"/>
      <w:outlineLvl w:val="2"/>
    </w:pPr>
    <w:rPr>
      <w:sz w:val="28"/>
      <w:szCs w:val="28"/>
    </w:rPr>
  </w:style>
  <w:style w:type="paragraph" w:styleId="4">
    <w:name w:val="heading 4"/>
    <w:basedOn w:val="a"/>
    <w:next w:val="a"/>
    <w:link w:val="40"/>
    <w:qFormat/>
    <w:rsid w:val="00755710"/>
    <w:pPr>
      <w:keepNext/>
      <w:numPr>
        <w:ilvl w:val="3"/>
        <w:numId w:val="1"/>
      </w:numPr>
      <w:spacing w:before="240" w:after="60"/>
      <w:outlineLvl w:val="3"/>
    </w:pPr>
    <w:rPr>
      <w:b/>
      <w:bCs/>
    </w:rPr>
  </w:style>
  <w:style w:type="paragraph" w:styleId="5">
    <w:name w:val="heading 5"/>
    <w:basedOn w:val="a"/>
    <w:next w:val="6"/>
    <w:link w:val="50"/>
    <w:qFormat/>
    <w:rsid w:val="00755710"/>
    <w:pPr>
      <w:numPr>
        <w:ilvl w:val="4"/>
        <w:numId w:val="1"/>
      </w:numPr>
      <w:spacing w:before="480"/>
      <w:jc w:val="center"/>
      <w:outlineLvl w:val="4"/>
    </w:pPr>
    <w:rPr>
      <w:sz w:val="40"/>
      <w:szCs w:val="20"/>
    </w:rPr>
  </w:style>
  <w:style w:type="paragraph" w:styleId="6">
    <w:name w:val="heading 6"/>
    <w:basedOn w:val="a"/>
    <w:next w:val="a"/>
    <w:link w:val="60"/>
    <w:qFormat/>
    <w:rsid w:val="00755710"/>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755710"/>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755710"/>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755710"/>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755710"/>
    <w:rPr>
      <w:rFonts w:ascii="Times New Roman" w:eastAsia="Times New Roman" w:hAnsi="Times New Roman" w:cs="Times New Roman"/>
      <w:b/>
      <w:bCs/>
      <w:lang w:eastAsia="ru-RU"/>
    </w:rPr>
  </w:style>
  <w:style w:type="character" w:customStyle="1" w:styleId="WW8Num1z0">
    <w:name w:val="WW8Num1z0"/>
    <w:rsid w:val="00755710"/>
  </w:style>
  <w:style w:type="character" w:customStyle="1" w:styleId="WW8Num1z1">
    <w:name w:val="WW8Num1z1"/>
    <w:rsid w:val="00755710"/>
  </w:style>
  <w:style w:type="character" w:customStyle="1" w:styleId="WW8Num1z2">
    <w:name w:val="WW8Num1z2"/>
    <w:rsid w:val="00755710"/>
  </w:style>
  <w:style w:type="character" w:customStyle="1" w:styleId="WW8Num1z3">
    <w:name w:val="WW8Num1z3"/>
    <w:rsid w:val="00755710"/>
  </w:style>
  <w:style w:type="character" w:customStyle="1" w:styleId="WW8Num1z4">
    <w:name w:val="WW8Num1z4"/>
    <w:rsid w:val="00755710"/>
  </w:style>
  <w:style w:type="character" w:customStyle="1" w:styleId="WW8Num1z5">
    <w:name w:val="WW8Num1z5"/>
    <w:rsid w:val="00755710"/>
  </w:style>
  <w:style w:type="character" w:customStyle="1" w:styleId="WW8Num1z6">
    <w:name w:val="WW8Num1z6"/>
    <w:rsid w:val="00755710"/>
  </w:style>
  <w:style w:type="character" w:customStyle="1" w:styleId="WW8Num1z7">
    <w:name w:val="WW8Num1z7"/>
    <w:rsid w:val="00755710"/>
  </w:style>
  <w:style w:type="character" w:customStyle="1" w:styleId="WW8Num1z8">
    <w:name w:val="WW8Num1z8"/>
    <w:rsid w:val="00755710"/>
  </w:style>
  <w:style w:type="character" w:customStyle="1" w:styleId="WW8Num2z0">
    <w:name w:val="WW8Num2z0"/>
    <w:rsid w:val="00755710"/>
    <w:rPr>
      <w:rFonts w:hint="default"/>
      <w:b w:val="0"/>
      <w:i w:val="0"/>
      <w:color w:val="000000"/>
    </w:rPr>
  </w:style>
  <w:style w:type="character" w:customStyle="1" w:styleId="WW8Num2z1">
    <w:name w:val="WW8Num2z1"/>
    <w:rsid w:val="00755710"/>
  </w:style>
  <w:style w:type="character" w:customStyle="1" w:styleId="WW8Num2z2">
    <w:name w:val="WW8Num2z2"/>
    <w:rsid w:val="00755710"/>
  </w:style>
  <w:style w:type="character" w:customStyle="1" w:styleId="WW8Num2z3">
    <w:name w:val="WW8Num2z3"/>
    <w:rsid w:val="00755710"/>
  </w:style>
  <w:style w:type="character" w:customStyle="1" w:styleId="WW8Num2z4">
    <w:name w:val="WW8Num2z4"/>
    <w:rsid w:val="00755710"/>
  </w:style>
  <w:style w:type="character" w:customStyle="1" w:styleId="WW8Num2z5">
    <w:name w:val="WW8Num2z5"/>
    <w:rsid w:val="00755710"/>
  </w:style>
  <w:style w:type="character" w:customStyle="1" w:styleId="WW8Num2z6">
    <w:name w:val="WW8Num2z6"/>
    <w:rsid w:val="00755710"/>
  </w:style>
  <w:style w:type="character" w:customStyle="1" w:styleId="WW8Num2z7">
    <w:name w:val="WW8Num2z7"/>
    <w:rsid w:val="00755710"/>
  </w:style>
  <w:style w:type="character" w:customStyle="1" w:styleId="WW8Num2z8">
    <w:name w:val="WW8Num2z8"/>
    <w:rsid w:val="00755710"/>
  </w:style>
  <w:style w:type="character" w:customStyle="1" w:styleId="WW8Num3z0">
    <w:name w:val="WW8Num3z0"/>
    <w:rsid w:val="00755710"/>
    <w:rPr>
      <w:rFonts w:hint="default"/>
    </w:rPr>
  </w:style>
  <w:style w:type="character" w:customStyle="1" w:styleId="WW8Num3z1">
    <w:name w:val="WW8Num3z1"/>
    <w:rsid w:val="00755710"/>
  </w:style>
  <w:style w:type="character" w:customStyle="1" w:styleId="WW8Num3z2">
    <w:name w:val="WW8Num3z2"/>
    <w:rsid w:val="00755710"/>
  </w:style>
  <w:style w:type="character" w:customStyle="1" w:styleId="WW8Num3z3">
    <w:name w:val="WW8Num3z3"/>
    <w:rsid w:val="00755710"/>
  </w:style>
  <w:style w:type="character" w:customStyle="1" w:styleId="WW8Num3z4">
    <w:name w:val="WW8Num3z4"/>
    <w:rsid w:val="00755710"/>
  </w:style>
  <w:style w:type="character" w:customStyle="1" w:styleId="WW8Num3z5">
    <w:name w:val="WW8Num3z5"/>
    <w:rsid w:val="00755710"/>
  </w:style>
  <w:style w:type="character" w:customStyle="1" w:styleId="WW8Num3z6">
    <w:name w:val="WW8Num3z6"/>
    <w:rsid w:val="00755710"/>
  </w:style>
  <w:style w:type="character" w:customStyle="1" w:styleId="WW8Num3z7">
    <w:name w:val="WW8Num3z7"/>
    <w:rsid w:val="00755710"/>
  </w:style>
  <w:style w:type="character" w:customStyle="1" w:styleId="WW8Num3z8">
    <w:name w:val="WW8Num3z8"/>
    <w:rsid w:val="00755710"/>
  </w:style>
  <w:style w:type="character" w:customStyle="1" w:styleId="WW8Num4z0">
    <w:name w:val="WW8Num4z0"/>
    <w:rsid w:val="00755710"/>
    <w:rPr>
      <w:rFonts w:hint="default"/>
    </w:rPr>
  </w:style>
  <w:style w:type="character" w:customStyle="1" w:styleId="WW8Num5z0">
    <w:name w:val="WW8Num5z0"/>
    <w:rsid w:val="00755710"/>
    <w:rPr>
      <w:rFonts w:hint="default"/>
    </w:rPr>
  </w:style>
  <w:style w:type="character" w:customStyle="1" w:styleId="10">
    <w:name w:val="Основной шрифт абзаца1"/>
    <w:rsid w:val="00755710"/>
  </w:style>
  <w:style w:type="character" w:customStyle="1" w:styleId="a4">
    <w:name w:val="Текст выноски Знак"/>
    <w:uiPriority w:val="99"/>
    <w:rsid w:val="00755710"/>
    <w:rPr>
      <w:rFonts w:ascii="Tahoma" w:hAnsi="Tahoma" w:cs="Tahoma"/>
      <w:sz w:val="16"/>
      <w:szCs w:val="16"/>
    </w:rPr>
  </w:style>
  <w:style w:type="character" w:styleId="a5">
    <w:name w:val="Hyperlink"/>
    <w:uiPriority w:val="99"/>
    <w:rsid w:val="00755710"/>
    <w:rPr>
      <w:color w:val="0000FF"/>
      <w:u w:val="single"/>
    </w:rPr>
  </w:style>
  <w:style w:type="character" w:customStyle="1" w:styleId="a6">
    <w:name w:val="Гипертекстовая ссылка"/>
    <w:rsid w:val="00755710"/>
    <w:rPr>
      <w:rFonts w:cs="Times New Roman"/>
      <w:color w:val="106BBE"/>
    </w:rPr>
  </w:style>
  <w:style w:type="character" w:customStyle="1" w:styleId="a7">
    <w:name w:val="Схема документа Знак"/>
    <w:rsid w:val="00755710"/>
    <w:rPr>
      <w:rFonts w:ascii="Tahoma" w:hAnsi="Tahoma" w:cs="Tahoma"/>
      <w:sz w:val="16"/>
      <w:szCs w:val="16"/>
    </w:rPr>
  </w:style>
  <w:style w:type="character" w:customStyle="1" w:styleId="a8">
    <w:name w:val="Название Знак"/>
    <w:rsid w:val="00755710"/>
    <w:rPr>
      <w:b/>
      <w:bCs/>
      <w:sz w:val="28"/>
      <w:szCs w:val="24"/>
    </w:rPr>
  </w:style>
  <w:style w:type="character" w:customStyle="1" w:styleId="a9">
    <w:name w:val="Подзаголовок Знак"/>
    <w:rsid w:val="00755710"/>
    <w:rPr>
      <w:b/>
      <w:sz w:val="28"/>
    </w:rPr>
  </w:style>
  <w:style w:type="character" w:customStyle="1" w:styleId="aa">
    <w:name w:val="Текст сноски Знак"/>
    <w:basedOn w:val="10"/>
    <w:rsid w:val="00755710"/>
  </w:style>
  <w:style w:type="character" w:customStyle="1" w:styleId="ab">
    <w:name w:val="Символ сноски"/>
    <w:rsid w:val="00755710"/>
    <w:rPr>
      <w:vertAlign w:val="superscript"/>
    </w:rPr>
  </w:style>
  <w:style w:type="character" w:styleId="ac">
    <w:name w:val="FollowedHyperlink"/>
    <w:rsid w:val="00755710"/>
    <w:rPr>
      <w:color w:val="800000"/>
      <w:u w:val="single"/>
    </w:rPr>
  </w:style>
  <w:style w:type="paragraph" w:customStyle="1" w:styleId="1">
    <w:name w:val="Заголовок1"/>
    <w:basedOn w:val="a"/>
    <w:next w:val="a0"/>
    <w:rsid w:val="00755710"/>
    <w:pPr>
      <w:jc w:val="center"/>
    </w:pPr>
    <w:rPr>
      <w:b/>
      <w:bCs/>
      <w:lang w:val="x-none"/>
    </w:rPr>
  </w:style>
  <w:style w:type="paragraph" w:styleId="a0">
    <w:name w:val="Body Text"/>
    <w:basedOn w:val="a"/>
    <w:link w:val="ad"/>
    <w:rsid w:val="00755710"/>
    <w:pPr>
      <w:ind w:right="-483"/>
      <w:jc w:val="both"/>
    </w:pPr>
    <w:rPr>
      <w:b/>
      <w:bCs/>
    </w:rPr>
  </w:style>
  <w:style w:type="character" w:customStyle="1" w:styleId="ad">
    <w:name w:val="Основной текст Знак"/>
    <w:basedOn w:val="a1"/>
    <w:link w:val="a0"/>
    <w:rsid w:val="00755710"/>
    <w:rPr>
      <w:rFonts w:ascii="Times New Roman" w:eastAsia="Times New Roman" w:hAnsi="Times New Roman" w:cs="Times New Roman"/>
      <w:b/>
      <w:bCs/>
      <w:sz w:val="24"/>
      <w:szCs w:val="24"/>
      <w:lang w:eastAsia="ru-RU"/>
    </w:rPr>
  </w:style>
  <w:style w:type="paragraph" w:styleId="ae">
    <w:name w:val="List"/>
    <w:basedOn w:val="a0"/>
    <w:rsid w:val="00755710"/>
    <w:rPr>
      <w:rFonts w:cs="Droid Sans Devanagari"/>
    </w:rPr>
  </w:style>
  <w:style w:type="paragraph" w:styleId="af">
    <w:name w:val="caption"/>
    <w:basedOn w:val="a"/>
    <w:qFormat/>
    <w:rsid w:val="00755710"/>
    <w:pPr>
      <w:suppressLineNumbers/>
      <w:spacing w:before="120" w:after="120"/>
    </w:pPr>
    <w:rPr>
      <w:rFonts w:cs="Droid Sans Devanagari"/>
      <w:i/>
      <w:iCs/>
    </w:rPr>
  </w:style>
  <w:style w:type="paragraph" w:customStyle="1" w:styleId="11">
    <w:name w:val="Указатель1"/>
    <w:basedOn w:val="a"/>
    <w:rsid w:val="00755710"/>
    <w:pPr>
      <w:suppressLineNumbers/>
    </w:pPr>
    <w:rPr>
      <w:rFonts w:cs="Droid Sans Devanagari"/>
    </w:rPr>
  </w:style>
  <w:style w:type="paragraph" w:customStyle="1" w:styleId="ConsNonformat">
    <w:name w:val="ConsNonformat"/>
    <w:rsid w:val="00755710"/>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755710"/>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755710"/>
    <w:rPr>
      <w:rFonts w:ascii="Verdana" w:hAnsi="Verdana" w:cs="Verdana"/>
      <w:sz w:val="20"/>
      <w:szCs w:val="20"/>
      <w:lang w:val="en-US"/>
    </w:rPr>
  </w:style>
  <w:style w:type="paragraph" w:styleId="af1">
    <w:name w:val="No Spacing"/>
    <w:uiPriority w:val="1"/>
    <w:qFormat/>
    <w:rsid w:val="00755710"/>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uiPriority w:val="99"/>
    <w:rsid w:val="00755710"/>
    <w:rPr>
      <w:rFonts w:ascii="Tahoma" w:hAnsi="Tahoma" w:cs="Tahoma"/>
      <w:sz w:val="16"/>
      <w:szCs w:val="16"/>
      <w:lang w:val="x-none"/>
    </w:rPr>
  </w:style>
  <w:style w:type="character" w:customStyle="1" w:styleId="12">
    <w:name w:val="Текст выноски Знак1"/>
    <w:basedOn w:val="a1"/>
    <w:link w:val="af2"/>
    <w:rsid w:val="00755710"/>
    <w:rPr>
      <w:rFonts w:ascii="Tahoma" w:eastAsia="Times New Roman" w:hAnsi="Tahoma" w:cs="Tahoma"/>
      <w:sz w:val="16"/>
      <w:szCs w:val="16"/>
      <w:lang w:val="x-none" w:eastAsia="ru-RU"/>
    </w:rPr>
  </w:style>
  <w:style w:type="paragraph" w:customStyle="1" w:styleId="ConsTitle">
    <w:name w:val="ConsTitle"/>
    <w:rsid w:val="00755710"/>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rsid w:val="00755710"/>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13">
    <w:name w:val="Знак1"/>
    <w:basedOn w:val="a"/>
    <w:rsid w:val="00755710"/>
    <w:pPr>
      <w:suppressAutoHyphens/>
      <w:spacing w:before="280" w:after="280"/>
    </w:pPr>
    <w:rPr>
      <w:rFonts w:ascii="Tahoma" w:hAnsi="Tahoma" w:cs="Tahoma"/>
      <w:sz w:val="20"/>
      <w:szCs w:val="20"/>
      <w:lang w:val="en-US"/>
    </w:rPr>
  </w:style>
  <w:style w:type="paragraph" w:customStyle="1" w:styleId="s1">
    <w:name w:val="s_1"/>
    <w:basedOn w:val="a"/>
    <w:rsid w:val="00755710"/>
    <w:pPr>
      <w:ind w:firstLine="720"/>
      <w:jc w:val="both"/>
    </w:pPr>
    <w:rPr>
      <w:rFonts w:ascii="Arial" w:hAnsi="Arial" w:cs="Arial"/>
      <w:sz w:val="26"/>
      <w:szCs w:val="26"/>
    </w:rPr>
  </w:style>
  <w:style w:type="paragraph" w:customStyle="1" w:styleId="14">
    <w:name w:val="Схема документа1"/>
    <w:basedOn w:val="a"/>
    <w:rsid w:val="00755710"/>
    <w:rPr>
      <w:rFonts w:ascii="Tahoma" w:hAnsi="Tahoma" w:cs="Tahoma"/>
      <w:sz w:val="16"/>
      <w:szCs w:val="16"/>
      <w:lang w:val="x-none"/>
    </w:rPr>
  </w:style>
  <w:style w:type="paragraph" w:customStyle="1" w:styleId="af3">
    <w:name w:val="Текст в заданном формате"/>
    <w:basedOn w:val="a"/>
    <w:rsid w:val="00755710"/>
    <w:pPr>
      <w:widowControl w:val="0"/>
    </w:pPr>
    <w:rPr>
      <w:rFonts w:ascii="Liberation Mono" w:eastAsia="Droid Sans Fallback" w:hAnsi="Liberation Mono" w:cs="Liberation Mono"/>
      <w:sz w:val="20"/>
      <w:szCs w:val="20"/>
      <w:lang w:eastAsia="zh-CN" w:bidi="hi-IN"/>
    </w:rPr>
  </w:style>
  <w:style w:type="paragraph" w:customStyle="1" w:styleId="15">
    <w:name w:val="Без интервала1"/>
    <w:rsid w:val="00755710"/>
    <w:pPr>
      <w:suppressAutoHyphens/>
      <w:spacing w:after="0" w:line="240" w:lineRule="auto"/>
    </w:pPr>
    <w:rPr>
      <w:rFonts w:ascii="Calibri" w:eastAsia="Times New Roman" w:hAnsi="Calibri" w:cs="Calibri"/>
      <w:lang w:eastAsia="zh-CN"/>
    </w:rPr>
  </w:style>
  <w:style w:type="paragraph" w:styleId="af4">
    <w:name w:val="Subtitle"/>
    <w:basedOn w:val="a"/>
    <w:next w:val="a0"/>
    <w:link w:val="16"/>
    <w:qFormat/>
    <w:rsid w:val="00755710"/>
    <w:pPr>
      <w:jc w:val="center"/>
    </w:pPr>
    <w:rPr>
      <w:b/>
      <w:szCs w:val="20"/>
      <w:lang w:val="x-none"/>
    </w:rPr>
  </w:style>
  <w:style w:type="character" w:customStyle="1" w:styleId="16">
    <w:name w:val="Подзаголовок Знак1"/>
    <w:basedOn w:val="a1"/>
    <w:link w:val="af4"/>
    <w:rsid w:val="00755710"/>
    <w:rPr>
      <w:rFonts w:ascii="Times New Roman" w:eastAsia="Times New Roman" w:hAnsi="Times New Roman" w:cs="Times New Roman"/>
      <w:b/>
      <w:sz w:val="24"/>
      <w:szCs w:val="20"/>
      <w:lang w:val="x-none" w:eastAsia="ru-RU"/>
    </w:rPr>
  </w:style>
  <w:style w:type="paragraph" w:styleId="af5">
    <w:name w:val="footnote text"/>
    <w:basedOn w:val="a"/>
    <w:link w:val="17"/>
    <w:rsid w:val="00755710"/>
    <w:rPr>
      <w:sz w:val="20"/>
      <w:szCs w:val="20"/>
    </w:rPr>
  </w:style>
  <w:style w:type="character" w:customStyle="1" w:styleId="17">
    <w:name w:val="Текст сноски Знак1"/>
    <w:basedOn w:val="a1"/>
    <w:link w:val="af5"/>
    <w:rsid w:val="00755710"/>
    <w:rPr>
      <w:rFonts w:ascii="Times New Roman" w:eastAsia="Times New Roman" w:hAnsi="Times New Roman" w:cs="Times New Roman"/>
      <w:sz w:val="20"/>
      <w:szCs w:val="20"/>
      <w:lang w:eastAsia="ru-RU"/>
    </w:rPr>
  </w:style>
  <w:style w:type="paragraph" w:styleId="af6">
    <w:name w:val="header"/>
    <w:basedOn w:val="a"/>
    <w:link w:val="af7"/>
    <w:uiPriority w:val="99"/>
    <w:unhideWhenUsed/>
    <w:rsid w:val="00755710"/>
    <w:pPr>
      <w:tabs>
        <w:tab w:val="center" w:pos="4677"/>
        <w:tab w:val="right" w:pos="9355"/>
      </w:tabs>
    </w:pPr>
  </w:style>
  <w:style w:type="character" w:customStyle="1" w:styleId="af7">
    <w:name w:val="Верхний колонтитул Знак"/>
    <w:basedOn w:val="a1"/>
    <w:link w:val="af6"/>
    <w:uiPriority w:val="99"/>
    <w:rsid w:val="00755710"/>
    <w:rPr>
      <w:rFonts w:ascii="Times New Roman" w:eastAsia="Times New Roman" w:hAnsi="Times New Roman" w:cs="Times New Roman"/>
      <w:sz w:val="24"/>
      <w:szCs w:val="24"/>
      <w:lang w:eastAsia="ru-RU"/>
    </w:rPr>
  </w:style>
  <w:style w:type="paragraph" w:styleId="af8">
    <w:name w:val="footer"/>
    <w:basedOn w:val="a"/>
    <w:link w:val="af9"/>
    <w:uiPriority w:val="99"/>
    <w:unhideWhenUsed/>
    <w:rsid w:val="00755710"/>
    <w:pPr>
      <w:tabs>
        <w:tab w:val="center" w:pos="4677"/>
        <w:tab w:val="right" w:pos="9355"/>
      </w:tabs>
    </w:pPr>
  </w:style>
  <w:style w:type="character" w:customStyle="1" w:styleId="af9">
    <w:name w:val="Нижний колонтитул Знак"/>
    <w:basedOn w:val="a1"/>
    <w:link w:val="af8"/>
    <w:uiPriority w:val="99"/>
    <w:rsid w:val="00755710"/>
    <w:rPr>
      <w:rFonts w:ascii="Times New Roman" w:eastAsia="Times New Roman" w:hAnsi="Times New Roman" w:cs="Times New Roman"/>
      <w:sz w:val="24"/>
      <w:szCs w:val="24"/>
      <w:lang w:eastAsia="ru-RU"/>
    </w:rPr>
  </w:style>
  <w:style w:type="character" w:styleId="afa">
    <w:name w:val="page number"/>
    <w:basedOn w:val="a1"/>
    <w:uiPriority w:val="99"/>
    <w:semiHidden/>
    <w:unhideWhenUsed/>
    <w:rsid w:val="00755710"/>
  </w:style>
  <w:style w:type="character" w:styleId="afb">
    <w:name w:val="annotation reference"/>
    <w:uiPriority w:val="99"/>
    <w:semiHidden/>
    <w:unhideWhenUsed/>
    <w:rsid w:val="00755710"/>
    <w:rPr>
      <w:sz w:val="16"/>
      <w:szCs w:val="16"/>
    </w:rPr>
  </w:style>
  <w:style w:type="paragraph" w:styleId="afc">
    <w:name w:val="annotation text"/>
    <w:basedOn w:val="a"/>
    <w:link w:val="afd"/>
    <w:uiPriority w:val="99"/>
    <w:unhideWhenUsed/>
    <w:rsid w:val="00755710"/>
    <w:rPr>
      <w:sz w:val="20"/>
      <w:szCs w:val="20"/>
    </w:rPr>
  </w:style>
  <w:style w:type="character" w:customStyle="1" w:styleId="afd">
    <w:name w:val="Текст примечания Знак"/>
    <w:basedOn w:val="a1"/>
    <w:link w:val="afc"/>
    <w:uiPriority w:val="99"/>
    <w:rsid w:val="00755710"/>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755710"/>
    <w:rPr>
      <w:b/>
      <w:bCs/>
    </w:rPr>
  </w:style>
  <w:style w:type="character" w:customStyle="1" w:styleId="aff">
    <w:name w:val="Тема примечания Знак"/>
    <w:basedOn w:val="afd"/>
    <w:link w:val="afe"/>
    <w:uiPriority w:val="99"/>
    <w:semiHidden/>
    <w:rsid w:val="00755710"/>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755710"/>
  </w:style>
  <w:style w:type="character" w:styleId="aff0">
    <w:name w:val="footnote reference"/>
    <w:uiPriority w:val="99"/>
    <w:semiHidden/>
    <w:unhideWhenUsed/>
    <w:rsid w:val="00755710"/>
    <w:rPr>
      <w:vertAlign w:val="superscript"/>
    </w:rPr>
  </w:style>
  <w:style w:type="character" w:styleId="aff1">
    <w:name w:val="Emphasis"/>
    <w:uiPriority w:val="20"/>
    <w:qFormat/>
    <w:rsid w:val="00755710"/>
    <w:rPr>
      <w:i/>
      <w:iCs/>
    </w:rPr>
  </w:style>
  <w:style w:type="paragraph" w:styleId="31">
    <w:name w:val="Body Text 3"/>
    <w:basedOn w:val="a"/>
    <w:link w:val="32"/>
    <w:uiPriority w:val="99"/>
    <w:semiHidden/>
    <w:unhideWhenUsed/>
    <w:rsid w:val="00846C87"/>
    <w:pPr>
      <w:spacing w:after="120"/>
    </w:pPr>
    <w:rPr>
      <w:sz w:val="16"/>
      <w:szCs w:val="16"/>
    </w:rPr>
  </w:style>
  <w:style w:type="character" w:customStyle="1" w:styleId="32">
    <w:name w:val="Основной текст 3 Знак"/>
    <w:basedOn w:val="a1"/>
    <w:link w:val="31"/>
    <w:uiPriority w:val="99"/>
    <w:semiHidden/>
    <w:rsid w:val="00846C87"/>
    <w:rPr>
      <w:rFonts w:ascii="Times New Roman" w:eastAsia="Times New Roman" w:hAnsi="Times New Roman" w:cs="Times New Roman"/>
      <w:sz w:val="16"/>
      <w:szCs w:val="16"/>
      <w:lang w:eastAsia="ru-RU"/>
    </w:rPr>
  </w:style>
  <w:style w:type="table" w:styleId="aff2">
    <w:name w:val="Table Grid"/>
    <w:basedOn w:val="a2"/>
    <w:uiPriority w:val="39"/>
    <w:rsid w:val="00846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List Paragraph"/>
    <w:basedOn w:val="a"/>
    <w:uiPriority w:val="34"/>
    <w:qFormat/>
    <w:rsid w:val="00D10F76"/>
    <w:pPr>
      <w:ind w:left="720"/>
      <w:contextualSpacing/>
    </w:pPr>
  </w:style>
  <w:style w:type="character" w:customStyle="1" w:styleId="20">
    <w:name w:val="Заголовок 2 Знак"/>
    <w:basedOn w:val="a1"/>
    <w:link w:val="2"/>
    <w:rsid w:val="00DA7281"/>
    <w:rPr>
      <w:rFonts w:ascii="Cambria" w:eastAsia="Times New Roman" w:hAnsi="Cambria" w:cs="Times New Roman"/>
      <w:b/>
      <w:bCs/>
      <w:i/>
      <w:iCs/>
      <w:sz w:val="28"/>
      <w:szCs w:val="28"/>
      <w:lang w:eastAsia="ru-RU"/>
    </w:rPr>
  </w:style>
  <w:style w:type="paragraph" w:customStyle="1" w:styleId="ConsPlusNonformat">
    <w:name w:val="ConsPlusNonformat"/>
    <w:rsid w:val="00DA728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Cell">
    <w:name w:val="ConsPlusCell"/>
    <w:rsid w:val="00DA728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A728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DA728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A728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A7281"/>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2632695">
      <w:bodyDiv w:val="1"/>
      <w:marLeft w:val="0"/>
      <w:marRight w:val="0"/>
      <w:marTop w:val="0"/>
      <w:marBottom w:val="0"/>
      <w:divBdr>
        <w:top w:val="none" w:sz="0" w:space="0" w:color="auto"/>
        <w:left w:val="none" w:sz="0" w:space="0" w:color="auto"/>
        <w:bottom w:val="none" w:sz="0" w:space="0" w:color="auto"/>
        <w:right w:val="none" w:sz="0" w:space="0" w:color="auto"/>
      </w:divBdr>
    </w:div>
    <w:div w:id="1421367897">
      <w:bodyDiv w:val="1"/>
      <w:marLeft w:val="0"/>
      <w:marRight w:val="0"/>
      <w:marTop w:val="0"/>
      <w:marBottom w:val="0"/>
      <w:divBdr>
        <w:top w:val="none" w:sz="0" w:space="0" w:color="auto"/>
        <w:left w:val="none" w:sz="0" w:space="0" w:color="auto"/>
        <w:bottom w:val="none" w:sz="0" w:space="0" w:color="auto"/>
        <w:right w:val="none" w:sz="0" w:space="0" w:color="auto"/>
      </w:divBdr>
    </w:div>
    <w:div w:id="200562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28DFF-3169-4D49-B452-C373651A3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1</Pages>
  <Words>9046</Words>
  <Characters>51567</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52</cp:revision>
  <cp:lastPrinted>2026-03-04T14:17:00Z</cp:lastPrinted>
  <dcterms:created xsi:type="dcterms:W3CDTF">2023-09-04T14:10:00Z</dcterms:created>
  <dcterms:modified xsi:type="dcterms:W3CDTF">2026-03-06T06:17:00Z</dcterms:modified>
</cp:coreProperties>
</file>