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A" w:rsidRPr="00596168" w:rsidRDefault="009970E1" w:rsidP="00A153F9">
      <w:pPr>
        <w:jc w:val="center"/>
        <w:rPr>
          <w:sz w:val="24"/>
          <w:lang w:val="en-US"/>
        </w:rPr>
      </w:pPr>
      <w:r>
        <w:rPr>
          <w:noProof/>
        </w:rPr>
        <w:drawing>
          <wp:inline distT="0" distB="0" distL="0" distR="0" wp14:anchorId="7044699E" wp14:editId="30161008">
            <wp:extent cx="678180" cy="822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СОВЕТ  КЕМСКОГО   МУНИЦИПАЛЬНОГО  РАЙОНА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РЕШЕНИЕ                                                                     </w:t>
      </w:r>
    </w:p>
    <w:p w:rsidR="00A153F9" w:rsidRDefault="00BE128C" w:rsidP="00A153F9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A153F9" w:rsidRDefault="009970E1" w:rsidP="00A153F9">
      <w:pPr>
        <w:jc w:val="both"/>
        <w:rPr>
          <w:sz w:val="24"/>
        </w:rPr>
      </w:pPr>
      <w:r>
        <w:rPr>
          <w:sz w:val="24"/>
        </w:rPr>
        <w:t>25</w:t>
      </w:r>
      <w:r w:rsidR="00BE128C">
        <w:rPr>
          <w:sz w:val="24"/>
        </w:rPr>
        <w:t xml:space="preserve"> </w:t>
      </w:r>
      <w:r>
        <w:rPr>
          <w:sz w:val="24"/>
        </w:rPr>
        <w:t>ноября</w:t>
      </w:r>
      <w:r w:rsidR="00BE128C">
        <w:rPr>
          <w:sz w:val="24"/>
        </w:rPr>
        <w:t xml:space="preserve"> 2021</w:t>
      </w:r>
      <w:r w:rsidR="00A153F9">
        <w:rPr>
          <w:sz w:val="24"/>
        </w:rPr>
        <w:t xml:space="preserve"> года                                                                                   </w:t>
      </w:r>
      <w:r w:rsidR="008610BA">
        <w:rPr>
          <w:sz w:val="24"/>
        </w:rPr>
        <w:t xml:space="preserve">             </w:t>
      </w:r>
      <w:r w:rsidR="00BE128C">
        <w:rPr>
          <w:sz w:val="24"/>
        </w:rPr>
        <w:t xml:space="preserve">   </w:t>
      </w:r>
      <w:r w:rsidR="00486A9E">
        <w:rPr>
          <w:sz w:val="24"/>
        </w:rPr>
        <w:t xml:space="preserve">     </w:t>
      </w:r>
      <w:r w:rsidR="00BE128C">
        <w:rPr>
          <w:sz w:val="24"/>
        </w:rPr>
        <w:t xml:space="preserve">  </w:t>
      </w:r>
      <w:r>
        <w:rPr>
          <w:sz w:val="24"/>
        </w:rPr>
        <w:t xml:space="preserve"> </w:t>
      </w:r>
      <w:r w:rsidR="008610BA">
        <w:rPr>
          <w:sz w:val="24"/>
        </w:rPr>
        <w:t xml:space="preserve">  </w:t>
      </w:r>
      <w:r w:rsidR="00A153F9">
        <w:rPr>
          <w:sz w:val="24"/>
        </w:rPr>
        <w:t>№</w:t>
      </w:r>
      <w:r>
        <w:rPr>
          <w:sz w:val="24"/>
        </w:rPr>
        <w:t xml:space="preserve"> 560</w:t>
      </w:r>
      <w:r w:rsidR="008610BA">
        <w:rPr>
          <w:sz w:val="24"/>
        </w:rPr>
        <w:t xml:space="preserve"> </w:t>
      </w:r>
    </w:p>
    <w:p w:rsidR="00A153F9" w:rsidRDefault="00A153F9" w:rsidP="00A153F9">
      <w:pPr>
        <w:jc w:val="both"/>
        <w:rPr>
          <w:sz w:val="24"/>
        </w:rPr>
      </w:pPr>
    </w:p>
    <w:p w:rsidR="00F41888" w:rsidRDefault="00F41888" w:rsidP="00A153F9">
      <w:pPr>
        <w:jc w:val="both"/>
        <w:rPr>
          <w:sz w:val="24"/>
        </w:rPr>
      </w:pPr>
    </w:p>
    <w:p w:rsidR="00A153F9" w:rsidRDefault="00A153F9" w:rsidP="00A153F9"/>
    <w:p w:rsidR="00A153F9" w:rsidRDefault="00774FF6" w:rsidP="00774FF6">
      <w:pPr>
        <w:jc w:val="center"/>
        <w:rPr>
          <w:sz w:val="24"/>
          <w:szCs w:val="24"/>
        </w:rPr>
      </w:pPr>
      <w:r>
        <w:rPr>
          <w:sz w:val="24"/>
          <w:szCs w:val="24"/>
        </w:rPr>
        <w:t>Об утверждении порядка участия муниципального образования «</w:t>
      </w:r>
      <w:proofErr w:type="spellStart"/>
      <w:r>
        <w:rPr>
          <w:sz w:val="24"/>
          <w:szCs w:val="24"/>
        </w:rPr>
        <w:t>Кемский</w:t>
      </w:r>
      <w:proofErr w:type="spellEnd"/>
      <w:r>
        <w:rPr>
          <w:sz w:val="24"/>
          <w:szCs w:val="24"/>
        </w:rPr>
        <w:t xml:space="preserve"> муниципальный район» в организациях межмуниципального сотрудничества</w:t>
      </w:r>
    </w:p>
    <w:p w:rsidR="00A153F9" w:rsidRDefault="00A153F9" w:rsidP="00A153F9">
      <w:pPr>
        <w:jc w:val="center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</w:p>
    <w:p w:rsidR="00F41888" w:rsidRDefault="00F41888" w:rsidP="00A153F9">
      <w:pPr>
        <w:jc w:val="both"/>
        <w:rPr>
          <w:sz w:val="24"/>
          <w:szCs w:val="24"/>
        </w:rPr>
      </w:pPr>
    </w:p>
    <w:p w:rsidR="009C5A0D" w:rsidRDefault="00327987" w:rsidP="00A153F9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</w:t>
      </w:r>
      <w:r w:rsidR="00A153F9" w:rsidRPr="00340E6D">
        <w:rPr>
          <w:sz w:val="24"/>
          <w:szCs w:val="24"/>
        </w:rPr>
        <w:t xml:space="preserve">В </w:t>
      </w:r>
      <w:r w:rsidR="00774FF6">
        <w:rPr>
          <w:sz w:val="24"/>
          <w:szCs w:val="24"/>
        </w:rPr>
        <w:t xml:space="preserve">целях установления порядка участия </w:t>
      </w:r>
      <w:r w:rsidR="00774FF6" w:rsidRPr="00774FF6">
        <w:rPr>
          <w:sz w:val="24"/>
          <w:szCs w:val="24"/>
        </w:rPr>
        <w:t>муниципального образования «</w:t>
      </w:r>
      <w:proofErr w:type="spellStart"/>
      <w:r w:rsidR="00774FF6" w:rsidRPr="00774FF6">
        <w:rPr>
          <w:sz w:val="24"/>
          <w:szCs w:val="24"/>
        </w:rPr>
        <w:t>Кемский</w:t>
      </w:r>
      <w:proofErr w:type="spellEnd"/>
      <w:r w:rsidR="00774FF6" w:rsidRPr="00774FF6">
        <w:rPr>
          <w:sz w:val="24"/>
          <w:szCs w:val="24"/>
        </w:rPr>
        <w:t xml:space="preserve"> муниципальный район»</w:t>
      </w:r>
      <w:r w:rsidR="00774FF6">
        <w:rPr>
          <w:sz w:val="24"/>
          <w:szCs w:val="24"/>
        </w:rPr>
        <w:t xml:space="preserve"> в соответствии с Уставом </w:t>
      </w:r>
      <w:r w:rsidR="00774FF6" w:rsidRPr="00774FF6">
        <w:rPr>
          <w:sz w:val="24"/>
          <w:szCs w:val="24"/>
        </w:rPr>
        <w:t>муниципального образования «</w:t>
      </w:r>
      <w:proofErr w:type="spellStart"/>
      <w:r w:rsidR="00774FF6" w:rsidRPr="00774FF6">
        <w:rPr>
          <w:sz w:val="24"/>
          <w:szCs w:val="24"/>
        </w:rPr>
        <w:t>Кемский</w:t>
      </w:r>
      <w:proofErr w:type="spellEnd"/>
      <w:r w:rsidR="00774FF6" w:rsidRPr="00774FF6">
        <w:rPr>
          <w:sz w:val="24"/>
          <w:szCs w:val="24"/>
        </w:rPr>
        <w:t xml:space="preserve"> муниципальный район»</w:t>
      </w:r>
      <w:r w:rsidR="00774FF6">
        <w:rPr>
          <w:sz w:val="24"/>
          <w:szCs w:val="24"/>
        </w:rPr>
        <w:t xml:space="preserve">  в организациях межмуниципального сотрудничества, руководствуясь </w:t>
      </w:r>
      <w:proofErr w:type="spellStart"/>
      <w:r w:rsidR="00774FF6">
        <w:rPr>
          <w:sz w:val="24"/>
          <w:szCs w:val="24"/>
        </w:rPr>
        <w:t>Федекральным</w:t>
      </w:r>
      <w:proofErr w:type="spellEnd"/>
      <w:r w:rsidR="00774FF6">
        <w:rPr>
          <w:sz w:val="24"/>
          <w:szCs w:val="24"/>
        </w:rPr>
        <w:t xml:space="preserve"> законом от 06.10.2003 № 131-ФЗ «Об общих принципах организации местного самоуправления в Российской Федерации», </w:t>
      </w:r>
      <w:r w:rsidR="00774FF6" w:rsidRPr="00774FF6">
        <w:rPr>
          <w:sz w:val="24"/>
          <w:szCs w:val="24"/>
        </w:rPr>
        <w:t>Уставом муниципального образования «</w:t>
      </w:r>
      <w:proofErr w:type="spellStart"/>
      <w:r w:rsidR="00774FF6" w:rsidRPr="00774FF6">
        <w:rPr>
          <w:sz w:val="24"/>
          <w:szCs w:val="24"/>
        </w:rPr>
        <w:t>Кемский</w:t>
      </w:r>
      <w:proofErr w:type="spellEnd"/>
      <w:r w:rsidR="00774FF6" w:rsidRPr="00774FF6">
        <w:rPr>
          <w:sz w:val="24"/>
          <w:szCs w:val="24"/>
        </w:rPr>
        <w:t xml:space="preserve"> муниципальный район»</w:t>
      </w:r>
      <w:r w:rsidR="00774FF6">
        <w:rPr>
          <w:sz w:val="24"/>
          <w:szCs w:val="24"/>
        </w:rPr>
        <w:t>,</w:t>
      </w:r>
    </w:p>
    <w:p w:rsidR="00AC5094" w:rsidRDefault="00AC5094" w:rsidP="00A153F9">
      <w:pPr>
        <w:jc w:val="both"/>
        <w:rPr>
          <w:sz w:val="24"/>
          <w:szCs w:val="24"/>
        </w:rPr>
      </w:pPr>
    </w:p>
    <w:p w:rsidR="00AC5094" w:rsidRPr="00AC5094" w:rsidRDefault="00AC5094" w:rsidP="00A153F9">
      <w:pPr>
        <w:jc w:val="both"/>
        <w:rPr>
          <w:sz w:val="10"/>
          <w:szCs w:val="24"/>
        </w:rPr>
      </w:pPr>
    </w:p>
    <w:p w:rsidR="00A153F9" w:rsidRDefault="00A153F9" w:rsidP="00A153F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Совет 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 муниципального  района  РЕШИЛ:</w:t>
      </w:r>
    </w:p>
    <w:p w:rsidR="00A153F9" w:rsidRPr="00F41888" w:rsidRDefault="00A153F9" w:rsidP="00A153F9">
      <w:pPr>
        <w:rPr>
          <w:b/>
          <w:sz w:val="32"/>
          <w:szCs w:val="24"/>
          <w:u w:val="single"/>
        </w:rPr>
      </w:pPr>
    </w:p>
    <w:p w:rsidR="00327987" w:rsidRPr="00596168" w:rsidRDefault="00327987" w:rsidP="00774F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153F9">
        <w:rPr>
          <w:sz w:val="24"/>
          <w:szCs w:val="24"/>
        </w:rPr>
        <w:t xml:space="preserve">  </w:t>
      </w:r>
      <w:r w:rsidR="009C32B6">
        <w:rPr>
          <w:sz w:val="24"/>
          <w:szCs w:val="24"/>
        </w:rPr>
        <w:t xml:space="preserve">1. </w:t>
      </w:r>
      <w:r w:rsidR="00774FF6">
        <w:rPr>
          <w:sz w:val="24"/>
          <w:szCs w:val="24"/>
        </w:rPr>
        <w:t>Утвердить порядок участия</w:t>
      </w:r>
      <w:r w:rsidR="00774FF6" w:rsidRPr="00774FF6">
        <w:t xml:space="preserve"> </w:t>
      </w:r>
      <w:r w:rsidR="00774FF6" w:rsidRPr="00774FF6">
        <w:rPr>
          <w:sz w:val="24"/>
          <w:szCs w:val="24"/>
        </w:rPr>
        <w:t>муниципального образования «</w:t>
      </w:r>
      <w:proofErr w:type="spellStart"/>
      <w:r w:rsidR="00774FF6" w:rsidRPr="00774FF6">
        <w:rPr>
          <w:sz w:val="24"/>
          <w:szCs w:val="24"/>
        </w:rPr>
        <w:t>Кемский</w:t>
      </w:r>
      <w:proofErr w:type="spellEnd"/>
      <w:r w:rsidR="00774FF6" w:rsidRPr="00774FF6">
        <w:rPr>
          <w:sz w:val="24"/>
          <w:szCs w:val="24"/>
        </w:rPr>
        <w:t xml:space="preserve"> муниципальный район» в организациях межмуниципального сотрудничества</w:t>
      </w:r>
      <w:r w:rsidR="00774FF6">
        <w:rPr>
          <w:sz w:val="24"/>
          <w:szCs w:val="24"/>
        </w:rPr>
        <w:t xml:space="preserve"> (прилагается).</w:t>
      </w:r>
    </w:p>
    <w:p w:rsidR="00BE128C" w:rsidRPr="00BE128C" w:rsidRDefault="00327987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96168">
        <w:rPr>
          <w:sz w:val="24"/>
          <w:szCs w:val="24"/>
        </w:rPr>
        <w:t xml:space="preserve"> </w:t>
      </w:r>
      <w:r w:rsidR="009C32B6">
        <w:rPr>
          <w:sz w:val="24"/>
          <w:szCs w:val="24"/>
        </w:rPr>
        <w:t>2</w:t>
      </w:r>
      <w:r w:rsidR="00596168">
        <w:rPr>
          <w:sz w:val="24"/>
          <w:szCs w:val="24"/>
        </w:rPr>
        <w:t>.</w:t>
      </w:r>
      <w:r w:rsidR="00BE128C" w:rsidRPr="00BE128C">
        <w:rPr>
          <w:sz w:val="24"/>
          <w:szCs w:val="24"/>
        </w:rPr>
        <w:t xml:space="preserve"> </w:t>
      </w:r>
      <w:r w:rsidR="00774FF6" w:rsidRPr="00774FF6">
        <w:rPr>
          <w:sz w:val="24"/>
          <w:szCs w:val="24"/>
        </w:rPr>
        <w:t xml:space="preserve">Опубликовать настоящее решение в общественно-политической газете </w:t>
      </w:r>
      <w:proofErr w:type="spellStart"/>
      <w:r w:rsidR="00774FF6" w:rsidRPr="00774FF6">
        <w:rPr>
          <w:sz w:val="24"/>
          <w:szCs w:val="24"/>
        </w:rPr>
        <w:t>Кемского</w:t>
      </w:r>
      <w:proofErr w:type="spellEnd"/>
      <w:r w:rsidR="00774FF6" w:rsidRPr="00774FF6">
        <w:rPr>
          <w:sz w:val="24"/>
          <w:szCs w:val="24"/>
        </w:rPr>
        <w:t xml:space="preserve"> района «Советское </w:t>
      </w:r>
      <w:proofErr w:type="spellStart"/>
      <w:r w:rsidR="00774FF6" w:rsidRPr="00774FF6">
        <w:rPr>
          <w:sz w:val="24"/>
          <w:szCs w:val="24"/>
        </w:rPr>
        <w:t>Беломорье</w:t>
      </w:r>
      <w:proofErr w:type="spellEnd"/>
      <w:r w:rsidR="00774FF6" w:rsidRPr="00774FF6">
        <w:rPr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="00774FF6" w:rsidRPr="00774FF6">
        <w:rPr>
          <w:sz w:val="24"/>
          <w:szCs w:val="24"/>
        </w:rPr>
        <w:t>Кемского</w:t>
      </w:r>
      <w:proofErr w:type="spellEnd"/>
      <w:r w:rsidR="00774FF6" w:rsidRPr="00774FF6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F41888" w:rsidRPr="00F41888" w:rsidRDefault="00771E26" w:rsidP="00F418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32B6">
        <w:rPr>
          <w:sz w:val="24"/>
          <w:szCs w:val="24"/>
        </w:rPr>
        <w:t>3</w:t>
      </w:r>
      <w:r w:rsidR="00327987">
        <w:rPr>
          <w:sz w:val="24"/>
          <w:szCs w:val="24"/>
        </w:rPr>
        <w:t xml:space="preserve">. </w:t>
      </w:r>
      <w:r w:rsidR="009C5A0D" w:rsidRPr="009C5A0D">
        <w:rPr>
          <w:sz w:val="24"/>
          <w:szCs w:val="24"/>
        </w:rPr>
        <w:t>Настоящее ре</w:t>
      </w:r>
      <w:r w:rsidR="00AC5094">
        <w:rPr>
          <w:sz w:val="24"/>
          <w:szCs w:val="24"/>
        </w:rPr>
        <w:t xml:space="preserve">шение </w:t>
      </w:r>
      <w:r w:rsidR="00D03B5A">
        <w:rPr>
          <w:sz w:val="24"/>
          <w:szCs w:val="24"/>
        </w:rPr>
        <w:t xml:space="preserve">вступает в силу </w:t>
      </w:r>
      <w:r w:rsidR="00774FF6" w:rsidRPr="00774FF6">
        <w:rPr>
          <w:sz w:val="24"/>
          <w:szCs w:val="24"/>
        </w:rPr>
        <w:t>со дня его официального опубликования</w:t>
      </w:r>
      <w:r w:rsidR="00774FF6">
        <w:rPr>
          <w:sz w:val="24"/>
          <w:szCs w:val="24"/>
        </w:rPr>
        <w:t>.</w:t>
      </w:r>
    </w:p>
    <w:p w:rsidR="00F41888" w:rsidRPr="00F41888" w:rsidRDefault="00F41888" w:rsidP="00340E6D">
      <w:pPr>
        <w:spacing w:before="480"/>
        <w:jc w:val="both"/>
        <w:rPr>
          <w:sz w:val="8"/>
          <w:szCs w:val="28"/>
          <w:lang w:eastAsia="ar-SA"/>
        </w:rPr>
      </w:pPr>
    </w:p>
    <w:p w:rsidR="00340E6D" w:rsidRPr="00340E6D" w:rsidRDefault="00340E6D" w:rsidP="00340E6D">
      <w:pPr>
        <w:spacing w:before="480"/>
        <w:jc w:val="both"/>
        <w:rPr>
          <w:sz w:val="24"/>
          <w:szCs w:val="28"/>
        </w:rPr>
      </w:pPr>
      <w:r w:rsidRPr="00340E6D">
        <w:rPr>
          <w:sz w:val="24"/>
          <w:szCs w:val="28"/>
          <w:lang w:eastAsia="ar-SA"/>
        </w:rPr>
        <w:t xml:space="preserve">Глава </w:t>
      </w:r>
      <w:proofErr w:type="spellStart"/>
      <w:r w:rsidRPr="00340E6D">
        <w:rPr>
          <w:sz w:val="24"/>
          <w:szCs w:val="28"/>
          <w:lang w:eastAsia="ar-SA"/>
        </w:rPr>
        <w:t>Кемского</w:t>
      </w:r>
      <w:proofErr w:type="spellEnd"/>
      <w:r w:rsidRPr="00340E6D">
        <w:rPr>
          <w:sz w:val="24"/>
          <w:szCs w:val="28"/>
          <w:lang w:eastAsia="ar-SA"/>
        </w:rPr>
        <w:t xml:space="preserve"> муниципального района,</w:t>
      </w:r>
    </w:p>
    <w:p w:rsidR="00340E6D" w:rsidRPr="00340E6D" w:rsidRDefault="00340E6D" w:rsidP="00340E6D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 w:rsidRPr="00340E6D">
        <w:rPr>
          <w:sz w:val="24"/>
          <w:szCs w:val="28"/>
          <w:lang w:eastAsia="ar-SA"/>
        </w:rPr>
        <w:t xml:space="preserve">председатель Совета </w:t>
      </w:r>
      <w:proofErr w:type="spellStart"/>
      <w:r w:rsidRPr="00340E6D">
        <w:rPr>
          <w:sz w:val="24"/>
          <w:szCs w:val="28"/>
          <w:lang w:eastAsia="ar-SA"/>
        </w:rPr>
        <w:t>Кемского</w:t>
      </w:r>
      <w:proofErr w:type="spellEnd"/>
      <w:r w:rsidRPr="00340E6D">
        <w:rPr>
          <w:sz w:val="24"/>
          <w:szCs w:val="28"/>
          <w:lang w:eastAsia="ar-SA"/>
        </w:rPr>
        <w:t xml:space="preserve"> муниципального района </w:t>
      </w:r>
      <w:r w:rsidRPr="00340E6D">
        <w:rPr>
          <w:sz w:val="24"/>
          <w:szCs w:val="28"/>
          <w:lang w:eastAsia="ar-SA"/>
        </w:rPr>
        <w:tab/>
        <w:t xml:space="preserve">        </w:t>
      </w:r>
      <w:proofErr w:type="spellStart"/>
      <w:r w:rsidRPr="00340E6D">
        <w:rPr>
          <w:sz w:val="24"/>
          <w:szCs w:val="24"/>
          <w:lang w:eastAsia="ar-SA"/>
        </w:rPr>
        <w:t>О.Г.Бородушкин</w:t>
      </w:r>
      <w:proofErr w:type="spellEnd"/>
    </w:p>
    <w:p w:rsidR="00774FF6" w:rsidRDefault="00774FF6" w:rsidP="00A153F9"/>
    <w:p w:rsidR="00774FF6" w:rsidRPr="00774FF6" w:rsidRDefault="00774FF6" w:rsidP="00774FF6"/>
    <w:p w:rsidR="00774FF6" w:rsidRPr="00774FF6" w:rsidRDefault="00774FF6" w:rsidP="00774FF6"/>
    <w:p w:rsidR="00774FF6" w:rsidRPr="00774FF6" w:rsidRDefault="00774FF6" w:rsidP="00774FF6"/>
    <w:p w:rsidR="00774FF6" w:rsidRDefault="00774FF6" w:rsidP="00774FF6"/>
    <w:p w:rsidR="00671395" w:rsidRPr="00774FF6" w:rsidRDefault="00671395" w:rsidP="00774FF6">
      <w:bookmarkStart w:id="0" w:name="_GoBack"/>
      <w:bookmarkEnd w:id="0"/>
    </w:p>
    <w:p w:rsidR="00774FF6" w:rsidRDefault="00774FF6" w:rsidP="00774FF6">
      <w:pPr>
        <w:tabs>
          <w:tab w:val="left" w:pos="1536"/>
        </w:tabs>
      </w:pPr>
    </w:p>
    <w:p w:rsidR="00F41888" w:rsidRDefault="00F41888" w:rsidP="00774FF6">
      <w:pPr>
        <w:tabs>
          <w:tab w:val="left" w:pos="1536"/>
        </w:tabs>
      </w:pPr>
    </w:p>
    <w:p w:rsidR="00774FF6" w:rsidRDefault="00774FF6" w:rsidP="00774FF6">
      <w:pPr>
        <w:tabs>
          <w:tab w:val="left" w:pos="1536"/>
        </w:tabs>
      </w:pPr>
    </w:p>
    <w:p w:rsidR="00774FF6" w:rsidRDefault="00774FF6" w:rsidP="00774FF6">
      <w:pPr>
        <w:tabs>
          <w:tab w:val="left" w:pos="1536"/>
        </w:tabs>
      </w:pPr>
    </w:p>
    <w:p w:rsidR="00774FF6" w:rsidRDefault="00774FF6" w:rsidP="00774FF6">
      <w:pPr>
        <w:pStyle w:val="a3"/>
        <w:jc w:val="right"/>
      </w:pPr>
      <w:r>
        <w:lastRenderedPageBreak/>
        <w:t>УТВЕРЖДЕН</w:t>
      </w:r>
    </w:p>
    <w:p w:rsidR="00774FF6" w:rsidRDefault="00774FF6" w:rsidP="00774FF6">
      <w:pPr>
        <w:pStyle w:val="a3"/>
        <w:jc w:val="right"/>
      </w:pPr>
      <w:r>
        <w:t>решением  Совета</w:t>
      </w:r>
    </w:p>
    <w:p w:rsidR="00774FF6" w:rsidRDefault="00774FF6" w:rsidP="00774FF6">
      <w:pPr>
        <w:pStyle w:val="a3"/>
        <w:jc w:val="right"/>
      </w:pPr>
      <w:proofErr w:type="spellStart"/>
      <w:r>
        <w:t>Кемского</w:t>
      </w:r>
      <w:proofErr w:type="spellEnd"/>
      <w:r>
        <w:t xml:space="preserve"> муниципального района</w:t>
      </w:r>
    </w:p>
    <w:p w:rsidR="00774FF6" w:rsidRDefault="00774FF6" w:rsidP="00774FF6">
      <w:pPr>
        <w:pStyle w:val="a3"/>
        <w:jc w:val="right"/>
      </w:pPr>
      <w:r>
        <w:t xml:space="preserve">от </w:t>
      </w:r>
      <w:r w:rsidR="009970E1">
        <w:t>21.10.2021 № 560</w:t>
      </w:r>
    </w:p>
    <w:p w:rsidR="00774FF6" w:rsidRPr="00774FF6" w:rsidRDefault="00774FF6" w:rsidP="00774FF6"/>
    <w:p w:rsidR="00774FF6" w:rsidRPr="00774FF6" w:rsidRDefault="00774FF6" w:rsidP="00774FF6"/>
    <w:p w:rsidR="00774FF6" w:rsidRPr="00774FF6" w:rsidRDefault="00774FF6" w:rsidP="00774FF6"/>
    <w:p w:rsidR="00774FF6" w:rsidRPr="00774FF6" w:rsidRDefault="00774FF6" w:rsidP="00774FF6"/>
    <w:p w:rsidR="00774FF6" w:rsidRDefault="00774FF6" w:rsidP="00774FF6"/>
    <w:p w:rsidR="00774FF6" w:rsidRPr="00F41888" w:rsidRDefault="00774FF6" w:rsidP="00774FF6">
      <w:pPr>
        <w:pStyle w:val="a3"/>
        <w:jc w:val="center"/>
      </w:pPr>
      <w:r w:rsidRPr="00F41888">
        <w:t>ПОРЯДОК</w:t>
      </w:r>
    </w:p>
    <w:p w:rsidR="00774FF6" w:rsidRPr="00F41888" w:rsidRDefault="00774FF6" w:rsidP="00774FF6">
      <w:pPr>
        <w:pStyle w:val="a3"/>
        <w:jc w:val="center"/>
      </w:pPr>
      <w:r w:rsidRPr="00F41888">
        <w:t>участия  муниципального  образования  «</w:t>
      </w:r>
      <w:proofErr w:type="spellStart"/>
      <w:r w:rsidRPr="00F41888">
        <w:t>Кемский</w:t>
      </w:r>
      <w:proofErr w:type="spellEnd"/>
      <w:r w:rsidRPr="00F41888">
        <w:t xml:space="preserve"> муниципальный район»  в организациях   межмуниципального   сотрудничества</w:t>
      </w:r>
    </w:p>
    <w:p w:rsidR="00774FF6" w:rsidRDefault="00774FF6" w:rsidP="00774FF6">
      <w:pPr>
        <w:pStyle w:val="a3"/>
        <w:jc w:val="center"/>
        <w:rPr>
          <w:b/>
        </w:rPr>
      </w:pPr>
    </w:p>
    <w:p w:rsidR="00774FF6" w:rsidRDefault="00E20790" w:rsidP="00774FF6">
      <w:pPr>
        <w:pStyle w:val="a3"/>
        <w:jc w:val="both"/>
      </w:pPr>
      <w:r>
        <w:t xml:space="preserve">       </w:t>
      </w:r>
      <w:r w:rsidR="00774FF6">
        <w:t xml:space="preserve">1. </w:t>
      </w:r>
      <w:proofErr w:type="gramStart"/>
      <w:r w:rsidR="00774FF6">
        <w:t>Настоящий Порядок в соответствии с Конституцией Российской Федерации,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26.12.1995 № 208-ФЗ «Об акционерных обществах»</w:t>
      </w:r>
      <w:r>
        <w:t xml:space="preserve">, Федеральным законом от 12.01.1996 №7-ФЗ «О некоммерческих  организациях», Федеральным законом от 08.02.1998 №14-ФЗ «Об обществах  с ограниченной ответственностью», иными нормативными правовыми актами Российской Федерации, Уставом </w:t>
      </w:r>
      <w:r w:rsidRPr="00E20790">
        <w:t>муниципального</w:t>
      </w:r>
      <w:proofErr w:type="gramEnd"/>
      <w:r w:rsidRPr="00E20790">
        <w:t xml:space="preserve">  образования </w:t>
      </w:r>
      <w:r>
        <w:t xml:space="preserve"> «</w:t>
      </w:r>
      <w:proofErr w:type="spellStart"/>
      <w:r>
        <w:t>Кемский</w:t>
      </w:r>
      <w:proofErr w:type="spellEnd"/>
      <w:r>
        <w:t xml:space="preserve"> муниципальный район», иными муниципальными нормативными правовыми актами Совета </w:t>
      </w:r>
      <w:proofErr w:type="spellStart"/>
      <w:r>
        <w:t>Кемского</w:t>
      </w:r>
      <w:proofErr w:type="spellEnd"/>
      <w:r>
        <w:t xml:space="preserve"> муниципального района, администрации </w:t>
      </w:r>
      <w:proofErr w:type="spellStart"/>
      <w:r>
        <w:t>Кемского</w:t>
      </w:r>
      <w:proofErr w:type="spellEnd"/>
      <w:r>
        <w:t xml:space="preserve"> муниципального района определяет процедуру участия</w:t>
      </w:r>
      <w:r w:rsidRPr="00E20790">
        <w:t xml:space="preserve"> муниципального  образования  «</w:t>
      </w:r>
      <w:proofErr w:type="spellStart"/>
      <w:r w:rsidRPr="00E20790">
        <w:t>Кемский</w:t>
      </w:r>
      <w:proofErr w:type="spellEnd"/>
      <w:r w:rsidRPr="00E20790">
        <w:t xml:space="preserve"> муниципальный район»</w:t>
      </w:r>
      <w:r>
        <w:t xml:space="preserve"> (далее – Муниципалитет</w:t>
      </w:r>
      <w:proofErr w:type="gramStart"/>
      <w:r>
        <w:rPr>
          <w:vertAlign w:val="superscript"/>
        </w:rPr>
        <w:t>1</w:t>
      </w:r>
      <w:proofErr w:type="gramEnd"/>
      <w:r>
        <w:rPr>
          <w:vertAlign w:val="superscript"/>
        </w:rPr>
        <w:t xml:space="preserve">) </w:t>
      </w:r>
      <w:r>
        <w:t xml:space="preserve"> в организациях </w:t>
      </w:r>
      <w:r w:rsidRPr="00E20790">
        <w:t>межмуниципального   сотрудничества</w:t>
      </w:r>
      <w:r>
        <w:t>.</w:t>
      </w:r>
    </w:p>
    <w:p w:rsidR="00E20790" w:rsidRDefault="00E20790" w:rsidP="00774FF6">
      <w:pPr>
        <w:pStyle w:val="a3"/>
        <w:jc w:val="both"/>
      </w:pPr>
      <w:r>
        <w:t xml:space="preserve">      2. Под организациями межмуниципального сотрудничества в настоящем Порядке понимаются межмуниципальные объединения (Ассоциация «Совет муниципальных образований Республики Карелия», иные объединения  муниципальных образований), межмуниципальные организации (межмуниципальные хозяйственные общества в форме непубличных акционерных обществ и обществ с ограниченной ответственностью), некоммерческие организации муниципальных образований (в форме автономных некоммерческих организаций и фондов).</w:t>
      </w:r>
    </w:p>
    <w:p w:rsidR="00E20790" w:rsidRDefault="00E20790" w:rsidP="00774FF6">
      <w:pPr>
        <w:pStyle w:val="a3"/>
        <w:jc w:val="both"/>
      </w:pPr>
      <w:r>
        <w:t xml:space="preserve">     3. Целями межмуниципального сотрудничества являются:</w:t>
      </w:r>
    </w:p>
    <w:p w:rsidR="00E20790" w:rsidRDefault="00E20790" w:rsidP="00774FF6">
      <w:pPr>
        <w:pStyle w:val="a3"/>
        <w:jc w:val="both"/>
      </w:pPr>
      <w:r>
        <w:t xml:space="preserve">     1) повышение эффективности решения вопросов местного значения;</w:t>
      </w:r>
    </w:p>
    <w:p w:rsidR="00E20790" w:rsidRDefault="00E20790" w:rsidP="00774FF6">
      <w:pPr>
        <w:pStyle w:val="a3"/>
        <w:jc w:val="both"/>
      </w:pPr>
      <w:r>
        <w:t xml:space="preserve">     2) обмен опытом в области организации и осуществления местного самоуправления;</w:t>
      </w:r>
    </w:p>
    <w:p w:rsidR="00E20790" w:rsidRDefault="00E20790" w:rsidP="00774FF6">
      <w:pPr>
        <w:pStyle w:val="a3"/>
        <w:jc w:val="both"/>
      </w:pPr>
      <w:r>
        <w:t xml:space="preserve">     3) содействие развитию местного самоуправления;</w:t>
      </w:r>
    </w:p>
    <w:p w:rsidR="00E20790" w:rsidRDefault="00E20790" w:rsidP="00774FF6">
      <w:pPr>
        <w:pStyle w:val="a3"/>
        <w:jc w:val="both"/>
      </w:pPr>
      <w:r>
        <w:t xml:space="preserve">     4) объединение финансовых средств, материальных и иных ресурсов</w:t>
      </w:r>
      <w:r w:rsidR="000F72A8">
        <w:t xml:space="preserve"> для совместного решения вопросов местного значения;</w:t>
      </w:r>
    </w:p>
    <w:p w:rsidR="000F72A8" w:rsidRDefault="000F72A8" w:rsidP="00774FF6">
      <w:pPr>
        <w:pStyle w:val="a3"/>
        <w:jc w:val="both"/>
      </w:pPr>
      <w:r>
        <w:t xml:space="preserve">     5) организация взаимодействия по вопросам местного значения органов местного самоуправления Муниципалитета с органами местного самоуправления других муниципальных образований;</w:t>
      </w:r>
    </w:p>
    <w:p w:rsidR="000F72A8" w:rsidRDefault="000F72A8" w:rsidP="00774FF6">
      <w:pPr>
        <w:pStyle w:val="a3"/>
        <w:jc w:val="both"/>
      </w:pPr>
      <w:r>
        <w:t xml:space="preserve">     6)выражение и защита общих интересов Муниципалитета с другими муниципальными образованиями;</w:t>
      </w:r>
    </w:p>
    <w:p w:rsidR="000F72A8" w:rsidRDefault="000F72A8" w:rsidP="00774FF6">
      <w:pPr>
        <w:pStyle w:val="a3"/>
        <w:jc w:val="both"/>
      </w:pPr>
      <w:r>
        <w:t xml:space="preserve">     7) формирование условий стабильного развития экономики Муниципалитета в интересах повышения жизненного уровня населения и в иных целях;</w:t>
      </w:r>
    </w:p>
    <w:p w:rsidR="000F72A8" w:rsidRDefault="000F72A8" w:rsidP="00774FF6">
      <w:pPr>
        <w:pStyle w:val="a3"/>
        <w:jc w:val="both"/>
      </w:pPr>
      <w:r>
        <w:t xml:space="preserve">     4. Участие Муниципалитета в организациях межмуниципального сотрудничества осуществляется в порядке, предусмотренном гражданским законодательством и иными актами, содержащими нормы гражданского права, путём:</w:t>
      </w:r>
    </w:p>
    <w:p w:rsidR="000F72A8" w:rsidRDefault="000F72A8" w:rsidP="00774FF6">
      <w:pPr>
        <w:pStyle w:val="a3"/>
        <w:jc w:val="both"/>
      </w:pPr>
      <w:r>
        <w:t xml:space="preserve">     1) участия в учреждении (создании) организаций межмуниципального сотрудничества;</w:t>
      </w:r>
    </w:p>
    <w:p w:rsidR="000F72A8" w:rsidRDefault="000F72A8" w:rsidP="00774FF6">
      <w:pPr>
        <w:pStyle w:val="a3"/>
        <w:jc w:val="both"/>
      </w:pPr>
      <w:r>
        <w:t xml:space="preserve">     2) вхождения в состав учредителей (приёма в состав участников) организаций межмуниципального  сотрудничества, вступления (принятия) в организации межмуниципального сотрудничества;</w:t>
      </w:r>
    </w:p>
    <w:p w:rsidR="000F72A8" w:rsidRPr="000F72A8" w:rsidRDefault="000F72A8" w:rsidP="00774FF6">
      <w:pPr>
        <w:pStyle w:val="a3"/>
        <w:jc w:val="both"/>
        <w:rPr>
          <w:sz w:val="16"/>
        </w:rPr>
      </w:pPr>
    </w:p>
    <w:p w:rsidR="000F72A8" w:rsidRDefault="000F72A8" w:rsidP="000F72A8">
      <w:r>
        <w:t>____________________________________</w:t>
      </w:r>
    </w:p>
    <w:p w:rsidR="000F72A8" w:rsidRDefault="000F72A8" w:rsidP="00C32489">
      <w:pPr>
        <w:jc w:val="both"/>
      </w:pPr>
      <w:r>
        <w:rPr>
          <w:vertAlign w:val="superscript"/>
        </w:rPr>
        <w:t>1</w:t>
      </w:r>
      <w:r>
        <w:t xml:space="preserve"> Сокращение</w:t>
      </w:r>
      <w:r w:rsidR="00C32489" w:rsidRPr="00C32489">
        <w:t xml:space="preserve"> </w:t>
      </w:r>
      <w:r w:rsidR="00C32489">
        <w:t xml:space="preserve"> «Муниципалитет» подлежит замене на сокращённое наименование муниципального образования (например: «поселение», «муниципальный район» и т.п.).</w:t>
      </w:r>
    </w:p>
    <w:p w:rsidR="00C32489" w:rsidRDefault="00C32489" w:rsidP="00C32489">
      <w:pPr>
        <w:pStyle w:val="a3"/>
        <w:jc w:val="both"/>
      </w:pPr>
      <w:r>
        <w:lastRenderedPageBreak/>
        <w:t xml:space="preserve">      3) участия в управлении деятельностью организаций межмуниципального сотрудничества;</w:t>
      </w:r>
    </w:p>
    <w:p w:rsidR="00C32489" w:rsidRDefault="00C32489" w:rsidP="00C32489">
      <w:pPr>
        <w:pStyle w:val="a3"/>
        <w:jc w:val="both"/>
      </w:pPr>
      <w:r>
        <w:t xml:space="preserve">      4) выхода из состава учредителей (участников) организаций межмуниципального сотрудничества, выхода из организаций межмуниципального сотрудничества;</w:t>
      </w:r>
    </w:p>
    <w:p w:rsidR="00C32489" w:rsidRDefault="00C32489" w:rsidP="00C32489">
      <w:pPr>
        <w:pStyle w:val="a3"/>
        <w:jc w:val="both"/>
      </w:pPr>
      <w:r>
        <w:t xml:space="preserve">      5) участия в ликвидации организаций межмуниципального сотрудничества.</w:t>
      </w:r>
    </w:p>
    <w:p w:rsidR="00C32489" w:rsidRDefault="00C32489" w:rsidP="00C32489">
      <w:pPr>
        <w:pStyle w:val="a3"/>
        <w:jc w:val="both"/>
      </w:pPr>
      <w:r>
        <w:t xml:space="preserve">      5. Глава администрации </w:t>
      </w:r>
      <w:proofErr w:type="spellStart"/>
      <w:r>
        <w:t>Кемского</w:t>
      </w:r>
      <w:proofErr w:type="spellEnd"/>
      <w:r>
        <w:t xml:space="preserve"> муниципального района (далее – Глава) либо иное должностное лицо по поручению Главы представляет интересы Муниципалитета в отношениях с другими муниципальными образованиями по вопросам участия Муниципалитета в организациях межмуниципального  сотрудничества, в том числе заключает договоры  (соглашения) об учреждении (создании) организаций межмуниципального сотрудничества.</w:t>
      </w:r>
    </w:p>
    <w:p w:rsidR="00C32489" w:rsidRDefault="00C32489" w:rsidP="00C32489">
      <w:pPr>
        <w:pStyle w:val="a3"/>
        <w:jc w:val="both"/>
      </w:pPr>
      <w:r>
        <w:t xml:space="preserve">     6. Решение об участии Муниципалитета в организациях межмуниципального сотрудничества в формах, предусмотренных подпунктами 1,2,4,5 пункта 4 настоящего Порядка (далее – решение), принимается Советом </w:t>
      </w:r>
      <w:proofErr w:type="spellStart"/>
      <w:r>
        <w:t>Кемского</w:t>
      </w:r>
      <w:proofErr w:type="spellEnd"/>
      <w:r>
        <w:t xml:space="preserve"> муниципального района (далее – Совет) большинством голосов от установленной численности депутатом Совета.</w:t>
      </w:r>
    </w:p>
    <w:p w:rsidR="00C32489" w:rsidRDefault="00C32489" w:rsidP="00C32489">
      <w:pPr>
        <w:pStyle w:val="a3"/>
        <w:jc w:val="both"/>
      </w:pPr>
      <w:r>
        <w:t xml:space="preserve">    7. Проект решения может быть внесен на рассмотрение Совета:</w:t>
      </w:r>
    </w:p>
    <w:p w:rsidR="00C32489" w:rsidRDefault="00C32489" w:rsidP="00C32489">
      <w:pPr>
        <w:pStyle w:val="a3"/>
        <w:jc w:val="both"/>
      </w:pPr>
      <w:r>
        <w:t xml:space="preserve">    1) Главой;</w:t>
      </w:r>
    </w:p>
    <w:p w:rsidR="00C32489" w:rsidRDefault="00C32489" w:rsidP="00C32489">
      <w:pPr>
        <w:pStyle w:val="a3"/>
        <w:jc w:val="both"/>
      </w:pPr>
      <w:r>
        <w:t xml:space="preserve">    2) депутатами Совета большинством голосов от установленной численности депутатов;</w:t>
      </w:r>
    </w:p>
    <w:p w:rsidR="00C32489" w:rsidRDefault="00C32489" w:rsidP="00C32489">
      <w:pPr>
        <w:pStyle w:val="a3"/>
        <w:jc w:val="both"/>
      </w:pPr>
      <w:r>
        <w:t xml:space="preserve">    8. К проекту решения прилагаются следующие документы:</w:t>
      </w:r>
    </w:p>
    <w:p w:rsidR="00C32489" w:rsidRDefault="00C32489" w:rsidP="00C32489">
      <w:pPr>
        <w:pStyle w:val="a3"/>
        <w:jc w:val="both"/>
      </w:pPr>
      <w:r>
        <w:t xml:space="preserve">    1) учредительные документы (проекты учредительных документов)</w:t>
      </w:r>
      <w:r w:rsidR="00725552">
        <w:t xml:space="preserve"> организации межмуниципального сотрудничества;</w:t>
      </w:r>
    </w:p>
    <w:p w:rsidR="00725552" w:rsidRDefault="00725552" w:rsidP="00C32489">
      <w:pPr>
        <w:pStyle w:val="a3"/>
        <w:jc w:val="both"/>
      </w:pPr>
      <w:r>
        <w:t xml:space="preserve">    2) финансово-экономическое обоснование;</w:t>
      </w:r>
    </w:p>
    <w:p w:rsidR="00725552" w:rsidRDefault="00725552" w:rsidP="00C32489">
      <w:pPr>
        <w:pStyle w:val="a3"/>
        <w:jc w:val="both"/>
      </w:pPr>
      <w:r>
        <w:t xml:space="preserve">    3) договор (соглашение) об учреждении (создании) или о ликвидации организации межмуниципального сотрудничества;</w:t>
      </w:r>
    </w:p>
    <w:p w:rsidR="00725552" w:rsidRDefault="00725552" w:rsidP="00C32489">
      <w:pPr>
        <w:pStyle w:val="a3"/>
        <w:jc w:val="both"/>
      </w:pPr>
      <w:r>
        <w:t xml:space="preserve">    4) информация об источнике формирования имущества учреждаемой  или создаваемой организации межмуниципального сотрудничества.</w:t>
      </w:r>
    </w:p>
    <w:p w:rsidR="00725552" w:rsidRDefault="00725552" w:rsidP="00C32489">
      <w:pPr>
        <w:pStyle w:val="a3"/>
        <w:jc w:val="both"/>
      </w:pPr>
      <w:r>
        <w:t xml:space="preserve">    К проекту решения могут прилагаться иные документы, обосновывающие целесообразность принятия соответствующего решения.</w:t>
      </w:r>
    </w:p>
    <w:p w:rsidR="00725552" w:rsidRDefault="00725552" w:rsidP="00C32489">
      <w:pPr>
        <w:pStyle w:val="a3"/>
        <w:jc w:val="both"/>
      </w:pPr>
      <w:r>
        <w:t xml:space="preserve">    9. Совет оставляет без  рассмотрения проект решения и прилагаемые к нему документы в следующих случаях:</w:t>
      </w:r>
    </w:p>
    <w:p w:rsidR="00725552" w:rsidRDefault="00725552" w:rsidP="00C32489">
      <w:pPr>
        <w:pStyle w:val="a3"/>
        <w:jc w:val="both"/>
      </w:pPr>
      <w:r>
        <w:t xml:space="preserve">    1) указанные документы внесены лицом, не предусмотренным пунктом 7 настоящего Порядка;</w:t>
      </w:r>
    </w:p>
    <w:p w:rsidR="00725552" w:rsidRDefault="00725552" w:rsidP="00C32489">
      <w:pPr>
        <w:pStyle w:val="a3"/>
        <w:jc w:val="both"/>
      </w:pPr>
      <w:r>
        <w:t xml:space="preserve">    2) представлены не все документы, предусмотренные пунктами 8 и 9 настоящего Порядка;</w:t>
      </w:r>
    </w:p>
    <w:p w:rsidR="00725552" w:rsidRDefault="00725552" w:rsidP="00C32489">
      <w:pPr>
        <w:pStyle w:val="a3"/>
        <w:jc w:val="both"/>
      </w:pPr>
      <w:r>
        <w:t xml:space="preserve">    10. В случае внесения проекта решения и прилагаемых к нему документов депутатами Совета в соответствии с подпунктом 2 пункта 7 настоящего Порядка, Совет не позднее двух рабочих дней со дня поступления указанных документов направляет их </w:t>
      </w:r>
      <w:r w:rsidR="003427CE">
        <w:t xml:space="preserve"> Главе для подготовки заключения.</w:t>
      </w:r>
    </w:p>
    <w:p w:rsidR="003427CE" w:rsidRDefault="003427CE" w:rsidP="00C32489">
      <w:pPr>
        <w:pStyle w:val="a3"/>
        <w:jc w:val="both"/>
      </w:pPr>
      <w:r>
        <w:t xml:space="preserve">     11. Глава не позднее 30 рабочих дней со дня поступления проекта решения и прилагаемых к нему документов составляет заключение и направляет его в Совет.</w:t>
      </w:r>
    </w:p>
    <w:p w:rsidR="003427CE" w:rsidRDefault="003427CE" w:rsidP="00C32489">
      <w:pPr>
        <w:pStyle w:val="a3"/>
        <w:jc w:val="both"/>
      </w:pPr>
      <w:r>
        <w:t xml:space="preserve">     12. В решении Совета об участии в организациях межмуниципального сотрудничества указываются:</w:t>
      </w:r>
    </w:p>
    <w:p w:rsidR="003427CE" w:rsidRDefault="003427CE" w:rsidP="00C32489">
      <w:pPr>
        <w:pStyle w:val="a3"/>
        <w:jc w:val="both"/>
      </w:pPr>
      <w:r>
        <w:t xml:space="preserve">      1) организационно-правовая форма ор</w:t>
      </w:r>
      <w:r w:rsidR="0099379C">
        <w:t>ганизации, которую предполагается учредить или в которой предполагается участие;</w:t>
      </w:r>
    </w:p>
    <w:p w:rsidR="0099379C" w:rsidRDefault="0099379C" w:rsidP="00C32489">
      <w:pPr>
        <w:pStyle w:val="a3"/>
        <w:jc w:val="both"/>
      </w:pPr>
      <w:r>
        <w:t xml:space="preserve">      2) наименование организации межмуниципального сотрудничества, в которой предполагается участие или которую предполагается создать;</w:t>
      </w:r>
    </w:p>
    <w:p w:rsidR="0099379C" w:rsidRDefault="0099379C" w:rsidP="00C32489">
      <w:pPr>
        <w:pStyle w:val="a3"/>
        <w:jc w:val="both"/>
      </w:pPr>
      <w:r>
        <w:t xml:space="preserve">      3) размер вклада или взноса, вносимого в организацию межмуниципального сотрудничества (в случаях, предусмотренных учредительными документами);</w:t>
      </w:r>
    </w:p>
    <w:p w:rsidR="0099379C" w:rsidRDefault="0099379C" w:rsidP="00C32489">
      <w:pPr>
        <w:pStyle w:val="a3"/>
        <w:jc w:val="both"/>
      </w:pPr>
      <w:r>
        <w:t xml:space="preserve">     4) лицо, уполномоченное подписывать учредительные документы организации межмуниципального  сотрудничества;</w:t>
      </w:r>
    </w:p>
    <w:p w:rsidR="0099379C" w:rsidRDefault="0099379C" w:rsidP="00C32489">
      <w:pPr>
        <w:pStyle w:val="a3"/>
        <w:jc w:val="both"/>
      </w:pPr>
      <w:r>
        <w:t xml:space="preserve">     5) представители муниципального образования  в органах управления организаций межмуниципального сотрудничества (при  необходимости);</w:t>
      </w:r>
    </w:p>
    <w:p w:rsidR="0099379C" w:rsidRDefault="0099379C" w:rsidP="00C32489">
      <w:pPr>
        <w:pStyle w:val="a3"/>
        <w:jc w:val="both"/>
      </w:pPr>
      <w:r>
        <w:t xml:space="preserve">     6) иные сведения.</w:t>
      </w:r>
    </w:p>
    <w:p w:rsidR="0099379C" w:rsidRDefault="0099379C" w:rsidP="00C32489">
      <w:pPr>
        <w:pStyle w:val="a3"/>
        <w:jc w:val="both"/>
      </w:pPr>
      <w:r>
        <w:lastRenderedPageBreak/>
        <w:t xml:space="preserve">    13.  Глава назначает представителей интересов Муниципалитета в органах управления и контроля организаций межмуниципального сотрудничества.  Представителями  интересов  Муниципалитета могут быть муниципальные служащие Муниципалитета, а также иные лица в соответствии с законодательством Российской  Федерации.</w:t>
      </w:r>
    </w:p>
    <w:p w:rsidR="0099379C" w:rsidRDefault="0099379C" w:rsidP="00C32489">
      <w:pPr>
        <w:pStyle w:val="a3"/>
        <w:jc w:val="both"/>
      </w:pPr>
      <w:r>
        <w:t xml:space="preserve">    Представление интересов  Муниципалитета в органах  управления и контроля  организаций  межмуниципального сотрудничества  приравнивается к исполнению  должностных  обязанностей  и  осуществляется  безвозмездно.</w:t>
      </w:r>
    </w:p>
    <w:p w:rsidR="0099379C" w:rsidRDefault="0099379C" w:rsidP="00C32489">
      <w:pPr>
        <w:pStyle w:val="a3"/>
        <w:jc w:val="both"/>
      </w:pPr>
      <w:r>
        <w:t xml:space="preserve">    14. Межмуниципальное сотрудничество   прекращается путём:</w:t>
      </w:r>
    </w:p>
    <w:p w:rsidR="0099379C" w:rsidRDefault="0099379C" w:rsidP="00C32489">
      <w:pPr>
        <w:pStyle w:val="a3"/>
        <w:jc w:val="both"/>
      </w:pPr>
      <w:r>
        <w:t xml:space="preserve">    1) выхода из организации межмуниципального сотрудничества;</w:t>
      </w:r>
    </w:p>
    <w:p w:rsidR="0099379C" w:rsidRDefault="0099379C" w:rsidP="00C32489">
      <w:pPr>
        <w:pStyle w:val="a3"/>
        <w:jc w:val="both"/>
      </w:pPr>
      <w:r>
        <w:t xml:space="preserve">    2) ликвидации   учрежденной  или  созданной  организации  межмуниципального сотрудничества;</w:t>
      </w:r>
    </w:p>
    <w:p w:rsidR="0099379C" w:rsidRDefault="00593C67" w:rsidP="00C32489">
      <w:pPr>
        <w:pStyle w:val="a3"/>
        <w:jc w:val="both"/>
      </w:pPr>
      <w:r>
        <w:t xml:space="preserve">    3) расторжения   межмуниципального соглашения  или  договора.</w:t>
      </w:r>
    </w:p>
    <w:p w:rsidR="00593C67" w:rsidRDefault="00593C67" w:rsidP="00C32489">
      <w:pPr>
        <w:pStyle w:val="a3"/>
        <w:jc w:val="both"/>
      </w:pPr>
      <w:r>
        <w:t xml:space="preserve">   15.  Решение  о  выходе  из организации  межмуниципального сотрудничества,  о  ликвидации  учрежденной  или  созданной   организации межмуниципального  сотрудничества  принимает  Совет  большинством  голосов  от  установленной  численности  депутатов.</w:t>
      </w:r>
    </w:p>
    <w:p w:rsidR="00593C67" w:rsidRDefault="00593C67" w:rsidP="00C32489">
      <w:pPr>
        <w:pStyle w:val="a3"/>
        <w:jc w:val="both"/>
      </w:pPr>
      <w:r>
        <w:t xml:space="preserve">   16.  Инициатива   о  выходе  из  организации  межмуниципального  сотрудничества, о ликвидации </w:t>
      </w:r>
      <w:r w:rsidRPr="00593C67">
        <w:t>учрежденной  или  созданной   организации межмуниципального  сотрудничества</w:t>
      </w:r>
      <w:r>
        <w:t xml:space="preserve">  может   исходить  от  Главы  </w:t>
      </w:r>
      <w:r w:rsidRPr="00593C67">
        <w:t>муниципального  образования  «</w:t>
      </w:r>
      <w:proofErr w:type="spellStart"/>
      <w:r w:rsidRPr="00593C67">
        <w:t>Кемский</w:t>
      </w:r>
      <w:proofErr w:type="spellEnd"/>
      <w:r w:rsidRPr="00593C67">
        <w:t xml:space="preserve"> муниципальный район»  </w:t>
      </w:r>
      <w:r>
        <w:t xml:space="preserve">или депутатов  Совета  большинством голосов  от установленной  численности  депутатов. </w:t>
      </w:r>
    </w:p>
    <w:p w:rsidR="00593C67" w:rsidRDefault="00593C67" w:rsidP="00C32489">
      <w:pPr>
        <w:pStyle w:val="a3"/>
        <w:jc w:val="both"/>
      </w:pPr>
      <w:r>
        <w:t xml:space="preserve">    17. Для принятия  решения  о выходе  из  организации  межмуниципального сотрудничества  инициатор  направляет  в  Совет:</w:t>
      </w:r>
    </w:p>
    <w:p w:rsidR="00593C67" w:rsidRDefault="00593C67" w:rsidP="00C32489">
      <w:pPr>
        <w:pStyle w:val="a3"/>
        <w:jc w:val="both"/>
      </w:pPr>
      <w:r>
        <w:t xml:space="preserve">     1) проект  решения  о  выходе  из  организации  межмуниципального   сотрудничества;</w:t>
      </w:r>
    </w:p>
    <w:p w:rsidR="00593C67" w:rsidRDefault="00593C67" w:rsidP="00C32489">
      <w:pPr>
        <w:pStyle w:val="a3"/>
        <w:jc w:val="both"/>
      </w:pPr>
      <w:r>
        <w:t xml:space="preserve">     2)  основания  выхода </w:t>
      </w:r>
      <w:r w:rsidRPr="00593C67">
        <w:t>муниципального  образования  «</w:t>
      </w:r>
      <w:proofErr w:type="spellStart"/>
      <w:r w:rsidRPr="00593C67">
        <w:t>Кемский</w:t>
      </w:r>
      <w:proofErr w:type="spellEnd"/>
      <w:r w:rsidRPr="00593C67">
        <w:t xml:space="preserve"> муниципальный район»</w:t>
      </w:r>
      <w:r>
        <w:t xml:space="preserve">  из  организации   межмуниципального сотрудничества.</w:t>
      </w:r>
    </w:p>
    <w:p w:rsidR="00593C67" w:rsidRDefault="00593C67" w:rsidP="00C32489">
      <w:pPr>
        <w:pStyle w:val="a3"/>
        <w:jc w:val="both"/>
      </w:pPr>
      <w:r>
        <w:t xml:space="preserve">    18.  Для принятия  решения  о  ликвидации  учрежденной  или  созданной  организации  межмуниципального  сотрудничества    инициатор  направляет  в Совет:</w:t>
      </w:r>
    </w:p>
    <w:p w:rsidR="00593C67" w:rsidRDefault="00593C67" w:rsidP="00C32489">
      <w:pPr>
        <w:pStyle w:val="a3"/>
        <w:jc w:val="both"/>
      </w:pPr>
      <w:r>
        <w:t xml:space="preserve">     1) проект   решения </w:t>
      </w:r>
      <w:r w:rsidRPr="00593C67">
        <w:t>о  ликвидации  учрежденной  или  созданной  организации  межму</w:t>
      </w:r>
      <w:r>
        <w:t>ниципального  сотрудничества;</w:t>
      </w:r>
    </w:p>
    <w:p w:rsidR="00593C67" w:rsidRDefault="00593C67" w:rsidP="00C32489">
      <w:pPr>
        <w:pStyle w:val="a3"/>
        <w:jc w:val="both"/>
      </w:pPr>
      <w:r>
        <w:t xml:space="preserve">     2)  основания  ликвидации  организации  межмуниципального  сотрудничества.</w:t>
      </w:r>
    </w:p>
    <w:p w:rsidR="00593C67" w:rsidRDefault="00593C67" w:rsidP="00C32489">
      <w:pPr>
        <w:pStyle w:val="a3"/>
        <w:jc w:val="both"/>
      </w:pPr>
      <w:r>
        <w:t xml:space="preserve">    19. Ликвидация  учрежденной  или  созданной  организации  межмуниципального  сотрудничества  осуществляется  в  порядке,  предусмотренном  Гражданским  кодексом </w:t>
      </w:r>
      <w:r w:rsidR="00F41888">
        <w:t xml:space="preserve"> Российской  Федерации  и федеральными законами.</w:t>
      </w:r>
    </w:p>
    <w:p w:rsidR="00F41888" w:rsidRPr="00C32489" w:rsidRDefault="00F41888" w:rsidP="00C32489">
      <w:pPr>
        <w:pStyle w:val="a3"/>
        <w:jc w:val="both"/>
      </w:pPr>
      <w:r>
        <w:t xml:space="preserve">    20. Решение  о расторжении  межмуниципального   соглашения  или  договора  принимает  Глава  и  Совет  </w:t>
      </w:r>
      <w:proofErr w:type="spellStart"/>
      <w:r>
        <w:t>Кемского</w:t>
      </w:r>
      <w:proofErr w:type="spellEnd"/>
      <w:r>
        <w:t xml:space="preserve"> муниципального  района.</w:t>
      </w:r>
    </w:p>
    <w:sectPr w:rsidR="00F41888" w:rsidRPr="00C32489" w:rsidSect="00486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D3DE4"/>
    <w:rsid w:val="000F6417"/>
    <w:rsid w:val="000F72A8"/>
    <w:rsid w:val="00175E3D"/>
    <w:rsid w:val="00327987"/>
    <w:rsid w:val="00340E6D"/>
    <w:rsid w:val="003427CE"/>
    <w:rsid w:val="003B7935"/>
    <w:rsid w:val="00437C71"/>
    <w:rsid w:val="00486A9E"/>
    <w:rsid w:val="004E6909"/>
    <w:rsid w:val="00593C67"/>
    <w:rsid w:val="00596168"/>
    <w:rsid w:val="00671395"/>
    <w:rsid w:val="006F4ECB"/>
    <w:rsid w:val="00703DAC"/>
    <w:rsid w:val="00725552"/>
    <w:rsid w:val="00771E26"/>
    <w:rsid w:val="00774FF6"/>
    <w:rsid w:val="0080052B"/>
    <w:rsid w:val="008610BA"/>
    <w:rsid w:val="008C4F40"/>
    <w:rsid w:val="00956A72"/>
    <w:rsid w:val="0099379C"/>
    <w:rsid w:val="009970E1"/>
    <w:rsid w:val="009C32B6"/>
    <w:rsid w:val="009C5A0D"/>
    <w:rsid w:val="00A153F9"/>
    <w:rsid w:val="00AC5094"/>
    <w:rsid w:val="00BE128C"/>
    <w:rsid w:val="00C32489"/>
    <w:rsid w:val="00C70A57"/>
    <w:rsid w:val="00D03B5A"/>
    <w:rsid w:val="00D24648"/>
    <w:rsid w:val="00E0130B"/>
    <w:rsid w:val="00E20790"/>
    <w:rsid w:val="00E64CF6"/>
    <w:rsid w:val="00F4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F39F-58BA-4217-886C-63967DA7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2021-10-15T10:28:00Z</cp:lastPrinted>
  <dcterms:created xsi:type="dcterms:W3CDTF">2019-09-23T13:57:00Z</dcterms:created>
  <dcterms:modified xsi:type="dcterms:W3CDTF">2021-11-26T12:09:00Z</dcterms:modified>
</cp:coreProperties>
</file>