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B8672D" w:rsidP="0093488F">
      <w:pPr>
        <w:pStyle w:val="a4"/>
        <w:jc w:val="center"/>
      </w:pPr>
      <w:bookmarkStart w:id="0" w:name="_GoBack"/>
      <w:r>
        <w:rPr>
          <w:noProof/>
        </w:rPr>
        <w:drawing>
          <wp:inline distT="0" distB="0" distL="0" distR="0" wp14:anchorId="246A13A7" wp14:editId="2AE89E1C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B8672D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«25»  февраля </w:t>
      </w:r>
      <w:r w:rsidR="00DE3065">
        <w:rPr>
          <w:rFonts w:ascii="Times New Roman" w:hAnsi="Times New Roman"/>
          <w:sz w:val="24"/>
          <w:szCs w:val="24"/>
        </w:rPr>
        <w:t>2021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</w:t>
      </w:r>
      <w:r w:rsidR="00422843">
        <w:rPr>
          <w:rFonts w:ascii="Times New Roman" w:hAnsi="Times New Roman"/>
          <w:sz w:val="24"/>
          <w:szCs w:val="24"/>
        </w:rPr>
        <w:t xml:space="preserve">   </w:t>
      </w:r>
      <w:r w:rsidR="00C00F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00F6D">
        <w:rPr>
          <w:rFonts w:ascii="Times New Roman" w:hAnsi="Times New Roman"/>
          <w:sz w:val="24"/>
          <w:szCs w:val="24"/>
        </w:rPr>
        <w:t xml:space="preserve">  </w:t>
      </w:r>
      <w:r w:rsidR="00EB5CAF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500</w:t>
      </w:r>
    </w:p>
    <w:p w:rsidR="00123057" w:rsidRPr="00B8672D" w:rsidRDefault="00123057" w:rsidP="00B8672D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D97ED6" w:rsidRDefault="0097324D" w:rsidP="00D97ED6">
      <w:pPr>
        <w:tabs>
          <w:tab w:val="left" w:pos="4050"/>
        </w:tabs>
        <w:ind w:firstLine="709"/>
        <w:jc w:val="center"/>
      </w:pPr>
      <w:r>
        <w:t>Об утверждении Положения о к</w:t>
      </w:r>
      <w:r w:rsidR="009132DF" w:rsidRPr="009132DF">
        <w:t>омиссии по оценке фактов существенности допущенных нарушений при предоставлении депутатом</w:t>
      </w:r>
      <w:r w:rsidR="00832083">
        <w:t xml:space="preserve"> Совета </w:t>
      </w:r>
      <w:proofErr w:type="spellStart"/>
      <w:r w:rsidR="00832083">
        <w:t>Кемского</w:t>
      </w:r>
      <w:proofErr w:type="spellEnd"/>
      <w:r w:rsidR="00832083">
        <w:t xml:space="preserve"> </w:t>
      </w:r>
    </w:p>
    <w:p w:rsidR="00123057" w:rsidRDefault="00832083" w:rsidP="00D97ED6">
      <w:pPr>
        <w:tabs>
          <w:tab w:val="left" w:pos="4050"/>
        </w:tabs>
        <w:ind w:firstLine="709"/>
        <w:jc w:val="center"/>
      </w:pPr>
      <w:r>
        <w:t>муниципального района</w:t>
      </w:r>
      <w:r w:rsidR="009132DF" w:rsidRPr="009132DF">
        <w:t xml:space="preserve"> сведений о доходах, расходах, об имуществе и обязательствах имущественного характера</w:t>
      </w:r>
    </w:p>
    <w:p w:rsidR="00123057" w:rsidRDefault="00123057" w:rsidP="00D97ED6">
      <w:pPr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DE3065" w:rsidP="00123057">
      <w:pPr>
        <w:jc w:val="both"/>
      </w:pPr>
      <w:r>
        <w:t xml:space="preserve">       </w:t>
      </w:r>
      <w:r w:rsidR="00D97ED6">
        <w:t xml:space="preserve"> </w:t>
      </w:r>
      <w:r w:rsidRPr="00644AD6">
        <w:t>В соответствии с</w:t>
      </w:r>
      <w:r>
        <w:t xml:space="preserve"> Федеральным законом от 06 октября </w:t>
      </w:r>
      <w:r w:rsidRPr="00644AD6">
        <w:t>2003</w:t>
      </w:r>
      <w:r>
        <w:t xml:space="preserve"> года</w:t>
      </w:r>
      <w:r w:rsidRPr="00644AD6">
        <w:t xml:space="preserve"> № 131-ФЗ   «Об общих принципах организации местного самоуправления в </w:t>
      </w:r>
      <w:r>
        <w:t xml:space="preserve">Российской Федерации», Федеральным </w:t>
      </w:r>
      <w:proofErr w:type="gramStart"/>
      <w:r>
        <w:t xml:space="preserve">законом от 25 декабря </w:t>
      </w:r>
      <w:r w:rsidRPr="00644AD6">
        <w:t>2008</w:t>
      </w:r>
      <w:r>
        <w:t xml:space="preserve"> года </w:t>
      </w:r>
      <w:r w:rsidRPr="00644AD6">
        <w:t xml:space="preserve"> № 273-ФЗ «О противодействии коррупции», Уставом </w:t>
      </w:r>
      <w:r w:rsidR="00E571DE">
        <w:t>муниципального образования «</w:t>
      </w:r>
      <w:proofErr w:type="spellStart"/>
      <w:r w:rsidR="00E571DE">
        <w:t>Кемский</w:t>
      </w:r>
      <w:proofErr w:type="spellEnd"/>
      <w:r w:rsidR="00E571DE">
        <w:t xml:space="preserve"> муниципальный  район»</w:t>
      </w:r>
      <w:r>
        <w:t>, Порядком</w:t>
      </w:r>
      <w:r w:rsidRPr="00DE3065">
        <w:t xml:space="preserve"> принятия решения</w:t>
      </w:r>
      <w:r>
        <w:t xml:space="preserve"> </w:t>
      </w:r>
      <w:r w:rsidRPr="00DE3065">
        <w:t xml:space="preserve">о применении к депутату Совета </w:t>
      </w:r>
      <w:proofErr w:type="spellStart"/>
      <w:r w:rsidRPr="00DE3065">
        <w:t>Кемского</w:t>
      </w:r>
      <w:proofErr w:type="spellEnd"/>
      <w:r w:rsidRPr="00DE3065">
        <w:t xml:space="preserve"> муниципального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>
        <w:t xml:space="preserve">, утвержденным решением Совета </w:t>
      </w:r>
      <w:proofErr w:type="spellStart"/>
      <w:r>
        <w:t>Кемского</w:t>
      </w:r>
      <w:proofErr w:type="spellEnd"/>
      <w:r>
        <w:t xml:space="preserve"> муниципального района от 28 мая 2020 года № 454</w:t>
      </w:r>
      <w:r w:rsidRPr="00DE3065">
        <w:t xml:space="preserve"> </w:t>
      </w:r>
      <w:r>
        <w:t>«Об утверждении Порядка</w:t>
      </w:r>
      <w:r w:rsidRPr="00DE3065">
        <w:t xml:space="preserve"> принятия решения</w:t>
      </w:r>
      <w:r>
        <w:t xml:space="preserve"> </w:t>
      </w:r>
      <w:r w:rsidRPr="00DE3065">
        <w:t xml:space="preserve">о применении к депутату Совета </w:t>
      </w:r>
      <w:proofErr w:type="spellStart"/>
      <w:r w:rsidRPr="00DE3065">
        <w:t>Кемского</w:t>
      </w:r>
      <w:proofErr w:type="spellEnd"/>
      <w:r w:rsidRPr="00DE3065">
        <w:t xml:space="preserve"> муниципального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>
        <w:t>,</w:t>
      </w:r>
      <w:proofErr w:type="gramEnd"/>
    </w:p>
    <w:p w:rsidR="009132DF" w:rsidRDefault="009132DF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9132DF" w:rsidRDefault="00F342B9" w:rsidP="009314C7">
      <w:pPr>
        <w:ind w:firstLine="709"/>
        <w:jc w:val="both"/>
      </w:pPr>
      <w:r>
        <w:t>1.</w:t>
      </w:r>
      <w:r w:rsidR="009132DF" w:rsidRPr="009132DF">
        <w:t xml:space="preserve"> Утвердить </w:t>
      </w:r>
      <w:r w:rsidR="009132DF">
        <w:t xml:space="preserve">Положение о </w:t>
      </w:r>
      <w:r w:rsidR="0097324D">
        <w:t xml:space="preserve"> к</w:t>
      </w:r>
      <w:r w:rsidR="009132DF" w:rsidRPr="009132DF">
        <w:t>омиссии по оценке фактов существенности допущенных нарушени</w:t>
      </w:r>
      <w:r w:rsidR="00832083">
        <w:t xml:space="preserve">й при предоставлении депутатом Совета </w:t>
      </w:r>
      <w:proofErr w:type="spellStart"/>
      <w:r w:rsidR="00832083">
        <w:t>Кемского</w:t>
      </w:r>
      <w:proofErr w:type="spellEnd"/>
      <w:r w:rsidR="00832083">
        <w:t xml:space="preserve"> муниципального района </w:t>
      </w:r>
      <w:r w:rsidR="009132DF" w:rsidRPr="009132DF">
        <w:t>сведений о доходах, расходах, об имуществе и обязательствах имущественного характера</w:t>
      </w:r>
      <w:r w:rsidR="009132DF">
        <w:t xml:space="preserve"> согласно приложению 1.</w:t>
      </w:r>
    </w:p>
    <w:p w:rsidR="009132DF" w:rsidRPr="009132DF" w:rsidRDefault="009132DF" w:rsidP="009132DF">
      <w:pPr>
        <w:jc w:val="both"/>
      </w:pPr>
      <w:r>
        <w:t xml:space="preserve">           2</w:t>
      </w:r>
      <w:r w:rsidR="0082596A">
        <w:t>.</w:t>
      </w:r>
      <w:r w:rsidR="0082596A" w:rsidRPr="0082596A">
        <w:t xml:space="preserve"> </w:t>
      </w:r>
      <w:r w:rsidRPr="009132DF">
        <w:t xml:space="preserve"> Утвердить </w:t>
      </w:r>
      <w:r>
        <w:t>состав</w:t>
      </w:r>
      <w:r w:rsidR="0097324D">
        <w:t xml:space="preserve">  к</w:t>
      </w:r>
      <w:r w:rsidRPr="009132DF">
        <w:t>омиссии по оценке фактов существенности допущенных нарушени</w:t>
      </w:r>
      <w:r w:rsidR="00832083">
        <w:t xml:space="preserve">й при предоставлении депутатом Совета </w:t>
      </w:r>
      <w:proofErr w:type="spellStart"/>
      <w:r w:rsidR="00832083">
        <w:t>Кемского</w:t>
      </w:r>
      <w:proofErr w:type="spellEnd"/>
      <w:r w:rsidR="00832083">
        <w:t xml:space="preserve"> муниципального района </w:t>
      </w:r>
      <w:r w:rsidRPr="009132DF">
        <w:t>сведений о доходах, расходах, об имуществе и обязательствах имущественного характера согласно приложению</w:t>
      </w:r>
      <w:r>
        <w:t xml:space="preserve"> 2</w:t>
      </w:r>
      <w:r w:rsidRPr="009132DF">
        <w:t>.</w:t>
      </w:r>
    </w:p>
    <w:p w:rsidR="00F342B9" w:rsidRDefault="009132DF" w:rsidP="006D1B32">
      <w:pPr>
        <w:jc w:val="both"/>
      </w:pPr>
      <w:r>
        <w:t xml:space="preserve">          3.</w:t>
      </w:r>
      <w:r w:rsidR="0082596A" w:rsidRPr="0082596A"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82596A" w:rsidRPr="0082596A">
        <w:t>Кемского</w:t>
      </w:r>
      <w:proofErr w:type="spellEnd"/>
      <w:r w:rsidR="0082596A" w:rsidRPr="0082596A">
        <w:t xml:space="preserve"> муниципального района» и разместить на официальном сайте администрации </w:t>
      </w:r>
      <w:proofErr w:type="spellStart"/>
      <w:r w:rsidR="0082596A" w:rsidRPr="0082596A">
        <w:t>Кемского</w:t>
      </w:r>
      <w:proofErr w:type="spellEnd"/>
      <w:r w:rsidR="0082596A" w:rsidRPr="0082596A">
        <w:t xml:space="preserve"> муниципального района в информационно-телекоммуникационной сети «Интернет».</w:t>
      </w:r>
    </w:p>
    <w:p w:rsidR="00F342B9" w:rsidRDefault="009132DF" w:rsidP="00B8672D">
      <w:pPr>
        <w:jc w:val="both"/>
      </w:pPr>
      <w:r>
        <w:t xml:space="preserve">           4</w:t>
      </w:r>
      <w:r w:rsidR="00F342B9">
        <w:t>.  Настоящее решение вступает в силу со дня его принятия.</w:t>
      </w:r>
    </w:p>
    <w:p w:rsidR="00B8672D" w:rsidRDefault="00B8672D" w:rsidP="00B8672D">
      <w:pPr>
        <w:jc w:val="both"/>
      </w:pPr>
    </w:p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D97ED6" w:rsidRDefault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="00E571DE">
        <w:t xml:space="preserve"> </w:t>
      </w:r>
      <w:r w:rsidR="00E571DE">
        <w:tab/>
      </w:r>
      <w:r w:rsidR="00E571DE">
        <w:tab/>
      </w:r>
    </w:p>
    <w:p w:rsidR="009132DF" w:rsidRDefault="009132DF" w:rsidP="009132DF">
      <w:pPr>
        <w:jc w:val="right"/>
      </w:pPr>
      <w:r>
        <w:lastRenderedPageBreak/>
        <w:t>Приложение</w:t>
      </w:r>
      <w:r w:rsidR="004D590E">
        <w:t xml:space="preserve"> 1</w:t>
      </w:r>
    </w:p>
    <w:p w:rsidR="009132DF" w:rsidRDefault="004D590E" w:rsidP="009132DF">
      <w:pPr>
        <w:jc w:val="right"/>
      </w:pPr>
      <w:r>
        <w:t xml:space="preserve">к </w:t>
      </w:r>
      <w:r w:rsidR="009132DF">
        <w:t xml:space="preserve"> решению Совета</w:t>
      </w:r>
    </w:p>
    <w:p w:rsidR="009132DF" w:rsidRDefault="009132DF" w:rsidP="009132DF">
      <w:pPr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9132DF" w:rsidRDefault="00B8672D" w:rsidP="009132DF">
      <w:pPr>
        <w:jc w:val="right"/>
      </w:pPr>
      <w:r>
        <w:t>от 25.02.2021 года № 500</w:t>
      </w:r>
    </w:p>
    <w:p w:rsidR="009132DF" w:rsidRDefault="009132DF"/>
    <w:p w:rsidR="009132DF" w:rsidRDefault="009132DF"/>
    <w:p w:rsidR="009132DF" w:rsidRDefault="009132DF"/>
    <w:p w:rsidR="004D590E" w:rsidRDefault="004D590E" w:rsidP="004D590E">
      <w:pPr>
        <w:tabs>
          <w:tab w:val="left" w:pos="4152"/>
        </w:tabs>
        <w:jc w:val="center"/>
      </w:pPr>
      <w:r>
        <w:t xml:space="preserve">Положение о </w:t>
      </w:r>
      <w:r w:rsidR="0097324D">
        <w:t xml:space="preserve"> к</w:t>
      </w:r>
      <w:r w:rsidRPr="009132DF">
        <w:t>омиссии по оценке фактов существенности</w:t>
      </w:r>
    </w:p>
    <w:p w:rsidR="00D97ED6" w:rsidRDefault="004D590E" w:rsidP="00832083">
      <w:pPr>
        <w:tabs>
          <w:tab w:val="left" w:pos="4152"/>
        </w:tabs>
        <w:jc w:val="center"/>
      </w:pPr>
      <w:r w:rsidRPr="009132DF">
        <w:t xml:space="preserve"> допущенных нарушени</w:t>
      </w:r>
      <w:r w:rsidR="00832083">
        <w:t xml:space="preserve">й при предоставлении депутатом Совета </w:t>
      </w:r>
      <w:proofErr w:type="spellStart"/>
      <w:r w:rsidR="00832083">
        <w:t>Кемского</w:t>
      </w:r>
      <w:proofErr w:type="spellEnd"/>
    </w:p>
    <w:p w:rsidR="00D97ED6" w:rsidRDefault="00832083" w:rsidP="00832083">
      <w:pPr>
        <w:tabs>
          <w:tab w:val="left" w:pos="4152"/>
        </w:tabs>
        <w:jc w:val="center"/>
      </w:pPr>
      <w:r>
        <w:t xml:space="preserve"> муниципального района </w:t>
      </w:r>
      <w:r w:rsidR="004D590E" w:rsidRPr="009132DF">
        <w:t xml:space="preserve">сведений о доходах, расходах, </w:t>
      </w:r>
      <w:r>
        <w:t xml:space="preserve"> </w:t>
      </w:r>
      <w:r w:rsidR="004D590E" w:rsidRPr="009132DF">
        <w:t>об имуществе</w:t>
      </w:r>
    </w:p>
    <w:p w:rsidR="009132DF" w:rsidRDefault="004D590E" w:rsidP="00832083">
      <w:pPr>
        <w:tabs>
          <w:tab w:val="left" w:pos="4152"/>
        </w:tabs>
        <w:jc w:val="center"/>
      </w:pPr>
      <w:r w:rsidRPr="009132DF">
        <w:t xml:space="preserve"> и </w:t>
      </w:r>
      <w:proofErr w:type="gramStart"/>
      <w:r w:rsidRPr="009132DF">
        <w:t>обязательствах</w:t>
      </w:r>
      <w:proofErr w:type="gramEnd"/>
      <w:r w:rsidRPr="009132DF">
        <w:t xml:space="preserve"> имущественного характера</w:t>
      </w:r>
    </w:p>
    <w:p w:rsidR="009132DF" w:rsidRDefault="009132DF" w:rsidP="009132DF">
      <w:pPr>
        <w:jc w:val="both"/>
      </w:pPr>
    </w:p>
    <w:p w:rsidR="004D590E" w:rsidRDefault="004D590E" w:rsidP="009132DF">
      <w:pPr>
        <w:jc w:val="both"/>
      </w:pPr>
    </w:p>
    <w:p w:rsidR="006013B2" w:rsidRDefault="004D590E" w:rsidP="00D97ED6">
      <w:pPr>
        <w:jc w:val="both"/>
      </w:pPr>
      <w:r>
        <w:t xml:space="preserve">  </w:t>
      </w:r>
      <w:r w:rsidR="00D97ED6">
        <w:t xml:space="preserve">     </w:t>
      </w:r>
      <w:r>
        <w:t xml:space="preserve"> </w:t>
      </w:r>
      <w:r w:rsidR="009132DF">
        <w:t>1.</w:t>
      </w:r>
      <w:r w:rsidR="00D97ED6" w:rsidRPr="00D97ED6">
        <w:t xml:space="preserve"> </w:t>
      </w:r>
      <w:proofErr w:type="gramStart"/>
      <w:r w:rsidR="006013B2">
        <w:t xml:space="preserve">Настоящее положение разработано в </w:t>
      </w:r>
      <w:r w:rsidR="006013B2" w:rsidRPr="00644AD6">
        <w:t xml:space="preserve"> соответствии с</w:t>
      </w:r>
      <w:r w:rsidR="006013B2">
        <w:t xml:space="preserve"> Федеральным законом от 06 октября </w:t>
      </w:r>
      <w:r w:rsidR="006013B2" w:rsidRPr="00644AD6">
        <w:t>2003</w:t>
      </w:r>
      <w:r w:rsidR="006013B2">
        <w:t xml:space="preserve"> года</w:t>
      </w:r>
      <w:r w:rsidR="006013B2" w:rsidRPr="00644AD6">
        <w:t xml:space="preserve"> № 131-ФЗ   «Об общих принципах организации местного самоуправления в </w:t>
      </w:r>
      <w:r w:rsidR="006013B2">
        <w:t xml:space="preserve">Российской Федерации», Федеральным законом от 25 декабря </w:t>
      </w:r>
      <w:r w:rsidR="006013B2" w:rsidRPr="00644AD6">
        <w:t>2008</w:t>
      </w:r>
      <w:r w:rsidR="006013B2">
        <w:t xml:space="preserve"> года </w:t>
      </w:r>
      <w:r w:rsidR="006013B2" w:rsidRPr="00644AD6">
        <w:t xml:space="preserve"> № 273-ФЗ «О противодействии коррупции», Уставом </w:t>
      </w:r>
      <w:r w:rsidR="006013B2">
        <w:t>муниципального образования «</w:t>
      </w:r>
      <w:proofErr w:type="spellStart"/>
      <w:r w:rsidR="006013B2">
        <w:t>Кемский</w:t>
      </w:r>
      <w:proofErr w:type="spellEnd"/>
      <w:r w:rsidR="006013B2">
        <w:t xml:space="preserve"> муниципальный  район», Порядком</w:t>
      </w:r>
      <w:r w:rsidR="006013B2" w:rsidRPr="00DE3065">
        <w:t xml:space="preserve"> принятия решения</w:t>
      </w:r>
      <w:r w:rsidR="006013B2">
        <w:t xml:space="preserve"> </w:t>
      </w:r>
      <w:r w:rsidR="006013B2" w:rsidRPr="00DE3065">
        <w:t xml:space="preserve">о применении к депутату Совета </w:t>
      </w:r>
      <w:proofErr w:type="spellStart"/>
      <w:r w:rsidR="006013B2" w:rsidRPr="00DE3065">
        <w:t>Кемского</w:t>
      </w:r>
      <w:proofErr w:type="spellEnd"/>
      <w:r w:rsidR="006013B2" w:rsidRPr="00DE3065">
        <w:t xml:space="preserve"> муниципального района мер ответственности, предусмотренных частью 7.3-1 статьи 40 Федерального</w:t>
      </w:r>
      <w:proofErr w:type="gramEnd"/>
      <w:r w:rsidR="006013B2" w:rsidRPr="00DE3065">
        <w:t xml:space="preserve"> </w:t>
      </w:r>
      <w:proofErr w:type="gramStart"/>
      <w:r w:rsidR="006013B2" w:rsidRPr="00DE3065">
        <w:t>закона «Об общих принципах организации местного самоуправления в Российской Федерации»</w:t>
      </w:r>
      <w:r w:rsidR="006013B2">
        <w:t xml:space="preserve">, утвержденным решением Совета </w:t>
      </w:r>
      <w:proofErr w:type="spellStart"/>
      <w:r w:rsidR="006013B2">
        <w:t>Кемского</w:t>
      </w:r>
      <w:proofErr w:type="spellEnd"/>
      <w:r w:rsidR="006013B2">
        <w:t xml:space="preserve"> муниципального района от 28 мая 2020 года № 454</w:t>
      </w:r>
      <w:r w:rsidR="006013B2" w:rsidRPr="00DE3065">
        <w:t xml:space="preserve"> </w:t>
      </w:r>
      <w:r w:rsidR="006013B2">
        <w:t>«Об утверждении Порядка</w:t>
      </w:r>
      <w:r w:rsidR="006013B2" w:rsidRPr="00DE3065">
        <w:t xml:space="preserve"> принятия решения</w:t>
      </w:r>
      <w:r w:rsidR="006013B2">
        <w:t xml:space="preserve"> </w:t>
      </w:r>
      <w:r w:rsidR="006013B2" w:rsidRPr="00DE3065">
        <w:t xml:space="preserve">о применении к депутату Совета </w:t>
      </w:r>
      <w:proofErr w:type="spellStart"/>
      <w:r w:rsidR="006013B2" w:rsidRPr="00DE3065">
        <w:t>Кемского</w:t>
      </w:r>
      <w:proofErr w:type="spellEnd"/>
      <w:r w:rsidR="006013B2" w:rsidRPr="00DE3065">
        <w:t xml:space="preserve"> муниципального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 w:rsidR="006013B2">
        <w:t>.</w:t>
      </w:r>
      <w:proofErr w:type="gramEnd"/>
    </w:p>
    <w:p w:rsidR="00D97ED6" w:rsidRDefault="006013B2" w:rsidP="00D97ED6">
      <w:pPr>
        <w:jc w:val="both"/>
      </w:pPr>
      <w:r>
        <w:t xml:space="preserve">       2. </w:t>
      </w:r>
      <w:proofErr w:type="gramStart"/>
      <w:r w:rsidR="00D97ED6" w:rsidRPr="00D63491">
        <w:t xml:space="preserve">Основанием для рассмотрения вопроса о применении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Федерации», является </w:t>
      </w:r>
      <w:r w:rsidR="00D97ED6">
        <w:t>заявление Главы Республики Карелия, направленное в соответствии с частью 15 статьи 5.2 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</w:t>
      </w:r>
      <w:proofErr w:type="gramEnd"/>
      <w:r w:rsidR="00D97ED6">
        <w:t xml:space="preserve"> в Республике Карелия», представление прокурора </w:t>
      </w:r>
      <w:proofErr w:type="spellStart"/>
      <w:r w:rsidR="00D97ED6">
        <w:t>Кемского</w:t>
      </w:r>
      <w:proofErr w:type="spellEnd"/>
      <w:r w:rsidR="00D97ED6">
        <w:t xml:space="preserve"> района о принятии мер в связи с выявлением фактов недостоверности или неполноты представленных сведений,  решение</w:t>
      </w:r>
      <w:r w:rsidR="00D97ED6" w:rsidRPr="006D2D36">
        <w:t xml:space="preserve"> суда, в случае если вопросы об установлении фактов недостоверности или неполноты представленных сведений рассматривались в судебном порядке</w:t>
      </w:r>
      <w:r w:rsidR="00D97ED6" w:rsidRPr="00D63491">
        <w:rPr>
          <w:rFonts w:ascii="Arial" w:hAnsi="Arial" w:cs="Arial"/>
          <w:color w:val="000000"/>
          <w:sz w:val="20"/>
          <w:szCs w:val="20"/>
        </w:rPr>
        <w:t xml:space="preserve"> </w:t>
      </w:r>
      <w:r w:rsidR="00D97ED6" w:rsidRPr="00D63491">
        <w:t> (далее - информация о недостоверных</w:t>
      </w:r>
      <w:r w:rsidR="00D97ED6">
        <w:t xml:space="preserve"> или неполных сведениях).</w:t>
      </w:r>
    </w:p>
    <w:p w:rsidR="00D97ED6" w:rsidRDefault="00D97ED6" w:rsidP="00D97ED6">
      <w:pPr>
        <w:jc w:val="both"/>
      </w:pPr>
      <w:r>
        <w:t xml:space="preserve">   </w:t>
      </w:r>
      <w:r w:rsidR="006013B2">
        <w:t xml:space="preserve"> </w:t>
      </w:r>
      <w:r>
        <w:t xml:space="preserve">  </w:t>
      </w:r>
      <w:r w:rsidR="006013B2">
        <w:t>3</w:t>
      </w:r>
      <w:r>
        <w:t xml:space="preserve">. </w:t>
      </w:r>
      <w:proofErr w:type="gramStart"/>
      <w:r>
        <w:t>Комиссия</w:t>
      </w:r>
      <w:r w:rsidRPr="00D97ED6">
        <w:t xml:space="preserve"> </w:t>
      </w:r>
      <w:r w:rsidRPr="002B6CB0">
        <w:t>по оценке фактов существенности</w:t>
      </w:r>
      <w:r>
        <w:t xml:space="preserve"> </w:t>
      </w:r>
      <w:r w:rsidRPr="002B6CB0">
        <w:t>допущенных нарушени</w:t>
      </w:r>
      <w:r>
        <w:t xml:space="preserve">й при предоставлении депутатом Совета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2B6CB0">
        <w:t>сведений о доходах, расходах, об имуществе и обязательствах имущественного характера</w:t>
      </w:r>
      <w:r>
        <w:t xml:space="preserve"> (далее – Комиссия)  на заседании оценивает фактические обстоятельства, являющиеся основанием для применения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Федерации». </w:t>
      </w:r>
      <w:proofErr w:type="gramEnd"/>
    </w:p>
    <w:p w:rsidR="003555B4" w:rsidRDefault="00D97ED6" w:rsidP="003555B4">
      <w:pPr>
        <w:jc w:val="both"/>
      </w:pPr>
      <w:r>
        <w:t xml:space="preserve">     </w:t>
      </w:r>
      <w:r w:rsidR="006013B2">
        <w:t>4</w:t>
      </w:r>
      <w:r>
        <w:t>.</w:t>
      </w:r>
      <w:r w:rsidR="003555B4">
        <w:t xml:space="preserve">  </w:t>
      </w:r>
      <w:r w:rsidR="003555B4" w:rsidRPr="00CD60F3">
        <w:t xml:space="preserve"> Комиссия создается </w:t>
      </w:r>
      <w:r w:rsidR="003555B4">
        <w:t>из числа депутатов С</w:t>
      </w:r>
      <w:r w:rsidR="003555B4" w:rsidRPr="00CD60F3">
        <w:t xml:space="preserve">овета </w:t>
      </w:r>
      <w:r w:rsidR="003555B4">
        <w:t>в количестве не менее 7</w:t>
      </w:r>
      <w:r w:rsidR="003555B4" w:rsidRPr="00CD60F3">
        <w:t xml:space="preserve"> человек.     </w:t>
      </w:r>
    </w:p>
    <w:p w:rsidR="003555B4" w:rsidRDefault="003555B4" w:rsidP="003555B4">
      <w:pPr>
        <w:jc w:val="both"/>
      </w:pPr>
      <w:r>
        <w:t xml:space="preserve">       </w:t>
      </w:r>
      <w:r w:rsidRPr="00CD60F3">
        <w:t xml:space="preserve"> В состав Комиссии входят председатель,  заместитель председателя, секретарь и члены Комиссии. </w:t>
      </w:r>
    </w:p>
    <w:p w:rsidR="003555B4" w:rsidRPr="00E571DE" w:rsidRDefault="003555B4" w:rsidP="003555B4">
      <w:pPr>
        <w:jc w:val="both"/>
      </w:pPr>
      <w:r>
        <w:t xml:space="preserve">       Председатель, </w:t>
      </w:r>
      <w:r w:rsidRPr="00E571DE">
        <w:t>з</w:t>
      </w:r>
      <w:r>
        <w:t>аместитель председателя, секретарь</w:t>
      </w:r>
      <w:r w:rsidRPr="00E571DE">
        <w:t xml:space="preserve"> избираются на первом заседании комиссии из числа ее членов простым большинством голосов от числа присутствующих членов комиссии</w:t>
      </w:r>
      <w:r>
        <w:t>.</w:t>
      </w:r>
    </w:p>
    <w:p w:rsidR="00D72205" w:rsidRDefault="003555B4" w:rsidP="002B6CB0">
      <w:pPr>
        <w:jc w:val="both"/>
      </w:pPr>
      <w:r>
        <w:t xml:space="preserve">  </w:t>
      </w:r>
      <w:r w:rsidR="0097324D">
        <w:t xml:space="preserve"> </w:t>
      </w:r>
      <w:r>
        <w:t xml:space="preserve"> 5. </w:t>
      </w:r>
      <w:r w:rsidR="00DE3065">
        <w:t>Основной формой работы Комиссии</w:t>
      </w:r>
      <w:r w:rsidR="002B6CB0">
        <w:t xml:space="preserve"> </w:t>
      </w:r>
      <w:r w:rsidR="00DE3065">
        <w:t xml:space="preserve">являются заседания. Заседания комиссии проводятся открыто. </w:t>
      </w:r>
    </w:p>
    <w:p w:rsidR="00DE3065" w:rsidRDefault="00D72205" w:rsidP="002B6CB0">
      <w:pPr>
        <w:jc w:val="both"/>
      </w:pPr>
      <w:r>
        <w:lastRenderedPageBreak/>
        <w:t xml:space="preserve">    </w:t>
      </w:r>
      <w:r w:rsidR="00D97ED6">
        <w:t xml:space="preserve">  </w:t>
      </w:r>
      <w:r w:rsidR="00DE3065">
        <w:t>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:rsidR="00246309" w:rsidRDefault="00246309" w:rsidP="002B6CB0">
      <w:pPr>
        <w:jc w:val="both"/>
      </w:pPr>
      <w:r>
        <w:t xml:space="preserve">      Заседание Комиссии правомочно, если на нем присутствует более половины от общего числа ее членов. </w:t>
      </w:r>
    </w:p>
    <w:p w:rsidR="00D63491" w:rsidRDefault="00D63491" w:rsidP="00DE3065">
      <w:pPr>
        <w:jc w:val="both"/>
      </w:pPr>
      <w:r>
        <w:t xml:space="preserve">     </w:t>
      </w:r>
      <w:r w:rsidR="0097324D">
        <w:t>6</w:t>
      </w:r>
      <w:r w:rsidR="00D97ED6">
        <w:t xml:space="preserve">. </w:t>
      </w:r>
      <w:r>
        <w:t xml:space="preserve">Срок рассмотрения Комиссией информации о недостоверных или неполных сведениях не может превышать 15 дней со дня поступления в Совет такой информации. </w:t>
      </w:r>
    </w:p>
    <w:p w:rsidR="00DE3065" w:rsidRDefault="006D2D36" w:rsidP="00DE3065">
      <w:pPr>
        <w:jc w:val="both"/>
      </w:pPr>
      <w:r w:rsidRPr="00D97ED6">
        <w:t> </w:t>
      </w:r>
      <w:r w:rsidR="00D97ED6">
        <w:t xml:space="preserve"> </w:t>
      </w:r>
      <w:r w:rsidRPr="00D97ED6">
        <w:t xml:space="preserve"> </w:t>
      </w:r>
      <w:r w:rsidR="0097324D">
        <w:t>7</w:t>
      </w:r>
      <w:r w:rsidR="00D63491" w:rsidRPr="00D97ED6">
        <w:t xml:space="preserve">. </w:t>
      </w:r>
      <w:r w:rsidR="00D97ED6" w:rsidRPr="00D97ED6">
        <w:t>Со дня поступления</w:t>
      </w:r>
      <w:r w:rsidR="00D63491">
        <w:t xml:space="preserve"> в </w:t>
      </w:r>
      <w:r w:rsidR="00D97ED6">
        <w:t xml:space="preserve">Совет </w:t>
      </w:r>
      <w:r w:rsidR="00D63491">
        <w:t xml:space="preserve">информации о недостоверных или неполных сведениях </w:t>
      </w:r>
      <w:r w:rsidR="00665B40">
        <w:t>председатель Комиссии в 5</w:t>
      </w:r>
      <w:r w:rsidR="00DE3065">
        <w:t>-дневный срок:</w:t>
      </w:r>
    </w:p>
    <w:p w:rsidR="00DE3065" w:rsidRDefault="00D72205" w:rsidP="00DE3065">
      <w:pPr>
        <w:jc w:val="both"/>
      </w:pPr>
      <w:r>
        <w:t xml:space="preserve">    </w:t>
      </w:r>
      <w:r w:rsidR="00D97ED6">
        <w:t xml:space="preserve">- </w:t>
      </w:r>
      <w:r w:rsidR="00DE3065">
        <w:t>письменно увед</w:t>
      </w:r>
      <w:r w:rsidR="00665B40">
        <w:t>омляет о поступившей</w:t>
      </w:r>
      <w:r w:rsidR="00665B40" w:rsidRPr="00665B40">
        <w:t xml:space="preserve"> </w:t>
      </w:r>
      <w:r w:rsidR="00665B40">
        <w:t>информации о недостоверных или неполных сведениях</w:t>
      </w:r>
      <w:r w:rsidR="00605C0D">
        <w:t>,</w:t>
      </w:r>
      <w:r w:rsidR="00665B40">
        <w:t xml:space="preserve"> </w:t>
      </w:r>
      <w:r w:rsidR="00DE3065">
        <w:t xml:space="preserve"> лицо, в отношении которого </w:t>
      </w:r>
      <w:r w:rsidR="00605C0D">
        <w:t xml:space="preserve"> </w:t>
      </w:r>
      <w:r w:rsidR="00665B40">
        <w:t>поступила</w:t>
      </w:r>
      <w:r w:rsidR="00DE3065">
        <w:t xml:space="preserve"> </w:t>
      </w:r>
      <w:proofErr w:type="gramStart"/>
      <w:r w:rsidR="00665B40">
        <w:t>данная</w:t>
      </w:r>
      <w:proofErr w:type="gramEnd"/>
      <w:r w:rsidR="00665B40">
        <w:t xml:space="preserve"> информации</w:t>
      </w:r>
      <w:r w:rsidR="00605C0D">
        <w:t>,</w:t>
      </w:r>
      <w:r w:rsidR="00DE3065">
        <w:t xml:space="preserve"> а также о дате, времени и месте</w:t>
      </w:r>
      <w:r w:rsidR="00605C0D">
        <w:t xml:space="preserve"> </w:t>
      </w:r>
      <w:r w:rsidR="00DE3065">
        <w:t xml:space="preserve"> </w:t>
      </w:r>
      <w:r w:rsidR="00665B40">
        <w:t xml:space="preserve">ее </w:t>
      </w:r>
      <w:r w:rsidR="00DE3065">
        <w:t>рассмотрения;</w:t>
      </w:r>
    </w:p>
    <w:p w:rsidR="00DE3065" w:rsidRDefault="00D72205" w:rsidP="00DE3065">
      <w:pPr>
        <w:jc w:val="both"/>
      </w:pPr>
      <w:r>
        <w:t xml:space="preserve">    </w:t>
      </w:r>
      <w:r w:rsidR="00D97ED6">
        <w:t xml:space="preserve">- </w:t>
      </w:r>
      <w:r w:rsidR="00DE3065">
        <w:t>предлагает лицу</w:t>
      </w:r>
      <w:r w:rsidR="00665B40">
        <w:t>, в отношении которого поступила</w:t>
      </w:r>
      <w:r w:rsidR="00DE3065">
        <w:t xml:space="preserve"> </w:t>
      </w:r>
      <w:r w:rsidR="00665B40">
        <w:t xml:space="preserve">информация о недостоверных или неполных сведениях </w:t>
      </w:r>
      <w:r w:rsidR="00DE3065">
        <w:t>дать письменные пояснения по существу выявленных нарушений.</w:t>
      </w:r>
    </w:p>
    <w:p w:rsidR="00DE3065" w:rsidRDefault="002B6CB0" w:rsidP="00DE3065">
      <w:pPr>
        <w:jc w:val="both"/>
      </w:pPr>
      <w:r>
        <w:t xml:space="preserve">   </w:t>
      </w:r>
      <w:r w:rsidR="00E571DE">
        <w:t xml:space="preserve">  </w:t>
      </w:r>
      <w:r w:rsidR="00D97ED6">
        <w:t xml:space="preserve"> </w:t>
      </w:r>
      <w:r w:rsidR="00DE3065">
        <w:t>Неявка лица</w:t>
      </w:r>
      <w:r w:rsidR="00665B40">
        <w:t>, в отношении которого поступила</w:t>
      </w:r>
      <w:r w:rsidR="00DE3065">
        <w:t xml:space="preserve"> </w:t>
      </w:r>
      <w:r w:rsidR="00665B40">
        <w:t xml:space="preserve">информации о недостоверных или неполных сведениях, </w:t>
      </w:r>
      <w:r w:rsidR="00DE3065">
        <w:t>своевременно извещенного о месте и времени заседания Комиссии, не препятствует рассмотрению</w:t>
      </w:r>
      <w:r w:rsidR="00665B40" w:rsidRPr="00665B40">
        <w:t xml:space="preserve"> </w:t>
      </w:r>
      <w:r w:rsidR="00665B40">
        <w:t>поступившей информации</w:t>
      </w:r>
      <w:r w:rsidR="00DE3065">
        <w:t>.</w:t>
      </w:r>
    </w:p>
    <w:p w:rsidR="00D72205" w:rsidRDefault="00D97ED6" w:rsidP="00D72205">
      <w:pPr>
        <w:jc w:val="both"/>
      </w:pPr>
      <w:r>
        <w:t xml:space="preserve">  </w:t>
      </w:r>
      <w:r w:rsidR="006013B2">
        <w:t xml:space="preserve"> </w:t>
      </w:r>
      <w:r>
        <w:t xml:space="preserve"> </w:t>
      </w:r>
      <w:r w:rsidR="0097324D">
        <w:t>8</w:t>
      </w:r>
      <w:r w:rsidR="00AD73F9">
        <w:t>.</w:t>
      </w:r>
      <w:r w:rsidR="00D72205">
        <w:t xml:space="preserve"> В случае рассмотрения Комиссией информации о недостоверных или неполных сведениях, поступившей в отношении депутата</w:t>
      </w:r>
      <w:r w:rsidR="00832083" w:rsidRPr="00832083">
        <w:t xml:space="preserve"> </w:t>
      </w:r>
      <w:r w:rsidR="00832083">
        <w:t xml:space="preserve">Совета </w:t>
      </w:r>
      <w:proofErr w:type="spellStart"/>
      <w:r w:rsidR="00832083">
        <w:t>Кемского</w:t>
      </w:r>
      <w:proofErr w:type="spellEnd"/>
      <w:r w:rsidR="00832083">
        <w:t xml:space="preserve"> муниципального района (далее – депутат)</w:t>
      </w:r>
      <w:r w:rsidR="00D72205">
        <w:t xml:space="preserve">, являющегося одним из членов Комиссии, </w:t>
      </w:r>
      <w:r w:rsidR="00D72205" w:rsidRPr="00D97ED6">
        <w:t xml:space="preserve">указанным </w:t>
      </w:r>
      <w:r w:rsidR="00D72205">
        <w:t xml:space="preserve">депутатом </w:t>
      </w:r>
      <w:proofErr w:type="gramStart"/>
      <w:r w:rsidR="00D72205">
        <w:t>заявляется</w:t>
      </w:r>
      <w:proofErr w:type="gramEnd"/>
      <w:r w:rsidR="00D72205">
        <w:t xml:space="preserve"> самоотвод на период рассмотрения информации о недостоверных или неполных сведениях. В случае самоотвода всех членов Комиссии решением Совета формируется новый состав Комиссии.</w:t>
      </w:r>
    </w:p>
    <w:p w:rsidR="00D72205" w:rsidRDefault="00D97ED6" w:rsidP="00D72205">
      <w:pPr>
        <w:jc w:val="both"/>
      </w:pPr>
      <w:r>
        <w:t xml:space="preserve"> </w:t>
      </w:r>
      <w:r w:rsidR="00D72205">
        <w:t xml:space="preserve">    </w:t>
      </w:r>
      <w:r w:rsidR="0097324D">
        <w:t>9</w:t>
      </w:r>
      <w:r w:rsidR="00D72205">
        <w:t>. При рассмотрении поступившей информации о недостоверных или неполных сведениях</w:t>
      </w:r>
      <w:r>
        <w:t xml:space="preserve"> </w:t>
      </w:r>
      <w:r w:rsidR="00D72205">
        <w:t xml:space="preserve"> Комиссия:</w:t>
      </w:r>
    </w:p>
    <w:p w:rsidR="00D72205" w:rsidRDefault="00D72205" w:rsidP="00D72205">
      <w:pPr>
        <w:jc w:val="both"/>
      </w:pPr>
      <w:r>
        <w:t xml:space="preserve"> </w:t>
      </w:r>
      <w:r w:rsidR="00D97ED6">
        <w:t xml:space="preserve"> </w:t>
      </w:r>
      <w:r>
        <w:t xml:space="preserve"> </w:t>
      </w:r>
      <w:r w:rsidR="006013B2">
        <w:t xml:space="preserve">  </w:t>
      </w:r>
      <w:r w:rsidR="00832083">
        <w:t>а) проводит беседу с депутатом</w:t>
      </w:r>
      <w:r>
        <w:t>;</w:t>
      </w:r>
    </w:p>
    <w:p w:rsidR="00D72205" w:rsidRDefault="00D72205" w:rsidP="00D72205">
      <w:pPr>
        <w:jc w:val="both"/>
      </w:pPr>
      <w:r>
        <w:t xml:space="preserve"> </w:t>
      </w:r>
      <w:r w:rsidR="00D97ED6">
        <w:t xml:space="preserve"> </w:t>
      </w:r>
      <w:r w:rsidR="006013B2">
        <w:t xml:space="preserve">  </w:t>
      </w:r>
      <w:r>
        <w:t xml:space="preserve"> б) из</w:t>
      </w:r>
      <w:r w:rsidR="00832083">
        <w:t xml:space="preserve">учает представленные депутатом </w:t>
      </w:r>
      <w:r>
        <w:t>сведения о доходах, об имуществе и обязательствах имущественного характера и дополнительные материалы;</w:t>
      </w:r>
    </w:p>
    <w:p w:rsidR="00D72205" w:rsidRDefault="00D72205" w:rsidP="00D72205">
      <w:pPr>
        <w:jc w:val="both"/>
      </w:pPr>
      <w:r>
        <w:t xml:space="preserve"> </w:t>
      </w:r>
      <w:r w:rsidR="006013B2">
        <w:t xml:space="preserve">  </w:t>
      </w:r>
      <w:r w:rsidR="00D97ED6">
        <w:t xml:space="preserve"> </w:t>
      </w:r>
      <w:r>
        <w:t xml:space="preserve"> </w:t>
      </w:r>
      <w:r w:rsidR="00832083">
        <w:t xml:space="preserve">в) получает от депутата </w:t>
      </w:r>
      <w:r>
        <w:t>пояснения по представленным им сведениям о доходах, об имуществе и обязательствах имущественного характера и материалам.</w:t>
      </w:r>
    </w:p>
    <w:p w:rsidR="00D72205" w:rsidRDefault="00D72205" w:rsidP="00D72205">
      <w:pPr>
        <w:jc w:val="both"/>
      </w:pPr>
      <w:r>
        <w:t xml:space="preserve">    </w:t>
      </w:r>
      <w:r w:rsidR="00832083">
        <w:t xml:space="preserve">В случае  если депутат </w:t>
      </w:r>
      <w:r>
        <w:t>не предоставил пояснений, иных дополнительных материалов, Комиссия рассматривает вопрос с учетом поступившей информации о недостоверных или неполных сведениях.</w:t>
      </w:r>
    </w:p>
    <w:p w:rsidR="00D72205" w:rsidRDefault="00D72205" w:rsidP="00D72205">
      <w:pPr>
        <w:jc w:val="both"/>
      </w:pPr>
      <w:r>
        <w:t xml:space="preserve">    </w:t>
      </w:r>
      <w:r w:rsidR="0097324D">
        <w:t>10</w:t>
      </w:r>
      <w:r w:rsidR="00832083">
        <w:t xml:space="preserve">.Депутат </w:t>
      </w:r>
      <w:r>
        <w:t>в ходе рассмотрения Комиссией информации о недостоверных или неполных сведениях вправе:</w:t>
      </w:r>
    </w:p>
    <w:p w:rsidR="003555B4" w:rsidRDefault="005A4757" w:rsidP="00D72205">
      <w:pPr>
        <w:jc w:val="both"/>
      </w:pPr>
      <w:r>
        <w:t xml:space="preserve">   </w:t>
      </w:r>
      <w:r w:rsidR="00D72205">
        <w:t>а)</w:t>
      </w:r>
      <w:r w:rsidR="003555B4" w:rsidRPr="003555B4">
        <w:t xml:space="preserve"> </w:t>
      </w:r>
      <w:r w:rsidR="003555B4">
        <w:t>присутствовать на заседаниях Комиссии;</w:t>
      </w:r>
    </w:p>
    <w:p w:rsidR="00D72205" w:rsidRDefault="005A4757" w:rsidP="00D72205">
      <w:pPr>
        <w:jc w:val="both"/>
      </w:pPr>
      <w:r>
        <w:t xml:space="preserve">   </w:t>
      </w:r>
      <w:r w:rsidR="00D72205">
        <w:t xml:space="preserve">б) </w:t>
      </w:r>
      <w:r w:rsidR="003555B4">
        <w:t>давать пояснения в письменной форме;</w:t>
      </w:r>
    </w:p>
    <w:p w:rsidR="003555B4" w:rsidRDefault="005A4757" w:rsidP="009132DF">
      <w:pPr>
        <w:jc w:val="both"/>
      </w:pPr>
      <w:r>
        <w:t xml:space="preserve">   </w:t>
      </w:r>
      <w:r w:rsidR="00D72205">
        <w:t>в)</w:t>
      </w:r>
      <w:r w:rsidR="003555B4" w:rsidRPr="003555B4">
        <w:t xml:space="preserve"> </w:t>
      </w:r>
      <w:r w:rsidR="003555B4">
        <w:t>представлять дополнительные материалы и давать по ним пояснения в письменной форме.</w:t>
      </w:r>
    </w:p>
    <w:p w:rsidR="00AD73F9" w:rsidRDefault="00AD73F9" w:rsidP="00AD73F9">
      <w:pPr>
        <w:jc w:val="both"/>
      </w:pPr>
      <w:r>
        <w:t xml:space="preserve">   </w:t>
      </w:r>
      <w:r w:rsidR="0097324D">
        <w:t xml:space="preserve"> 11</w:t>
      </w:r>
      <w:r>
        <w:t>.</w:t>
      </w:r>
      <w:r w:rsidR="0097324D">
        <w:t xml:space="preserve"> </w:t>
      </w:r>
      <w:r>
        <w:t xml:space="preserve">По результатам заседания Комиссии секретарь Комиссии оформляет </w:t>
      </w:r>
      <w:r w:rsidRPr="00E571DE">
        <w:t>проект доклада</w:t>
      </w:r>
      <w:r>
        <w:t xml:space="preserve"> и подписывает его у председательствующего на заседании в течение двух дней со дня проведения заседания Комиссии. </w:t>
      </w:r>
      <w:proofErr w:type="gramStart"/>
      <w:r>
        <w:t>Доклад должен содержать указание на установленные</w:t>
      </w:r>
      <w:r w:rsidR="00832083">
        <w:t xml:space="preserve"> факты представления депутатом </w:t>
      </w:r>
      <w:r>
        <w:t>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обоснование</w:t>
      </w:r>
      <w:r w:rsidR="00832083">
        <w:t xml:space="preserve"> избрания в отношении депутата </w:t>
      </w:r>
      <w:r>
        <w:t>мер ответственности, предусмотренных частью</w:t>
      </w:r>
      <w:proofErr w:type="gramEnd"/>
      <w:r>
        <w:t xml:space="preserve"> 7.3-1 статьи 40 Федерального закона «Об общих принципах организации местного самоуправления в Российской Федерации».</w:t>
      </w:r>
    </w:p>
    <w:p w:rsidR="00AD73F9" w:rsidRDefault="00AD73F9" w:rsidP="00AD73F9">
      <w:pPr>
        <w:jc w:val="both"/>
      </w:pPr>
      <w:r w:rsidRPr="007C4B50">
        <w:t xml:space="preserve">     </w:t>
      </w:r>
      <w:r w:rsidR="0097324D">
        <w:t>12</w:t>
      </w:r>
      <w:r>
        <w:t xml:space="preserve">. </w:t>
      </w:r>
      <w:proofErr w:type="gramStart"/>
      <w:r>
        <w:t>Доклад Комиссии о результатах оценки фактов существенности допущенных нарушений при представлении депутатом</w:t>
      </w:r>
      <w:r w:rsidR="00832083">
        <w:t xml:space="preserve"> </w:t>
      </w:r>
      <w:r>
        <w:t xml:space="preserve">сведений о своих доходах, расходах, об имуществе и обязательствах имущественного характера, а также сведений о доходах, расходах,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детей, искажение которых является несущественным, и об избрании в отношении депутата, мер ответственности, предусмотренных частью 7.3-1 статьи 40 Федерального</w:t>
      </w:r>
      <w:proofErr w:type="gramEnd"/>
      <w:r>
        <w:t xml:space="preserve"> закона «Об общих принципах организации местного самоуправления в Российской Федерации» в день подписания направляется в Совет. </w:t>
      </w:r>
    </w:p>
    <w:p w:rsidR="00AD73F9" w:rsidRDefault="00882B74" w:rsidP="00AD73F9">
      <w:pPr>
        <w:jc w:val="both"/>
      </w:pPr>
      <w:r>
        <w:t xml:space="preserve">      </w:t>
      </w:r>
      <w:r w:rsidR="0097324D">
        <w:t>13</w:t>
      </w:r>
      <w:r>
        <w:t>.</w:t>
      </w:r>
      <w:r w:rsidR="009861DD">
        <w:t xml:space="preserve"> </w:t>
      </w:r>
      <w:r w:rsidR="00467646" w:rsidRPr="00467646">
        <w:t xml:space="preserve">Депутаты </w:t>
      </w:r>
      <w:r w:rsidR="00467646">
        <w:t>Совета</w:t>
      </w:r>
      <w:r w:rsidR="00467646" w:rsidRPr="00467646">
        <w:t xml:space="preserve"> на основании доклада Комиссии</w:t>
      </w:r>
      <w:r w:rsidR="00665B40">
        <w:t>,</w:t>
      </w:r>
      <w:r w:rsidR="009861DD">
        <w:t xml:space="preserve"> н</w:t>
      </w:r>
      <w:r w:rsidR="00AD73F9">
        <w:t>а открытом заседании Совета отдельно по каждому депутату, в отношении</w:t>
      </w:r>
      <w:r w:rsidR="00665B40">
        <w:t xml:space="preserve"> которого поступила информация о недостоверных или неполных сведениях, </w:t>
      </w:r>
      <w:r w:rsidR="00AD73F9">
        <w:t>путем голосования большинством голосов от числа депутатов, присутст</w:t>
      </w:r>
      <w:r w:rsidR="00665B40">
        <w:t>вующих на заседании, принимают</w:t>
      </w:r>
      <w:r w:rsidR="00AD73F9">
        <w:t xml:space="preserve">  решение о применении меры ответственности.</w:t>
      </w:r>
    </w:p>
    <w:p w:rsidR="004D590E" w:rsidRDefault="009861DD" w:rsidP="009132DF">
      <w:pPr>
        <w:jc w:val="both"/>
      </w:pPr>
      <w:r>
        <w:t xml:space="preserve">    </w:t>
      </w:r>
      <w:r w:rsidRPr="009861DD">
        <w:t>Депутат, в отношении которого рассматривается вопрос о применении меры ответственности, участие в голосовании не принимает.</w:t>
      </w:r>
    </w:p>
    <w:p w:rsidR="00882B74" w:rsidRPr="00882B74" w:rsidRDefault="009861DD" w:rsidP="00882B74">
      <w:pPr>
        <w:jc w:val="both"/>
      </w:pPr>
      <w:r>
        <w:t xml:space="preserve">     </w:t>
      </w:r>
      <w:r w:rsidR="0097324D">
        <w:t>1</w:t>
      </w:r>
      <w:r w:rsidRPr="009861DD">
        <w:t xml:space="preserve">4. </w:t>
      </w:r>
      <w:r w:rsidR="00882B74">
        <w:t xml:space="preserve">     При применении к депутату </w:t>
      </w:r>
      <w:r w:rsidR="00882B74" w:rsidRPr="00882B74">
        <w:t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Федерации», учитываются отягчающие и смягчающие обстоятельства совершения соответствующего нарушения требований законодательства о противодействии коррупции.</w:t>
      </w:r>
    </w:p>
    <w:p w:rsidR="00882B74" w:rsidRPr="00882B74" w:rsidRDefault="00E571DE" w:rsidP="00882B74">
      <w:pPr>
        <w:jc w:val="both"/>
      </w:pPr>
      <w:r>
        <w:t>        </w:t>
      </w:r>
      <w:r w:rsidR="00882B74" w:rsidRPr="00882B74">
        <w:t>В</w:t>
      </w:r>
      <w:r>
        <w:t xml:space="preserve"> </w:t>
      </w:r>
      <w:r w:rsidR="00882B74" w:rsidRPr="00882B74">
        <w:t xml:space="preserve"> качестве</w:t>
      </w:r>
      <w:r>
        <w:t xml:space="preserve"> </w:t>
      </w:r>
      <w:r w:rsidR="00882B74" w:rsidRPr="00882B74">
        <w:t xml:space="preserve"> отягчающих </w:t>
      </w:r>
      <w:r>
        <w:t xml:space="preserve"> </w:t>
      </w:r>
      <w:r w:rsidR="00882B74" w:rsidRPr="00882B74">
        <w:t>обстоятельств</w:t>
      </w:r>
      <w:r>
        <w:t xml:space="preserve"> </w:t>
      </w:r>
      <w:r w:rsidR="00882B74" w:rsidRPr="00882B74">
        <w:t xml:space="preserve"> могут</w:t>
      </w:r>
      <w:r>
        <w:t xml:space="preserve"> </w:t>
      </w:r>
      <w:r w:rsidR="00882B74" w:rsidRPr="00882B74">
        <w:t xml:space="preserve"> рассматриваться:</w:t>
      </w:r>
    </w:p>
    <w:p w:rsidR="00882B74" w:rsidRPr="00882B74" w:rsidRDefault="00E571DE" w:rsidP="00882B74">
      <w:pPr>
        <w:jc w:val="both"/>
      </w:pPr>
      <w:r>
        <w:t>       </w:t>
      </w:r>
      <w:r w:rsidR="00882B74" w:rsidRPr="00882B74">
        <w:t xml:space="preserve"> а) представление недостоверных и противоречивых объяснений;</w:t>
      </w:r>
    </w:p>
    <w:p w:rsidR="00882B74" w:rsidRPr="00882B74" w:rsidRDefault="00E571DE" w:rsidP="00882B74">
      <w:pPr>
        <w:jc w:val="both"/>
      </w:pPr>
      <w:r>
        <w:t>        </w:t>
      </w:r>
      <w:r w:rsidR="00882B74" w:rsidRPr="00882B74">
        <w:t>б) одновременное нарушение двух и более требований законодательства о противодействии коррупции;</w:t>
      </w:r>
    </w:p>
    <w:p w:rsidR="00882B74" w:rsidRPr="00882B74" w:rsidRDefault="00E571DE" w:rsidP="00882B74">
      <w:pPr>
        <w:jc w:val="both"/>
      </w:pPr>
      <w:r>
        <w:t>        </w:t>
      </w:r>
      <w:r w:rsidR="00882B74" w:rsidRPr="00882B74">
        <w:t>в) нарушение требований законодательства о противодействии коррупции в рамках предыдущих декларационных кампаний.</w:t>
      </w:r>
    </w:p>
    <w:p w:rsidR="00882B74" w:rsidRPr="00882B74" w:rsidRDefault="00882B74" w:rsidP="00882B74">
      <w:pPr>
        <w:jc w:val="both"/>
      </w:pPr>
      <w:r>
        <w:t xml:space="preserve">        </w:t>
      </w:r>
      <w:r w:rsidRPr="00882B74">
        <w:t>В качестве смягчающих обстоятельств могут рассматриваться:</w:t>
      </w:r>
    </w:p>
    <w:p w:rsidR="00882B74" w:rsidRPr="00882B74" w:rsidRDefault="00E571DE" w:rsidP="00882B74">
      <w:pPr>
        <w:jc w:val="both"/>
      </w:pPr>
      <w:r>
        <w:t>        </w:t>
      </w:r>
      <w:r w:rsidR="00882B74" w:rsidRPr="00882B74">
        <w:t>а) совершение нарушения требований законодательства о противодействии коррупции впервые;</w:t>
      </w:r>
    </w:p>
    <w:p w:rsidR="00882B74" w:rsidRPr="00882B74" w:rsidRDefault="00E571DE" w:rsidP="00882B74">
      <w:pPr>
        <w:jc w:val="both"/>
      </w:pPr>
      <w:r>
        <w:t>        </w:t>
      </w:r>
      <w:r w:rsidR="00882B74" w:rsidRPr="00882B74">
        <w:t>б) безукоризненное соблюдение в отчетном периоде других запретов, исполнение обязанностей, установленных в целях противодействия коррупции;</w:t>
      </w:r>
    </w:p>
    <w:p w:rsidR="00882B74" w:rsidRPr="00882B74" w:rsidRDefault="00882B74" w:rsidP="00882B74">
      <w:pPr>
        <w:jc w:val="both"/>
      </w:pPr>
      <w:r w:rsidRPr="00882B74">
        <w:t>         в) эффективное выполнение особо важных и сложных заданий;</w:t>
      </w:r>
    </w:p>
    <w:p w:rsidR="00882B74" w:rsidRPr="00882B74" w:rsidRDefault="00882B74" w:rsidP="00882B74">
      <w:pPr>
        <w:jc w:val="both"/>
      </w:pPr>
      <w:r w:rsidRPr="00882B74">
        <w:t>         г) добровольное сообщение о совершенном нарушении требований законодательства о противодействии коррупции до начала проверки.</w:t>
      </w:r>
    </w:p>
    <w:p w:rsidR="009861DD" w:rsidRPr="009861DD" w:rsidRDefault="00882B74" w:rsidP="009861DD">
      <w:pPr>
        <w:jc w:val="both"/>
      </w:pPr>
      <w:r>
        <w:t xml:space="preserve">     </w:t>
      </w:r>
      <w:r w:rsidR="0097324D">
        <w:t>15</w:t>
      </w:r>
      <w:r>
        <w:t>.</w:t>
      </w:r>
      <w:r w:rsidR="009861DD" w:rsidRPr="009861DD">
        <w:t xml:space="preserve">Решение о применении мер ответственности в отношении депутата, </w:t>
      </w:r>
      <w:r w:rsidR="009861DD">
        <w:t>к которо</w:t>
      </w:r>
      <w:r w:rsidR="009861DD" w:rsidRPr="009861DD">
        <w:t>м</w:t>
      </w:r>
      <w:r w:rsidR="009861DD">
        <w:t>у</w:t>
      </w:r>
      <w:r w:rsidR="009861DD" w:rsidRPr="009861DD">
        <w:t xml:space="preserve"> применена мера ответственности, оформляется в письменной форме и должно содержать:</w:t>
      </w:r>
      <w:r w:rsidR="009861DD" w:rsidRPr="009861DD">
        <w:br/>
      </w:r>
      <w:r w:rsidR="009861DD">
        <w:t xml:space="preserve">     </w:t>
      </w:r>
      <w:r w:rsidR="009861DD" w:rsidRPr="009861DD">
        <w:t>а) фамилию, имя, от</w:t>
      </w:r>
      <w:r w:rsidR="009861DD">
        <w:t>чество</w:t>
      </w:r>
      <w:r w:rsidR="009861DD" w:rsidRPr="009861DD">
        <w:t>;</w:t>
      </w:r>
    </w:p>
    <w:p w:rsidR="009861DD" w:rsidRPr="009861DD" w:rsidRDefault="009861DD" w:rsidP="009861DD">
      <w:pPr>
        <w:jc w:val="both"/>
      </w:pPr>
      <w:r>
        <w:t xml:space="preserve">     </w:t>
      </w:r>
      <w:r w:rsidRPr="009861DD">
        <w:t>б) должность;</w:t>
      </w:r>
    </w:p>
    <w:p w:rsidR="009861DD" w:rsidRPr="009861DD" w:rsidRDefault="009861DD" w:rsidP="009861DD">
      <w:pPr>
        <w:jc w:val="both"/>
      </w:pPr>
      <w:r>
        <w:t xml:space="preserve">     </w:t>
      </w:r>
      <w:r w:rsidRPr="009861DD"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9861DD" w:rsidRPr="009861DD" w:rsidRDefault="009861DD" w:rsidP="009861DD">
      <w:pPr>
        <w:jc w:val="both"/>
      </w:pPr>
      <w:r>
        <w:t xml:space="preserve">     </w:t>
      </w:r>
      <w:r w:rsidRPr="009861DD">
        <w:t>г) принятая мера ответственности с обоснованием применения</w:t>
      </w:r>
      <w:r>
        <w:t xml:space="preserve"> избранной меры ответственности.</w:t>
      </w:r>
    </w:p>
    <w:p w:rsidR="00AD73F9" w:rsidRDefault="006D2D36" w:rsidP="009132DF">
      <w:pPr>
        <w:jc w:val="both"/>
      </w:pPr>
      <w:r>
        <w:t xml:space="preserve">   </w:t>
      </w:r>
      <w:r w:rsidRPr="006D2D36">
        <w:t> д) срок действия меры ответственности (при наличии).</w:t>
      </w:r>
    </w:p>
    <w:p w:rsidR="006D2D36" w:rsidRPr="006D2D36" w:rsidRDefault="006D2D36" w:rsidP="006D2D36">
      <w:pPr>
        <w:jc w:val="both"/>
      </w:pPr>
      <w:r w:rsidRPr="006D2D36">
        <w:t> </w:t>
      </w:r>
      <w:r>
        <w:t xml:space="preserve">    </w:t>
      </w:r>
      <w:r w:rsidRPr="006D2D36">
        <w:t>1</w:t>
      </w:r>
      <w:r w:rsidR="0097324D">
        <w:t>6</w:t>
      </w:r>
      <w:r w:rsidRPr="006D2D36">
        <w:t>.    Копия решения о применении мер ответственности в течение пяти рабочих дней со дня его принятия вручается лично под подпись либо направляется любым доступным способом депутату, в отношении которого рассматривался вопрос.</w:t>
      </w:r>
    </w:p>
    <w:p w:rsidR="006D2D36" w:rsidRPr="006D2D36" w:rsidRDefault="006D2D36" w:rsidP="006D2D36">
      <w:pPr>
        <w:jc w:val="both"/>
      </w:pPr>
      <w:r>
        <w:t xml:space="preserve">      По требованию депутата </w:t>
      </w:r>
      <w:r w:rsidRPr="006D2D36">
        <w:t>ему выдается надлежащим образом заверенная копия решения о применении к нему мер ответственности.</w:t>
      </w:r>
    </w:p>
    <w:p w:rsidR="006D2D36" w:rsidRPr="006D2D36" w:rsidRDefault="006D2D36" w:rsidP="006D2D36">
      <w:pPr>
        <w:jc w:val="both"/>
      </w:pPr>
      <w:r>
        <w:t xml:space="preserve">     </w:t>
      </w:r>
      <w:r w:rsidRPr="006D2D36">
        <w:t>В случае если решение о применении мер ответственности невозможн</w:t>
      </w:r>
      <w:r>
        <w:t xml:space="preserve">о довести до сведения депутата  </w:t>
      </w:r>
      <w:r w:rsidRPr="006D2D36">
        <w:t xml:space="preserve">или указанное лицо отказывается ознакомиться с решением под подпись, </w:t>
      </w:r>
      <w:r w:rsidR="00E571DE">
        <w:t xml:space="preserve">секретарем Комиссии  </w:t>
      </w:r>
      <w:r w:rsidRPr="006D2D36">
        <w:t>составляется акт об отказе в ознакомлении с решением о применении к нему мер ответственности или о невозможности его уведомления с таким решением.</w:t>
      </w:r>
    </w:p>
    <w:p w:rsidR="00AD73F9" w:rsidRDefault="006D2D36" w:rsidP="009132DF">
      <w:pPr>
        <w:jc w:val="both"/>
      </w:pPr>
      <w:r w:rsidRPr="006D2D36">
        <w:t xml:space="preserve">         </w:t>
      </w:r>
      <w:r w:rsidR="0097324D">
        <w:t>17.</w:t>
      </w:r>
      <w:r w:rsidRPr="006D2D36">
        <w:t>     Депутат</w:t>
      </w:r>
      <w:r>
        <w:t xml:space="preserve"> </w:t>
      </w:r>
      <w:r w:rsidRPr="006D2D36">
        <w:t>вправе обжаловать решение о применении к нему мер отв</w:t>
      </w:r>
      <w:r w:rsidR="00B8672D">
        <w:t>етственности в судебном порядке.</w:t>
      </w:r>
    </w:p>
    <w:p w:rsidR="004D590E" w:rsidRDefault="004D590E" w:rsidP="004D590E">
      <w:pPr>
        <w:jc w:val="right"/>
      </w:pPr>
      <w:r>
        <w:lastRenderedPageBreak/>
        <w:t>Приложение 2</w:t>
      </w:r>
    </w:p>
    <w:p w:rsidR="004D590E" w:rsidRDefault="004D590E" w:rsidP="004D590E">
      <w:pPr>
        <w:jc w:val="right"/>
      </w:pPr>
      <w:r>
        <w:t>к  решению Совета</w:t>
      </w:r>
    </w:p>
    <w:p w:rsidR="004D590E" w:rsidRDefault="004D590E" w:rsidP="004D590E">
      <w:pPr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4D590E" w:rsidRDefault="00B8672D" w:rsidP="004D590E">
      <w:pPr>
        <w:jc w:val="right"/>
      </w:pPr>
      <w:r>
        <w:t>от 25.02.2021 года № 500</w:t>
      </w:r>
    </w:p>
    <w:p w:rsidR="004D590E" w:rsidRDefault="004D590E" w:rsidP="004D590E">
      <w:pPr>
        <w:jc w:val="right"/>
      </w:pPr>
    </w:p>
    <w:p w:rsidR="004D590E" w:rsidRDefault="004D590E" w:rsidP="004D590E">
      <w:pPr>
        <w:jc w:val="center"/>
      </w:pPr>
    </w:p>
    <w:p w:rsidR="00E571DE" w:rsidRDefault="00E571DE" w:rsidP="004D590E">
      <w:pPr>
        <w:jc w:val="center"/>
      </w:pPr>
    </w:p>
    <w:p w:rsidR="00E571DE" w:rsidRDefault="00E571DE" w:rsidP="004D590E">
      <w:pPr>
        <w:jc w:val="center"/>
      </w:pPr>
    </w:p>
    <w:p w:rsidR="00E571DE" w:rsidRDefault="00E571DE" w:rsidP="004D590E">
      <w:pPr>
        <w:jc w:val="center"/>
      </w:pPr>
    </w:p>
    <w:p w:rsidR="00E571DE" w:rsidRDefault="00E571DE" w:rsidP="004D590E">
      <w:pPr>
        <w:jc w:val="center"/>
      </w:pPr>
    </w:p>
    <w:p w:rsidR="004D590E" w:rsidRPr="004D590E" w:rsidRDefault="004D590E" w:rsidP="004D590E">
      <w:pPr>
        <w:jc w:val="center"/>
      </w:pPr>
      <w:r w:rsidRPr="004D590E">
        <w:t>Состав</w:t>
      </w:r>
    </w:p>
    <w:p w:rsidR="004D590E" w:rsidRPr="004D590E" w:rsidRDefault="0097324D" w:rsidP="004D590E">
      <w:pPr>
        <w:jc w:val="center"/>
      </w:pPr>
      <w:r>
        <w:t>к</w:t>
      </w:r>
      <w:r w:rsidR="004D590E" w:rsidRPr="004D590E">
        <w:t>омиссии по оценке фактов существенности допущенных</w:t>
      </w:r>
    </w:p>
    <w:p w:rsidR="004D590E" w:rsidRPr="004D590E" w:rsidRDefault="004D590E" w:rsidP="00832083">
      <w:pPr>
        <w:jc w:val="center"/>
      </w:pPr>
      <w:r w:rsidRPr="004D590E">
        <w:t>нарушени</w:t>
      </w:r>
      <w:r w:rsidR="00832083">
        <w:t xml:space="preserve">й при предоставлении депутатом </w:t>
      </w:r>
      <w:r w:rsidRPr="004D590E">
        <w:t>сведений о доходах, расходах,</w:t>
      </w:r>
    </w:p>
    <w:p w:rsidR="004D590E" w:rsidRDefault="004D590E" w:rsidP="004D590E">
      <w:pPr>
        <w:jc w:val="center"/>
      </w:pPr>
      <w:r w:rsidRPr="004D590E">
        <w:t>об имуществе и обязательствах имущественного характера</w:t>
      </w:r>
    </w:p>
    <w:p w:rsidR="00E571DE" w:rsidRDefault="00E571DE" w:rsidP="004D590E">
      <w:pPr>
        <w:jc w:val="center"/>
      </w:pPr>
    </w:p>
    <w:p w:rsidR="00E571DE" w:rsidRDefault="00E571DE" w:rsidP="004D590E">
      <w:pPr>
        <w:jc w:val="center"/>
      </w:pPr>
    </w:p>
    <w:p w:rsidR="004D590E" w:rsidRPr="004D590E" w:rsidRDefault="004D590E" w:rsidP="004D590E">
      <w:pPr>
        <w:jc w:val="center"/>
      </w:pPr>
    </w:p>
    <w:p w:rsidR="004D590E" w:rsidRPr="004D590E" w:rsidRDefault="004D590E" w:rsidP="004D590E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6062"/>
      </w:tblGrid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r w:rsidRPr="00422843">
              <w:rPr>
                <w:sz w:val="24"/>
              </w:rPr>
              <w:t>Беляков Роман Валерьевич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 w:rsidP="00422843">
            <w:pPr>
              <w:tabs>
                <w:tab w:val="left" w:pos="3420"/>
              </w:tabs>
              <w:ind w:left="-106"/>
              <w:rPr>
                <w:sz w:val="24"/>
              </w:rPr>
            </w:pPr>
            <w:r w:rsidRPr="00422843">
              <w:rPr>
                <w:sz w:val="24"/>
              </w:rPr>
              <w:t xml:space="preserve">  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r w:rsidRPr="00422843">
              <w:rPr>
                <w:sz w:val="24"/>
              </w:rPr>
              <w:t>Богданов Михаил Иванович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proofErr w:type="spellStart"/>
            <w:r w:rsidRPr="00422843">
              <w:rPr>
                <w:sz w:val="24"/>
              </w:rPr>
              <w:t>Еремеева</w:t>
            </w:r>
            <w:proofErr w:type="spellEnd"/>
            <w:r w:rsidRPr="00422843">
              <w:rPr>
                <w:sz w:val="24"/>
              </w:rPr>
              <w:t xml:space="preserve"> Ирина Александровна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r w:rsidRPr="00422843">
              <w:rPr>
                <w:sz w:val="24"/>
              </w:rPr>
              <w:t>Иванова Нина Николаевна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proofErr w:type="spellStart"/>
            <w:r w:rsidRPr="00422843">
              <w:rPr>
                <w:sz w:val="24"/>
              </w:rPr>
              <w:t>Марзоев</w:t>
            </w:r>
            <w:proofErr w:type="spellEnd"/>
            <w:r w:rsidRPr="00422843">
              <w:rPr>
                <w:sz w:val="24"/>
              </w:rPr>
              <w:t xml:space="preserve"> Артур </w:t>
            </w:r>
            <w:proofErr w:type="spellStart"/>
            <w:r w:rsidRPr="00422843">
              <w:rPr>
                <w:sz w:val="24"/>
              </w:rPr>
              <w:t>Ахсарбекович</w:t>
            </w:r>
            <w:proofErr w:type="spellEnd"/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proofErr w:type="spellStart"/>
            <w:r w:rsidRPr="00422843">
              <w:rPr>
                <w:sz w:val="24"/>
              </w:rPr>
              <w:t>Семёнова</w:t>
            </w:r>
            <w:proofErr w:type="spellEnd"/>
            <w:r w:rsidRPr="00422843">
              <w:rPr>
                <w:sz w:val="24"/>
              </w:rPr>
              <w:t xml:space="preserve"> Евгения Михайловна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  <w:r w:rsidRPr="00422843">
              <w:rPr>
                <w:i/>
                <w:sz w:val="24"/>
              </w:rPr>
              <w:t xml:space="preserve"> </w:t>
            </w:r>
            <w:r w:rsidRPr="00422843">
              <w:rPr>
                <w:sz w:val="24"/>
              </w:rPr>
              <w:t>Сухан Александр Сергеевич</w:t>
            </w:r>
          </w:p>
          <w:p w:rsidR="00422843" w:rsidRPr="00422843" w:rsidRDefault="00422843" w:rsidP="00A929BA">
            <w:pPr>
              <w:tabs>
                <w:tab w:val="left" w:pos="3420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  <w:r w:rsidRPr="00422843">
              <w:rPr>
                <w:sz w:val="24"/>
              </w:rPr>
              <w:t xml:space="preserve"> Устин Ирина Ильинична</w:t>
            </w:r>
          </w:p>
          <w:p w:rsidR="00422843" w:rsidRP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  <w:r w:rsidRPr="00422843">
              <w:rPr>
                <w:sz w:val="24"/>
              </w:rPr>
              <w:t xml:space="preserve">Хасанов </w:t>
            </w:r>
            <w:proofErr w:type="spellStart"/>
            <w:r w:rsidRPr="00422843">
              <w:rPr>
                <w:sz w:val="24"/>
              </w:rPr>
              <w:t>Назип</w:t>
            </w:r>
            <w:proofErr w:type="spellEnd"/>
            <w:r w:rsidRPr="00422843">
              <w:rPr>
                <w:sz w:val="24"/>
              </w:rPr>
              <w:t xml:space="preserve"> </w:t>
            </w:r>
            <w:proofErr w:type="spellStart"/>
            <w:r w:rsidRPr="00422843">
              <w:rPr>
                <w:sz w:val="24"/>
              </w:rPr>
              <w:t>Мухаметзянович</w:t>
            </w:r>
            <w:proofErr w:type="spellEnd"/>
          </w:p>
          <w:p w:rsidR="00422843" w:rsidRP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  <w:tr w:rsidR="00422843" w:rsidRPr="00422843" w:rsidTr="00422843">
        <w:tc>
          <w:tcPr>
            <w:tcW w:w="3792" w:type="dxa"/>
          </w:tcPr>
          <w:p w:rsid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  <w:r w:rsidRPr="00422843">
              <w:rPr>
                <w:sz w:val="24"/>
              </w:rPr>
              <w:t>Яковлев Сергей Анатольевич</w:t>
            </w:r>
          </w:p>
          <w:p w:rsidR="00422843" w:rsidRPr="00422843" w:rsidRDefault="00422843" w:rsidP="00A929BA">
            <w:pPr>
              <w:tabs>
                <w:tab w:val="left" w:pos="5844"/>
              </w:tabs>
              <w:jc w:val="both"/>
              <w:rPr>
                <w:sz w:val="24"/>
              </w:rPr>
            </w:pPr>
          </w:p>
        </w:tc>
        <w:tc>
          <w:tcPr>
            <w:tcW w:w="6062" w:type="dxa"/>
          </w:tcPr>
          <w:p w:rsidR="00422843" w:rsidRPr="00422843" w:rsidRDefault="00422843">
            <w:pPr>
              <w:rPr>
                <w:sz w:val="24"/>
              </w:rPr>
            </w:pPr>
            <w:r w:rsidRPr="00422843">
              <w:rPr>
                <w:sz w:val="24"/>
              </w:rPr>
              <w:t xml:space="preserve">Депутат Совета </w:t>
            </w:r>
            <w:proofErr w:type="spellStart"/>
            <w:r w:rsidRPr="00422843">
              <w:rPr>
                <w:sz w:val="24"/>
              </w:rPr>
              <w:t>Кемского</w:t>
            </w:r>
            <w:proofErr w:type="spellEnd"/>
            <w:r w:rsidRPr="00422843">
              <w:rPr>
                <w:sz w:val="24"/>
              </w:rPr>
              <w:t xml:space="preserve"> муниципального района</w:t>
            </w:r>
          </w:p>
        </w:tc>
      </w:tr>
    </w:tbl>
    <w:p w:rsidR="00E571DE" w:rsidRPr="00E571DE" w:rsidRDefault="00E571DE" w:rsidP="00E571DE">
      <w:pPr>
        <w:tabs>
          <w:tab w:val="left" w:pos="5844"/>
        </w:tabs>
        <w:jc w:val="both"/>
      </w:pPr>
    </w:p>
    <w:p w:rsidR="00E571DE" w:rsidRPr="00E571DE" w:rsidRDefault="00E571DE" w:rsidP="00E571DE">
      <w:pPr>
        <w:tabs>
          <w:tab w:val="left" w:pos="5844"/>
        </w:tabs>
        <w:jc w:val="both"/>
      </w:pPr>
    </w:p>
    <w:p w:rsidR="00E571DE" w:rsidRPr="00E571DE" w:rsidRDefault="00E571DE" w:rsidP="00E571DE">
      <w:pPr>
        <w:tabs>
          <w:tab w:val="left" w:pos="5844"/>
        </w:tabs>
        <w:jc w:val="both"/>
      </w:pPr>
    </w:p>
    <w:sectPr w:rsidR="00E571DE" w:rsidRPr="00E571DE" w:rsidSect="00B8672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95" w:rsidRDefault="00C51795" w:rsidP="009132DF">
      <w:r>
        <w:separator/>
      </w:r>
    </w:p>
  </w:endnote>
  <w:endnote w:type="continuationSeparator" w:id="0">
    <w:p w:rsidR="00C51795" w:rsidRDefault="00C51795" w:rsidP="0091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95" w:rsidRDefault="00C51795" w:rsidP="009132DF">
      <w:r>
        <w:separator/>
      </w:r>
    </w:p>
  </w:footnote>
  <w:footnote w:type="continuationSeparator" w:id="0">
    <w:p w:rsidR="00C51795" w:rsidRDefault="00C51795" w:rsidP="0091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057"/>
    <w:rsid w:val="00095752"/>
    <w:rsid w:val="000C2286"/>
    <w:rsid w:val="000D0704"/>
    <w:rsid w:val="00123057"/>
    <w:rsid w:val="00192341"/>
    <w:rsid w:val="00246309"/>
    <w:rsid w:val="002A270C"/>
    <w:rsid w:val="002B6CB0"/>
    <w:rsid w:val="003128F4"/>
    <w:rsid w:val="0034430E"/>
    <w:rsid w:val="003555B4"/>
    <w:rsid w:val="00355803"/>
    <w:rsid w:val="003E0DE6"/>
    <w:rsid w:val="00422843"/>
    <w:rsid w:val="00467646"/>
    <w:rsid w:val="004D21EF"/>
    <w:rsid w:val="004D590E"/>
    <w:rsid w:val="00581004"/>
    <w:rsid w:val="005A4757"/>
    <w:rsid w:val="006013B2"/>
    <w:rsid w:val="00605C0D"/>
    <w:rsid w:val="00653509"/>
    <w:rsid w:val="00665B40"/>
    <w:rsid w:val="006668B5"/>
    <w:rsid w:val="00676A52"/>
    <w:rsid w:val="006C69DF"/>
    <w:rsid w:val="006D1B32"/>
    <w:rsid w:val="006D2D36"/>
    <w:rsid w:val="007C4B50"/>
    <w:rsid w:val="0082596A"/>
    <w:rsid w:val="00832083"/>
    <w:rsid w:val="008700D1"/>
    <w:rsid w:val="00882B74"/>
    <w:rsid w:val="008D00B1"/>
    <w:rsid w:val="009132DF"/>
    <w:rsid w:val="009314C7"/>
    <w:rsid w:val="0093488F"/>
    <w:rsid w:val="0097324D"/>
    <w:rsid w:val="009861DD"/>
    <w:rsid w:val="009A1733"/>
    <w:rsid w:val="009A6CA2"/>
    <w:rsid w:val="00AC3EDC"/>
    <w:rsid w:val="00AD73F9"/>
    <w:rsid w:val="00B003FC"/>
    <w:rsid w:val="00B059E8"/>
    <w:rsid w:val="00B8672D"/>
    <w:rsid w:val="00C00F6D"/>
    <w:rsid w:val="00C42EF4"/>
    <w:rsid w:val="00C51795"/>
    <w:rsid w:val="00C65CCB"/>
    <w:rsid w:val="00CA1D46"/>
    <w:rsid w:val="00CB3B8C"/>
    <w:rsid w:val="00CD60F3"/>
    <w:rsid w:val="00D30406"/>
    <w:rsid w:val="00D63491"/>
    <w:rsid w:val="00D72205"/>
    <w:rsid w:val="00D93E73"/>
    <w:rsid w:val="00D97ED6"/>
    <w:rsid w:val="00DE3065"/>
    <w:rsid w:val="00DF1EFB"/>
    <w:rsid w:val="00E417FA"/>
    <w:rsid w:val="00E571DE"/>
    <w:rsid w:val="00E7071A"/>
    <w:rsid w:val="00EB1E5F"/>
    <w:rsid w:val="00EB4DC7"/>
    <w:rsid w:val="00EB5CAF"/>
    <w:rsid w:val="00ED0D2C"/>
    <w:rsid w:val="00ED57C1"/>
    <w:rsid w:val="00F342B9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3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3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32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D5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82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cp:lastPrinted>2021-02-26T07:57:00Z</cp:lastPrinted>
  <dcterms:created xsi:type="dcterms:W3CDTF">2015-03-11T11:32:00Z</dcterms:created>
  <dcterms:modified xsi:type="dcterms:W3CDTF">2021-02-26T08:08:00Z</dcterms:modified>
</cp:coreProperties>
</file>