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11C" w:rsidRDefault="00981B97" w:rsidP="00587E25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 w:rsidR="00587E25">
        <w:rPr>
          <w:rFonts w:ascii="Times New Roman" w:hAnsi="Times New Roman"/>
          <w:noProof/>
          <w:sz w:val="24"/>
          <w:lang w:eastAsia="ru-RU"/>
        </w:rPr>
        <w:t xml:space="preserve">                                                      </w:t>
      </w:r>
      <w:r w:rsidR="00E4511C"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67627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11C" w:rsidRPr="00346918" w:rsidRDefault="00E4511C" w:rsidP="00E4511C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:rsidR="00E4511C" w:rsidRPr="00C038A8" w:rsidRDefault="00E4511C" w:rsidP="00E4511C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:rsidR="00E4511C" w:rsidRDefault="00E4511C" w:rsidP="00E4511C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:rsidR="00E4511C" w:rsidRPr="00346918" w:rsidRDefault="00E4511C" w:rsidP="00E4511C"/>
    <w:p w:rsidR="00E4511C" w:rsidRPr="00346918" w:rsidRDefault="00E4511C" w:rsidP="00E4511C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:rsidR="00E4511C" w:rsidRDefault="00E4511C" w:rsidP="00E4511C">
      <w:pPr>
        <w:jc w:val="center"/>
      </w:pPr>
    </w:p>
    <w:p w:rsidR="00E4511C" w:rsidRDefault="00E4511C" w:rsidP="00E4511C">
      <w:pPr>
        <w:pStyle w:val="1"/>
        <w:rPr>
          <w:sz w:val="28"/>
          <w:u w:val="single"/>
        </w:rPr>
      </w:pPr>
      <w:r>
        <w:rPr>
          <w:b w:val="0"/>
          <w:sz w:val="28"/>
        </w:rPr>
        <w:t>РЕШЕНИЕ</w:t>
      </w:r>
      <w:r w:rsidR="00F67811">
        <w:rPr>
          <w:b w:val="0"/>
          <w:sz w:val="28"/>
        </w:rPr>
        <w:t xml:space="preserve">    </w:t>
      </w:r>
    </w:p>
    <w:p w:rsidR="00E4511C" w:rsidRDefault="00E4511C" w:rsidP="006B31F9">
      <w:pPr>
        <w:pStyle w:val="a3"/>
        <w:jc w:val="both"/>
        <w:rPr>
          <w:rFonts w:ascii="Times New Roman" w:hAnsi="Times New Roman"/>
          <w:sz w:val="28"/>
        </w:rPr>
      </w:pPr>
    </w:p>
    <w:p w:rsidR="006B31F9" w:rsidRDefault="006B31F9" w:rsidP="006B31F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F67811">
        <w:rPr>
          <w:rFonts w:ascii="Times New Roman" w:hAnsi="Times New Roman"/>
          <w:sz w:val="24"/>
          <w:szCs w:val="24"/>
        </w:rPr>
        <w:t xml:space="preserve">                    </w:t>
      </w:r>
    </w:p>
    <w:p w:rsidR="006B31F9" w:rsidRPr="006B31F9" w:rsidRDefault="006B31F9" w:rsidP="006B31F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4511C" w:rsidRPr="0049072E" w:rsidRDefault="0049072E" w:rsidP="0049072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9072E">
        <w:rPr>
          <w:rFonts w:ascii="Times New Roman" w:hAnsi="Times New Roman"/>
          <w:sz w:val="24"/>
          <w:szCs w:val="24"/>
        </w:rPr>
        <w:t xml:space="preserve">« </w:t>
      </w:r>
      <w:r w:rsidR="00B127D7">
        <w:rPr>
          <w:rFonts w:ascii="Times New Roman" w:hAnsi="Times New Roman"/>
          <w:sz w:val="24"/>
          <w:szCs w:val="24"/>
        </w:rPr>
        <w:t>26»</w:t>
      </w:r>
      <w:r w:rsidRPr="0049072E">
        <w:rPr>
          <w:rFonts w:ascii="Times New Roman" w:hAnsi="Times New Roman"/>
          <w:sz w:val="24"/>
          <w:szCs w:val="24"/>
        </w:rPr>
        <w:t xml:space="preserve"> декабря 2017 года</w:t>
      </w:r>
      <w:r w:rsidR="00B127D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№ 34-3/250</w:t>
      </w:r>
    </w:p>
    <w:p w:rsidR="0049072E" w:rsidRPr="0049072E" w:rsidRDefault="0049072E" w:rsidP="0049072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4511C" w:rsidRDefault="00E4511C" w:rsidP="00F67811">
      <w:pPr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изменения в решение Совета Кемского муниципального района</w:t>
      </w:r>
    </w:p>
    <w:p w:rsidR="00E4511C" w:rsidRPr="002F7FF4" w:rsidRDefault="00F67811" w:rsidP="00FE2A22">
      <w:pPr>
        <w:pStyle w:val="consplustitle"/>
        <w:spacing w:before="0" w:beforeAutospacing="0" w:after="0" w:afterAutospacing="0"/>
        <w:jc w:val="center"/>
        <w:outlineLvl w:val="0"/>
      </w:pPr>
      <w:r>
        <w:t>от 12 октября 2011 года № 19-2/153</w:t>
      </w:r>
    </w:p>
    <w:p w:rsidR="00E4511C" w:rsidRDefault="00E4511C" w:rsidP="00E4511C">
      <w:pPr>
        <w:ind w:firstLine="709"/>
        <w:jc w:val="center"/>
        <w:rPr>
          <w:sz w:val="24"/>
          <w:szCs w:val="24"/>
        </w:rPr>
      </w:pPr>
    </w:p>
    <w:p w:rsidR="00E4511C" w:rsidRDefault="00E4511C" w:rsidP="00E4511C">
      <w:pPr>
        <w:ind w:firstLine="709"/>
        <w:jc w:val="center"/>
        <w:rPr>
          <w:sz w:val="24"/>
          <w:szCs w:val="24"/>
        </w:rPr>
      </w:pPr>
    </w:p>
    <w:p w:rsidR="00F67811" w:rsidRDefault="00F67811" w:rsidP="00E4511C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4511C" w:rsidRDefault="00E4511C" w:rsidP="00E4511C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</w:t>
      </w:r>
    </w:p>
    <w:p w:rsidR="00E4511C" w:rsidRDefault="00E4511C" w:rsidP="00E4511C">
      <w:pPr>
        <w:ind w:firstLine="709"/>
        <w:jc w:val="center"/>
        <w:rPr>
          <w:sz w:val="24"/>
          <w:szCs w:val="24"/>
        </w:rPr>
      </w:pPr>
    </w:p>
    <w:p w:rsidR="003E3C9E" w:rsidRDefault="00E4511C" w:rsidP="00E4511C">
      <w:pPr>
        <w:pStyle w:val="consplustitle"/>
        <w:spacing w:before="0" w:beforeAutospacing="0" w:after="0" w:afterAutospacing="0"/>
        <w:ind w:firstLine="851"/>
        <w:jc w:val="both"/>
        <w:outlineLvl w:val="0"/>
      </w:pPr>
      <w:r w:rsidRPr="00E4511C">
        <w:t xml:space="preserve">1. Внести </w:t>
      </w:r>
      <w:r w:rsidR="003E3C9E">
        <w:t>в  Правила компенсации расходов на оплату стоимости проезда и провоза багажа к месту использования отпкска и обратно для лиц, работающих в органах местного самоуправления и муниципальных учреждениях Кемского муниципального района, и членов их семей</w:t>
      </w:r>
      <w:proofErr w:type="gramStart"/>
      <w:r w:rsidR="003E3C9E">
        <w:t xml:space="preserve"> ,</w:t>
      </w:r>
      <w:proofErr w:type="gramEnd"/>
      <w:r w:rsidR="003E3C9E">
        <w:t xml:space="preserve"> утвержденные </w:t>
      </w:r>
      <w:r w:rsidRPr="00E4511C">
        <w:t xml:space="preserve"> решение</w:t>
      </w:r>
      <w:r w:rsidR="003E3C9E">
        <w:t>м</w:t>
      </w:r>
      <w:r w:rsidRPr="00E4511C">
        <w:t xml:space="preserve"> Совета Кемс</w:t>
      </w:r>
      <w:r w:rsidR="00F67811">
        <w:t>кого муниципального района от 12</w:t>
      </w:r>
      <w:r w:rsidRPr="00E4511C">
        <w:t xml:space="preserve"> </w:t>
      </w:r>
      <w:r w:rsidR="00F67811">
        <w:t>октября 2011 года № 19-2/153</w:t>
      </w:r>
      <w:r w:rsidRPr="00E4511C">
        <w:t xml:space="preserve"> </w:t>
      </w:r>
      <w:r w:rsidR="00F67811">
        <w:t xml:space="preserve"> « О порядке компенсации расходов на оплату стоимости проезда и провоза багажа к месту использования отпуска и обратно для лиц, работающих в органах местного самоуправления и муниципальных учреждениях Кемского муниципального района, и членов их семей», следующие изменения:</w:t>
      </w:r>
    </w:p>
    <w:p w:rsidR="00F67811" w:rsidRDefault="003E3C9E" w:rsidP="00E4511C">
      <w:pPr>
        <w:pStyle w:val="consplustitle"/>
        <w:spacing w:before="0" w:beforeAutospacing="0" w:after="0" w:afterAutospacing="0"/>
        <w:ind w:firstLine="851"/>
        <w:jc w:val="both"/>
        <w:outlineLvl w:val="0"/>
      </w:pPr>
      <w:r>
        <w:t>1) абзац вт</w:t>
      </w:r>
      <w:r w:rsidR="00301AF0">
        <w:t>о</w:t>
      </w:r>
      <w:r>
        <w:t>ро</w:t>
      </w:r>
      <w:r w:rsidR="008A18BE">
        <w:t>й  пункта 3 дополнить словами «</w:t>
      </w:r>
      <w:r>
        <w:t>независимо от времени использования отпуска»</w:t>
      </w:r>
      <w:r w:rsidR="00207627">
        <w:t>;</w:t>
      </w:r>
    </w:p>
    <w:p w:rsidR="00ED2F21" w:rsidRDefault="00ED2F21" w:rsidP="00E4511C">
      <w:pPr>
        <w:pStyle w:val="consplustitle"/>
        <w:spacing w:before="0" w:beforeAutospacing="0" w:after="0" w:afterAutospacing="0"/>
        <w:ind w:firstLine="851"/>
        <w:jc w:val="both"/>
        <w:outlineLvl w:val="0"/>
      </w:pPr>
      <w:r>
        <w:t>2) пункт 9 изложить в следующей редакции</w:t>
      </w:r>
      <w:proofErr w:type="gramStart"/>
      <w:r>
        <w:t xml:space="preserve"> :</w:t>
      </w:r>
      <w:proofErr w:type="gramEnd"/>
    </w:p>
    <w:p w:rsidR="00ED2F21" w:rsidRDefault="00ED2F21" w:rsidP="00E4511C">
      <w:pPr>
        <w:pStyle w:val="consplustitle"/>
        <w:spacing w:before="0" w:beforeAutospacing="0" w:after="0" w:afterAutospacing="0"/>
        <w:ind w:firstLine="851"/>
        <w:jc w:val="both"/>
        <w:outlineLvl w:val="0"/>
      </w:pPr>
      <w:r>
        <w:t>«9. В случ</w:t>
      </w:r>
      <w:r w:rsidR="002F4DEC">
        <w:t>ае если работник учреждения про</w:t>
      </w:r>
      <w:r>
        <w:t xml:space="preserve">водит отпуск в нескольких местах, то компенсируется стоимость проезда только к одному из этих мест </w:t>
      </w:r>
      <w:proofErr w:type="gramStart"/>
      <w:r>
        <w:t xml:space="preserve">( </w:t>
      </w:r>
      <w:proofErr w:type="gramEnd"/>
      <w:r>
        <w:t>по выбору работника),</w:t>
      </w:r>
      <w:r w:rsidR="00774FB2">
        <w:t xml:space="preserve"> </w:t>
      </w:r>
      <w:r>
        <w:t>а также стоимость обратного проезда от того же места к месту постоянного жительства по фактическим расходам (при условии проезда по кратчайшему маршруту следования) или на основании справки о стоимости проезда в соответствии с установленными пунктом 5 настоящих Правил</w:t>
      </w:r>
      <w:r w:rsidR="002F4DEC">
        <w:t xml:space="preserve"> категориями проезда, выданной транспортной организацией, но не более фактически произведенных расходов.</w:t>
      </w:r>
    </w:p>
    <w:p w:rsidR="002F4DEC" w:rsidRDefault="002F4DEC" w:rsidP="00E4511C">
      <w:pPr>
        <w:pStyle w:val="consplustitle"/>
        <w:spacing w:before="0" w:beforeAutospacing="0" w:after="0" w:afterAutospacing="0"/>
        <w:ind w:firstLine="851"/>
        <w:jc w:val="both"/>
        <w:outlineLvl w:val="0"/>
      </w:pPr>
      <w:r>
        <w:t>В случае остановки (пересадки) в промежуточном пункте следования к месту использования отпуска и обратно компенсация расходов производится работнику и членам его семьи независимо от времени нахождения в промежуточном пункте следования.</w:t>
      </w:r>
    </w:p>
    <w:p w:rsidR="002F4DEC" w:rsidRDefault="002F4DEC" w:rsidP="00E4511C">
      <w:pPr>
        <w:pStyle w:val="consplustitle"/>
        <w:spacing w:before="0" w:beforeAutospacing="0" w:after="0" w:afterAutospacing="0"/>
        <w:ind w:firstLine="851"/>
        <w:jc w:val="both"/>
        <w:outlineLvl w:val="0"/>
      </w:pPr>
      <w:r>
        <w:t>Компенсация расходов в указанном случае производится на основании проездных документов или справки транспортной организации, осуществляющей перевозку, или ее уполномоченного агента о стоимости проезда в соответствии с фактически использумой наименьшей категорией проезда, но не выше установленных пунктом 5 настоящих Правил».</w:t>
      </w:r>
    </w:p>
    <w:p w:rsidR="00207627" w:rsidRDefault="00ED2F21" w:rsidP="00E4511C">
      <w:pPr>
        <w:pStyle w:val="consplustitle"/>
        <w:spacing w:before="0" w:beforeAutospacing="0" w:after="0" w:afterAutospacing="0"/>
        <w:ind w:firstLine="851"/>
        <w:jc w:val="both"/>
        <w:outlineLvl w:val="0"/>
      </w:pPr>
      <w:r>
        <w:t>3</w:t>
      </w:r>
      <w:r w:rsidR="00207627">
        <w:t>) пункт 10 изложить  в следующей редакции</w:t>
      </w:r>
      <w:proofErr w:type="gramStart"/>
      <w:r w:rsidR="00207627">
        <w:t xml:space="preserve"> :</w:t>
      </w:r>
      <w:proofErr w:type="gramEnd"/>
    </w:p>
    <w:p w:rsidR="00207627" w:rsidRDefault="00207627" w:rsidP="00E4511C">
      <w:pPr>
        <w:pStyle w:val="consplustitle"/>
        <w:spacing w:before="0" w:beforeAutospacing="0" w:after="0" w:afterAutospacing="0"/>
        <w:ind w:firstLine="851"/>
        <w:jc w:val="both"/>
        <w:outlineLvl w:val="0"/>
      </w:pPr>
      <w:r>
        <w:lastRenderedPageBreak/>
        <w:t xml:space="preserve">«10. </w:t>
      </w:r>
      <w:proofErr w:type="gramStart"/>
      <w:r>
        <w:t>В случае использования работником учреждения отпуска за пределами Российской Федерации, в том числе по туристической путевке, производится компенсация расходов по проезду железнодорожным, воздушным, морским, речным, автомобильным транспортом до ближайших к месту пересечения границы Российской Федерации</w:t>
      </w:r>
      <w:r w:rsidR="001C7462">
        <w:t xml:space="preserve"> железнодорожной станции, аэропорта, морского (речного) порта, автостанции с учетом требований, установленных настоящими Правилами.</w:t>
      </w:r>
      <w:proofErr w:type="gramEnd"/>
    </w:p>
    <w:p w:rsidR="001C7462" w:rsidRDefault="001C7462" w:rsidP="00E4511C">
      <w:pPr>
        <w:pStyle w:val="consplustitle"/>
        <w:spacing w:before="0" w:beforeAutospacing="0" w:after="0" w:afterAutospacing="0"/>
        <w:ind w:firstLine="851"/>
        <w:jc w:val="both"/>
        <w:outlineLvl w:val="0"/>
      </w:pPr>
      <w:r>
        <w:t xml:space="preserve">  При этом основанием для компенсации расходов, кроме перевозочных документов, является копия заграничного паспорта </w:t>
      </w:r>
      <w:proofErr w:type="gramStart"/>
      <w:r>
        <w:t xml:space="preserve">( </w:t>
      </w:r>
      <w:proofErr w:type="gramEnd"/>
      <w:r>
        <w:t>при предъявлении оригинала)  с отметкой органа пограничного контроля (пункта пропуска) о месте пересечения государственной границы Российской Федерации.</w:t>
      </w:r>
    </w:p>
    <w:p w:rsidR="003F27B8" w:rsidRDefault="003F27B8" w:rsidP="00E4511C">
      <w:pPr>
        <w:pStyle w:val="consplustitle"/>
        <w:spacing w:before="0" w:beforeAutospacing="0" w:after="0" w:afterAutospacing="0"/>
        <w:ind w:firstLine="851"/>
        <w:jc w:val="both"/>
        <w:outlineLvl w:val="0"/>
      </w:pPr>
      <w:proofErr w:type="gramStart"/>
      <w:r>
        <w:t xml:space="preserve">В случае поездки </w:t>
      </w:r>
      <w:r w:rsidR="001C7462">
        <w:t>за пределы Российской Федерации воздушным транспортом без посадки в ближайшем к месту пересечения государственной границы Российской Федерации аэропорту, в том числе чартерным рейсом, работником учреждения представляется справка транспортной организации, осуществляющей перевозку, о стоимости перевозки по территории Российской Федерации, включенной в стоимость туристической путевки.</w:t>
      </w:r>
      <w:proofErr w:type="gramEnd"/>
      <w:r w:rsidR="001C7462">
        <w:t xml:space="preserve"> При ее отсутствии расходы на проезд оплачиваются на основании справки другой транспортной организации или ее уполномоченного агента по минимальному тарифу в салоне экономического класса</w:t>
      </w:r>
      <w:r w:rsidR="00412521">
        <w:t>.</w:t>
      </w:r>
    </w:p>
    <w:p w:rsidR="001C7462" w:rsidRDefault="003F27B8" w:rsidP="00E4511C">
      <w:pPr>
        <w:pStyle w:val="consplustitle"/>
        <w:spacing w:before="0" w:beforeAutospacing="0" w:after="0" w:afterAutospacing="0"/>
        <w:ind w:firstLine="851"/>
        <w:jc w:val="both"/>
        <w:outlineLvl w:val="0"/>
      </w:pPr>
      <w:r>
        <w:t>В случае поездки за пределы Российской Федерации  железнодорожным</w:t>
      </w:r>
      <w:proofErr w:type="gramStart"/>
      <w:r>
        <w:t xml:space="preserve"> </w:t>
      </w:r>
      <w:r w:rsidR="00366B5C">
        <w:t>,</w:t>
      </w:r>
      <w:proofErr w:type="gramEnd"/>
      <w:r w:rsidR="00366B5C">
        <w:t xml:space="preserve"> морским, речным, автомобильным транспортом компенсация расходов производится на основании справки транспортной организации, осуществляющей перевозку, или ее уполномоченного агента о стоимости проезда до места пересечения государственной границы Российской Федерации в соответствии с установленными пунктом 5 настоящих Правил категориями проезда</w:t>
      </w:r>
      <w:r w:rsidR="001C7462">
        <w:t>».</w:t>
      </w:r>
    </w:p>
    <w:p w:rsidR="001C7462" w:rsidRDefault="00ED2F21" w:rsidP="00E4511C">
      <w:pPr>
        <w:pStyle w:val="consplustitle"/>
        <w:spacing w:before="0" w:beforeAutospacing="0" w:after="0" w:afterAutospacing="0"/>
        <w:ind w:firstLine="851"/>
        <w:jc w:val="both"/>
        <w:outlineLvl w:val="0"/>
      </w:pPr>
      <w:r>
        <w:t>4</w:t>
      </w:r>
      <w:r w:rsidR="001C7462">
        <w:t>)</w:t>
      </w:r>
      <w:r w:rsidR="00301AF0">
        <w:t xml:space="preserve"> в </w:t>
      </w:r>
      <w:r w:rsidR="001C7462">
        <w:t xml:space="preserve"> абзац</w:t>
      </w:r>
      <w:r w:rsidR="00301AF0">
        <w:t>е первом</w:t>
      </w:r>
      <w:r w:rsidR="001C7462">
        <w:t xml:space="preserve"> пункта 11</w:t>
      </w:r>
      <w:r w:rsidR="00301AF0">
        <w:t xml:space="preserve"> заменить слова « не </w:t>
      </w:r>
      <w:proofErr w:type="gramStart"/>
      <w:r w:rsidR="00301AF0">
        <w:t>позднее</w:t>
      </w:r>
      <w:proofErr w:type="gramEnd"/>
      <w:r w:rsidR="00301AF0">
        <w:t xml:space="preserve"> чем за 2 недели до начала отпуска.» словами « не позднее чем за 7 рабочих дней  до начала отпуска.»</w:t>
      </w:r>
      <w:r w:rsidR="008A18BE">
        <w:t>.</w:t>
      </w:r>
    </w:p>
    <w:p w:rsidR="00FF6CB0" w:rsidRDefault="00FF6CB0" w:rsidP="00E4511C">
      <w:pPr>
        <w:pStyle w:val="consplustitle"/>
        <w:spacing w:before="0" w:beforeAutospacing="0" w:after="0" w:afterAutospacing="0"/>
        <w:ind w:firstLine="851"/>
        <w:jc w:val="both"/>
        <w:outlineLvl w:val="0"/>
      </w:pPr>
      <w:r>
        <w:t>5) пункт 12 изложить в следующей редакции:</w:t>
      </w:r>
    </w:p>
    <w:p w:rsidR="006E0F54" w:rsidRDefault="00FF6CB0" w:rsidP="00CF30AF">
      <w:pPr>
        <w:pStyle w:val="consplustitle"/>
        <w:spacing w:before="0" w:beforeAutospacing="0" w:after="0" w:afterAutospacing="0"/>
        <w:ind w:firstLine="851"/>
        <w:jc w:val="both"/>
        <w:outlineLvl w:val="0"/>
      </w:pPr>
      <w:r>
        <w:t>«12. Компенса</w:t>
      </w:r>
      <w:r w:rsidR="00BA7E4A">
        <w:t xml:space="preserve">ция расходов производится работодателем  </w:t>
      </w:r>
      <w:proofErr w:type="gramStart"/>
      <w:r w:rsidR="00BA7E4A">
        <w:t xml:space="preserve">( </w:t>
      </w:r>
      <w:proofErr w:type="gramEnd"/>
      <w:r w:rsidR="00BA7E4A">
        <w:t xml:space="preserve">представителем нанимателя) не позднее чем за 3 рабочих дня до </w:t>
      </w:r>
      <w:r w:rsidR="00A63A9D">
        <w:t>отъезда работника в отпуск на о</w:t>
      </w:r>
      <w:r w:rsidR="00BA7E4A">
        <w:t>сновании представленного работником заявления.</w:t>
      </w:r>
    </w:p>
    <w:p w:rsidR="00BA7E4A" w:rsidRDefault="00BA7E4A" w:rsidP="00CF30AF">
      <w:pPr>
        <w:pStyle w:val="consplustitle"/>
        <w:spacing w:before="0" w:beforeAutospacing="0" w:after="0" w:afterAutospacing="0"/>
        <w:ind w:firstLine="851"/>
        <w:jc w:val="both"/>
        <w:outlineLvl w:val="0"/>
      </w:pPr>
      <w:r>
        <w:t>Для окончательного расчета работник учреждения обязан в течение одного месяца</w:t>
      </w:r>
      <w:r w:rsidR="00DA01CA">
        <w:t xml:space="preserve"> со дня выхода на работу из отпу</w:t>
      </w:r>
      <w:r>
        <w:t>ска представить отчет о произведенных расходах с приложением подлинников проездных и перевозочных документов )</w:t>
      </w:r>
      <w:r w:rsidR="005E0F95">
        <w:t xml:space="preserve"> </w:t>
      </w:r>
      <w:r>
        <w:t>билетов, багажных квитанций, других транспортных документов), подтверждающих расходы работника учреждения и членов его семьи. В случаях, предусмотренных настоящими Правилами, работником учреждения представляется справка о стоимости проезда, выданная транспортной организацией.</w:t>
      </w:r>
    </w:p>
    <w:p w:rsidR="00BA7E4A" w:rsidRDefault="00BA7E4A" w:rsidP="00CF30AF">
      <w:pPr>
        <w:pStyle w:val="consplustitle"/>
        <w:spacing w:before="0" w:beforeAutospacing="0" w:after="0" w:afterAutospacing="0"/>
        <w:ind w:firstLine="851"/>
        <w:jc w:val="both"/>
        <w:outlineLvl w:val="0"/>
      </w:pPr>
      <w:r>
        <w:t xml:space="preserve">Работник учреждения обязан полностью вернуть средства, выплаченные ему в качестве предварительной компенсации расходов, в случае если он не воспользовался ими в целях проезда к месту использования отпуска и обратно, в течение 3 рабочих дней </w:t>
      </w:r>
      <w:proofErr w:type="gramStart"/>
      <w:r>
        <w:t>с даты выхода</w:t>
      </w:r>
      <w:proofErr w:type="gramEnd"/>
      <w:r>
        <w:t xml:space="preserve"> на работу.</w:t>
      </w:r>
    </w:p>
    <w:p w:rsidR="00BA7E4A" w:rsidRDefault="00A63A9D" w:rsidP="00CF30AF">
      <w:pPr>
        <w:pStyle w:val="consplustitle"/>
        <w:spacing w:before="0" w:beforeAutospacing="0" w:after="0" w:afterAutospacing="0"/>
        <w:ind w:firstLine="851"/>
        <w:jc w:val="both"/>
        <w:outlineLvl w:val="0"/>
      </w:pPr>
      <w:r>
        <w:t>В случае непредставления работником подтверждающих документов либо невозвращения подлежащих возврату денежных средств, полученных в качестве предварительной компенсации расходов, в сроки, установленные настоящими Правилами, указанные денежные средства подлежат удержанию из заработной платы (денежного содержания) работника в соответствии с нормами трудового законодательства».</w:t>
      </w:r>
    </w:p>
    <w:p w:rsidR="006C687E" w:rsidRDefault="008A18BE" w:rsidP="00E4511C">
      <w:pPr>
        <w:pStyle w:val="consplustitle"/>
        <w:spacing w:before="0" w:beforeAutospacing="0" w:after="0" w:afterAutospacing="0"/>
        <w:ind w:firstLine="851"/>
        <w:jc w:val="both"/>
        <w:outlineLvl w:val="0"/>
      </w:pPr>
      <w:r>
        <w:t>2</w:t>
      </w:r>
      <w:r w:rsidR="006C687E">
        <w:t>.Опубликовать настоящее решение в общественно-политической газете «Советское Беломорье»,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</w:t>
      </w:r>
    </w:p>
    <w:p w:rsidR="006C687E" w:rsidRDefault="008A18BE" w:rsidP="00E4511C">
      <w:pPr>
        <w:pStyle w:val="consplustitle"/>
        <w:spacing w:before="0" w:beforeAutospacing="0" w:after="0" w:afterAutospacing="0"/>
        <w:ind w:firstLine="851"/>
        <w:jc w:val="both"/>
        <w:outlineLvl w:val="0"/>
      </w:pPr>
      <w:r>
        <w:t>3</w:t>
      </w:r>
      <w:r w:rsidR="006C687E">
        <w:t>. Настоящее решение вступает в силу со дня его принятия и применяется к прав</w:t>
      </w:r>
      <w:r w:rsidR="002F0AAA">
        <w:t>оотношениям, возникшим с  1 августа</w:t>
      </w:r>
      <w:r w:rsidR="006C687E">
        <w:t xml:space="preserve"> 2017 года.</w:t>
      </w:r>
    </w:p>
    <w:p w:rsidR="00014494" w:rsidRDefault="006C687E" w:rsidP="00E4511C">
      <w:pPr>
        <w:pStyle w:val="consplustitle"/>
        <w:spacing w:before="0" w:beforeAutospacing="0" w:after="0" w:afterAutospacing="0"/>
        <w:ind w:firstLine="851"/>
        <w:jc w:val="both"/>
        <w:outlineLvl w:val="0"/>
      </w:pPr>
      <w:r>
        <w:t xml:space="preserve"> </w:t>
      </w:r>
    </w:p>
    <w:p w:rsidR="00301AF0" w:rsidRDefault="00301AF0" w:rsidP="00E4511C">
      <w:pPr>
        <w:pStyle w:val="consplustitle"/>
        <w:spacing w:before="0" w:beforeAutospacing="0" w:after="0" w:afterAutospacing="0"/>
        <w:ind w:firstLine="851"/>
        <w:jc w:val="both"/>
        <w:outlineLvl w:val="0"/>
      </w:pPr>
    </w:p>
    <w:p w:rsidR="00E4511C" w:rsidRPr="00E4511C" w:rsidRDefault="00E4511C" w:rsidP="00E4511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4511C" w:rsidRPr="00E4511C" w:rsidRDefault="00E4511C" w:rsidP="00E4511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4511C" w:rsidRPr="00E4511C" w:rsidRDefault="00E4511C" w:rsidP="00E4511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4511C" w:rsidRPr="00E4511C" w:rsidRDefault="00E4511C" w:rsidP="00E4511C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4511C">
        <w:rPr>
          <w:rFonts w:ascii="Times New Roman" w:hAnsi="Times New Roman"/>
          <w:sz w:val="24"/>
          <w:szCs w:val="24"/>
          <w:shd w:val="clear" w:color="auto" w:fill="FFFFFF"/>
        </w:rPr>
        <w:t>Глава Кемского муниципального района,</w:t>
      </w:r>
    </w:p>
    <w:p w:rsidR="00E4511C" w:rsidRPr="00E4511C" w:rsidRDefault="00E4511C" w:rsidP="00E451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4511C">
        <w:rPr>
          <w:rFonts w:ascii="Times New Roman" w:hAnsi="Times New Roman"/>
          <w:sz w:val="24"/>
          <w:szCs w:val="24"/>
          <w:shd w:val="clear" w:color="auto" w:fill="FFFFFF"/>
        </w:rPr>
        <w:t>Председатель Совета Кемского муниципального района                                    В.М. Беляков</w:t>
      </w:r>
    </w:p>
    <w:p w:rsidR="001770B6" w:rsidRDefault="001770B6"/>
    <w:sectPr w:rsidR="001770B6" w:rsidSect="0017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4511C"/>
    <w:rsid w:val="00012253"/>
    <w:rsid w:val="00014494"/>
    <w:rsid w:val="001036D3"/>
    <w:rsid w:val="00105B05"/>
    <w:rsid w:val="001770B6"/>
    <w:rsid w:val="001C7462"/>
    <w:rsid w:val="00207627"/>
    <w:rsid w:val="002F0AAA"/>
    <w:rsid w:val="002F4DEC"/>
    <w:rsid w:val="00301AF0"/>
    <w:rsid w:val="00366B5C"/>
    <w:rsid w:val="00376B8E"/>
    <w:rsid w:val="003E3C9E"/>
    <w:rsid w:val="003F27B8"/>
    <w:rsid w:val="00412521"/>
    <w:rsid w:val="00421647"/>
    <w:rsid w:val="00442E87"/>
    <w:rsid w:val="0045723C"/>
    <w:rsid w:val="00482FE9"/>
    <w:rsid w:val="0049072E"/>
    <w:rsid w:val="005313A5"/>
    <w:rsid w:val="00587E25"/>
    <w:rsid w:val="005E0F95"/>
    <w:rsid w:val="00630167"/>
    <w:rsid w:val="006412B6"/>
    <w:rsid w:val="006B31F9"/>
    <w:rsid w:val="006C41BE"/>
    <w:rsid w:val="006C687E"/>
    <w:rsid w:val="006D17D3"/>
    <w:rsid w:val="006E0F54"/>
    <w:rsid w:val="006E3B57"/>
    <w:rsid w:val="0073746E"/>
    <w:rsid w:val="00774FB2"/>
    <w:rsid w:val="008A18BE"/>
    <w:rsid w:val="008D2993"/>
    <w:rsid w:val="00981B97"/>
    <w:rsid w:val="009F3F7D"/>
    <w:rsid w:val="00A63A9D"/>
    <w:rsid w:val="00B01063"/>
    <w:rsid w:val="00B127D7"/>
    <w:rsid w:val="00BA7E4A"/>
    <w:rsid w:val="00C55133"/>
    <w:rsid w:val="00C736E7"/>
    <w:rsid w:val="00C97BD7"/>
    <w:rsid w:val="00CA4919"/>
    <w:rsid w:val="00CF30AF"/>
    <w:rsid w:val="00DA01CA"/>
    <w:rsid w:val="00E4511C"/>
    <w:rsid w:val="00E67FCA"/>
    <w:rsid w:val="00E9207D"/>
    <w:rsid w:val="00ED2F21"/>
    <w:rsid w:val="00F67811"/>
    <w:rsid w:val="00FC7FB0"/>
    <w:rsid w:val="00FE2A22"/>
    <w:rsid w:val="00FF6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511C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E4511C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511C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4511C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E4511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451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11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basedOn w:val="a"/>
    <w:rsid w:val="00E4511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451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25</vt:i4>
      </vt:variant>
    </vt:vector>
  </HeadingPairs>
  <TitlesOfParts>
    <vt:vector size="26" baseType="lpstr">
      <vt:lpstr/>
      <vt:lpstr>РЕСПУБЛИКА    КАРЕЛИЯ</vt:lpstr>
      <vt:lpstr>    МУНИЦИПАЛЬНОЕ  ОБРАЗОВАНИЕ  «КЕМСКИЙ  МУНИЦИПАЛЬНЫЙ  РАЙОН»</vt:lpstr>
      <vt:lpstr>РЕШЕНИЕ    ПРОЕКТ</vt:lpstr>
      <vt:lpstr>от 12 октября 2011 года № 19-2/153</vt:lpstr>
      <vt:lpstr>1. Внести в  Правила компенсации расходов на оплату стоимости проезда и провоза </vt:lpstr>
      <vt:lpstr>1) абзац второй  пункта 3 дополнить словами «независимо от времени использования</vt:lpstr>
      <vt:lpstr>2) пункт 9 изложить в следующей редакции :</vt:lpstr>
      <vt:lpstr>«9. В случае если работник учреждения проводит отпуск в нескольких местах, то ко</vt:lpstr>
      <vt:lpstr>В случае остановки (пересадки) в промежуточном пункте следования к месту использ</vt:lpstr>
      <vt:lpstr>Компенсация расходов в указанном случае производится на основании проездных доку</vt:lpstr>
      <vt:lpstr>3) пункт 10 изложить  в следующей редакции :</vt:lpstr>
      <vt:lpstr>«10. В случае использования работником учреждения отпуска за пределами Российско</vt:lpstr>
      <vt:lpstr>При этом основанием для компенсации расходов, кроме перевозочных документов, я</vt:lpstr>
      <vt:lpstr>В случае поездки за пределы Российской Федерации воздушным транспортом без посад</vt:lpstr>
      <vt:lpstr>В случае поездки за пределы Российской Федерации  железнодорожным , морским, реч</vt:lpstr>
      <vt:lpstr>4) в  абзаце первом пункта 11 заменить слова « не позднее чем за 2 недели до нач</vt:lpstr>
      <vt:lpstr>5) пункт 12 изложить в следующей редакции:</vt:lpstr>
      <vt:lpstr>«12. Компенсация расходов производится работодателем  ( представителем нанимател</vt:lpstr>
      <vt:lpstr>Для окончательного расчета работник учреждения обязан в течение одного месяца со</vt:lpstr>
      <vt:lpstr>Работник учреждения обязан полностью вернуть средства, выплаченные ему в качеств</vt:lpstr>
      <vt:lpstr>В случае непредставления работником подтверждающих документов либо невозвращения</vt:lpstr>
      <vt:lpstr>2.Опубликовать настоящее решение в общественно-политической газете «Советское Бе</vt:lpstr>
      <vt:lpstr>3. Настоящее решение вступает в силу со дня его принятия и применяется к правоот</vt:lpstr>
      <vt:lpstr/>
      <vt:lpstr/>
    </vt:vector>
  </TitlesOfParts>
  <Company/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19</cp:revision>
  <cp:lastPrinted>2017-10-13T12:54:00Z</cp:lastPrinted>
  <dcterms:created xsi:type="dcterms:W3CDTF">2017-10-13T10:38:00Z</dcterms:created>
  <dcterms:modified xsi:type="dcterms:W3CDTF">2017-12-22T09:37:00Z</dcterms:modified>
</cp:coreProperties>
</file>