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E9" w:rsidRDefault="00EA25E9" w:rsidP="00EA25E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3</w:t>
      </w:r>
    </w:p>
    <w:p w:rsidR="00EA25E9" w:rsidRDefault="00EA25E9" w:rsidP="00EA25E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EA25E9" w:rsidRDefault="00EA25E9" w:rsidP="00EA25E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 муниципального  округа </w:t>
      </w:r>
    </w:p>
    <w:p w:rsidR="00EA25E9" w:rsidRDefault="00EA25E9" w:rsidP="00EA25E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02  апреля  2026 года  № 1-11/132</w:t>
      </w:r>
    </w:p>
    <w:p w:rsidR="00EA25E9" w:rsidRDefault="00EA25E9" w:rsidP="00EA25E9">
      <w:pPr>
        <w:pStyle w:val="a3"/>
        <w:tabs>
          <w:tab w:val="left" w:pos="8052"/>
        </w:tabs>
        <w:jc w:val="right"/>
        <w:rPr>
          <w:rFonts w:ascii="Times New Roman" w:hAnsi="Times New Roman" w:cs="Times New Roman"/>
          <w:sz w:val="24"/>
        </w:rPr>
      </w:pPr>
    </w:p>
    <w:p w:rsidR="00EA25E9" w:rsidRDefault="00EA25E9" w:rsidP="00EA25E9">
      <w:pPr>
        <w:tabs>
          <w:tab w:val="left" w:pos="5556"/>
        </w:tabs>
      </w:pPr>
    </w:p>
    <w:p w:rsidR="00EA25E9" w:rsidRDefault="00EA25E9" w:rsidP="00EA25E9">
      <w:pPr>
        <w:tabs>
          <w:tab w:val="left" w:pos="5556"/>
        </w:tabs>
      </w:pPr>
    </w:p>
    <w:p w:rsidR="00EA25E9" w:rsidRDefault="00EA25E9" w:rsidP="00EA25E9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val="en-US" w:eastAsia="ru-RU"/>
        </w:rPr>
        <w:t>C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остав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комиссии</w:t>
      </w:r>
    </w:p>
    <w:p w:rsidR="00EA25E9" w:rsidRDefault="00EA25E9" w:rsidP="00EA25E9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должности </w:t>
      </w:r>
    </w:p>
    <w:p w:rsidR="00EA25E9" w:rsidRDefault="00EA25E9" w:rsidP="00EA25E9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ограничений, запретов, исполнения обязанностей, установленных законодательством в целях противодействия коррупции</w:t>
      </w:r>
    </w:p>
    <w:p w:rsidR="00EA25E9" w:rsidRDefault="00EA25E9" w:rsidP="00EA25E9">
      <w:pPr>
        <w:tabs>
          <w:tab w:val="left" w:pos="5556"/>
        </w:tabs>
      </w:pPr>
    </w:p>
    <w:p w:rsidR="00EA25E9" w:rsidRDefault="00EA25E9" w:rsidP="00EA25E9">
      <w:pPr>
        <w:tabs>
          <w:tab w:val="left" w:pos="5556"/>
        </w:tabs>
      </w:pP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комиссии -  </w:t>
      </w:r>
      <w:proofErr w:type="spellStart"/>
      <w:r>
        <w:rPr>
          <w:rFonts w:ascii="Times New Roman" w:hAnsi="Times New Roman" w:cs="Times New Roman"/>
          <w:b/>
          <w:sz w:val="24"/>
        </w:rPr>
        <w:t>Дыкуль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Е.В</w:t>
      </w:r>
      <w:r>
        <w:rPr>
          <w:rFonts w:ascii="Times New Roman" w:hAnsi="Times New Roman" w:cs="Times New Roman"/>
          <w:sz w:val="24"/>
        </w:rPr>
        <w:t>., председатель Совета Кемского муниципального круга;</w:t>
      </w: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i/>
          <w:sz w:val="12"/>
        </w:rPr>
      </w:pP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Заместитель председателя комиссии – </w:t>
      </w:r>
      <w:r>
        <w:rPr>
          <w:rFonts w:ascii="Times New Roman" w:hAnsi="Times New Roman" w:cs="Times New Roman"/>
          <w:b/>
          <w:sz w:val="24"/>
        </w:rPr>
        <w:t>Яковлева С.В</w:t>
      </w:r>
      <w:r>
        <w:rPr>
          <w:rFonts w:ascii="Times New Roman" w:hAnsi="Times New Roman" w:cs="Times New Roman"/>
          <w:sz w:val="24"/>
        </w:rPr>
        <w:t>., начальник отдела по обеспечению деятельности представительного органа и информационной работе администрации Кемского муниципального округа;</w:t>
      </w: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16"/>
        </w:rPr>
      </w:pP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Секретарь комиссии –  </w:t>
      </w:r>
      <w:r>
        <w:rPr>
          <w:rFonts w:ascii="Times New Roman" w:hAnsi="Times New Roman" w:cs="Times New Roman"/>
          <w:b/>
          <w:sz w:val="24"/>
        </w:rPr>
        <w:t>Зайцева Ю.И.</w:t>
      </w:r>
      <w:r>
        <w:rPr>
          <w:rFonts w:ascii="Times New Roman" w:hAnsi="Times New Roman" w:cs="Times New Roman"/>
          <w:sz w:val="24"/>
        </w:rPr>
        <w:t xml:space="preserve">, председатель Контрольно-счетного комитета Кемского муниципального округа (по согласованию);   </w:t>
      </w: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 комиссии:  </w:t>
      </w: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6"/>
        </w:rPr>
      </w:pP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Протасов О.В.</w:t>
      </w:r>
      <w:r>
        <w:rPr>
          <w:rFonts w:ascii="Times New Roman" w:hAnsi="Times New Roman" w:cs="Times New Roman"/>
          <w:sz w:val="24"/>
        </w:rPr>
        <w:t>, депутат Совета Кемского муниципального округа;</w:t>
      </w: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Шумский А.М.</w:t>
      </w:r>
      <w:r>
        <w:rPr>
          <w:rFonts w:ascii="Times New Roman" w:hAnsi="Times New Roman" w:cs="Times New Roman"/>
          <w:sz w:val="24"/>
        </w:rPr>
        <w:t>, депутат Совета Кемского муниципального округа;</w:t>
      </w: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Антонова Н.А</w:t>
      </w:r>
      <w:r>
        <w:rPr>
          <w:rFonts w:ascii="Times New Roman" w:hAnsi="Times New Roman" w:cs="Times New Roman"/>
          <w:sz w:val="24"/>
        </w:rPr>
        <w:t>., начальник отдела экономики и управлению муниципальной собственностью  администрации Кемского муниципального округа (по согласованию);</w:t>
      </w:r>
    </w:p>
    <w:p w:rsidR="00EA25E9" w:rsidRDefault="00EA25E9" w:rsidP="00EA25E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Янушонис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И.А.</w:t>
      </w:r>
      <w:r>
        <w:rPr>
          <w:rFonts w:ascii="Times New Roman" w:hAnsi="Times New Roman" w:cs="Times New Roman"/>
          <w:sz w:val="24"/>
        </w:rPr>
        <w:t>, управляющий делами администрации Кемского муниципального округа (по согласованию).</w:t>
      </w:r>
    </w:p>
    <w:p w:rsidR="00EA25E9" w:rsidRDefault="00EA25E9" w:rsidP="00EA25E9">
      <w:pPr>
        <w:tabs>
          <w:tab w:val="left" w:pos="2568"/>
        </w:tabs>
      </w:pPr>
    </w:p>
    <w:p w:rsidR="00EA25E9" w:rsidRDefault="00EA25E9" w:rsidP="00EA25E9">
      <w:pPr>
        <w:tabs>
          <w:tab w:val="left" w:pos="2568"/>
        </w:tabs>
      </w:pPr>
    </w:p>
    <w:p w:rsidR="00782C96" w:rsidRDefault="00782C96">
      <w:bookmarkStart w:id="0" w:name="_GoBack"/>
      <w:bookmarkEnd w:id="0"/>
    </w:p>
    <w:sectPr w:rsidR="0078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E9"/>
    <w:rsid w:val="00782C96"/>
    <w:rsid w:val="00E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5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</dc:creator>
  <cp:lastModifiedBy>Mouse</cp:lastModifiedBy>
  <cp:revision>1</cp:revision>
  <dcterms:created xsi:type="dcterms:W3CDTF">2026-06-19T13:32:00Z</dcterms:created>
  <dcterms:modified xsi:type="dcterms:W3CDTF">2026-06-19T13:33:00Z</dcterms:modified>
</cp:coreProperties>
</file>