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21" w:rsidRPr="00161C22" w:rsidRDefault="00312D21" w:rsidP="00312D21">
      <w:pPr>
        <w:tabs>
          <w:tab w:val="center" w:pos="4677"/>
          <w:tab w:val="right" w:pos="9355"/>
        </w:tabs>
        <w:rPr>
          <w:rFonts w:ascii="Times New Roman" w:hAnsi="Times New Roman" w:cs="Times New Roman"/>
        </w:rPr>
      </w:pPr>
      <w:bookmarkStart w:id="0" w:name="_GoBack"/>
      <w:r w:rsidRPr="00161C22">
        <w:rPr>
          <w:rFonts w:ascii="Times New Roman" w:hAnsi="Times New Roman" w:cs="Times New Roman"/>
        </w:rPr>
        <w:tab/>
        <w:t xml:space="preserve"> </w:t>
      </w:r>
    </w:p>
    <w:p w:rsidR="00312D21" w:rsidRPr="00161C22" w:rsidRDefault="00312D21" w:rsidP="00312D21">
      <w:pPr>
        <w:jc w:val="center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16DC279F" wp14:editId="16E8B71C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D21" w:rsidRPr="00161C22" w:rsidRDefault="00312D21" w:rsidP="00312D21">
      <w:pPr>
        <w:tabs>
          <w:tab w:val="left" w:pos="2840"/>
        </w:tabs>
        <w:ind w:firstLine="2832"/>
        <w:rPr>
          <w:rFonts w:ascii="Times New Roman" w:hAnsi="Times New Roman" w:cs="Times New Roman"/>
          <w:b/>
          <w:sz w:val="28"/>
          <w:szCs w:val="28"/>
        </w:rPr>
      </w:pPr>
      <w:r w:rsidRPr="00161C22">
        <w:rPr>
          <w:rFonts w:ascii="Times New Roman" w:hAnsi="Times New Roman" w:cs="Times New Roman"/>
          <w:b/>
          <w:sz w:val="28"/>
          <w:szCs w:val="28"/>
        </w:rPr>
        <w:t xml:space="preserve">    Российская Федерация</w:t>
      </w:r>
    </w:p>
    <w:p w:rsidR="00312D21" w:rsidRPr="00161C22" w:rsidRDefault="00312D21" w:rsidP="00312D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161C22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312D21" w:rsidRPr="00161C22" w:rsidRDefault="00312D21" w:rsidP="00312D21">
      <w:pPr>
        <w:keepNext/>
        <w:outlineLvl w:val="1"/>
        <w:rPr>
          <w:rFonts w:ascii="Times New Roman" w:hAnsi="Times New Roman" w:cs="Times New Roman"/>
          <w:b/>
        </w:rPr>
      </w:pPr>
      <w:bookmarkStart w:id="1" w:name="_Toc424180021"/>
      <w:r w:rsidRPr="00161C2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bookmarkEnd w:id="1"/>
      <w:r w:rsidRPr="00161C22">
        <w:rPr>
          <w:rFonts w:ascii="Times New Roman" w:hAnsi="Times New Roman" w:cs="Times New Roman"/>
          <w:b/>
        </w:rPr>
        <w:t xml:space="preserve"> Администрация Кемского муниципального района</w:t>
      </w:r>
    </w:p>
    <w:p w:rsidR="00312D21" w:rsidRPr="00161C22" w:rsidRDefault="00312D21" w:rsidP="00312D21">
      <w:pPr>
        <w:keepNext/>
        <w:ind w:left="2124" w:firstLine="708"/>
        <w:outlineLvl w:val="0"/>
        <w:rPr>
          <w:rFonts w:ascii="Times New Roman" w:hAnsi="Times New Roman" w:cs="Times New Roman"/>
          <w:b/>
          <w:sz w:val="32"/>
          <w:szCs w:val="20"/>
        </w:rPr>
      </w:pPr>
      <w:bookmarkStart w:id="2" w:name="_Toc424180022"/>
    </w:p>
    <w:p w:rsidR="00312D21" w:rsidRPr="00161C22" w:rsidRDefault="00312D21" w:rsidP="00312D21">
      <w:pPr>
        <w:keepNext/>
        <w:ind w:left="2124" w:firstLine="708"/>
        <w:outlineLvl w:val="0"/>
        <w:rPr>
          <w:rFonts w:ascii="Times New Roman" w:hAnsi="Times New Roman" w:cs="Times New Roman"/>
          <w:b/>
          <w:sz w:val="32"/>
          <w:szCs w:val="20"/>
        </w:rPr>
      </w:pPr>
      <w:r w:rsidRPr="00161C22">
        <w:rPr>
          <w:rFonts w:ascii="Times New Roman" w:hAnsi="Times New Roman" w:cs="Times New Roman"/>
          <w:b/>
          <w:sz w:val="32"/>
          <w:szCs w:val="20"/>
        </w:rPr>
        <w:t>П О С Т А Н О В Л Е Н И Е</w:t>
      </w:r>
      <w:bookmarkEnd w:id="2"/>
    </w:p>
    <w:p w:rsidR="00312D21" w:rsidRPr="00161C22" w:rsidRDefault="00312D21" w:rsidP="00312D21">
      <w:pPr>
        <w:rPr>
          <w:rFonts w:ascii="Times New Roman" w:hAnsi="Times New Roman" w:cs="Times New Roman"/>
        </w:rPr>
      </w:pPr>
    </w:p>
    <w:p w:rsidR="00312D21" w:rsidRPr="00161C22" w:rsidRDefault="00312D21" w:rsidP="00312D21">
      <w:pPr>
        <w:jc w:val="both"/>
        <w:rPr>
          <w:rFonts w:ascii="Times New Roman" w:hAnsi="Times New Roman" w:cs="Times New Roman"/>
        </w:rPr>
      </w:pPr>
    </w:p>
    <w:p w:rsidR="00312D21" w:rsidRDefault="006D5236" w:rsidP="00312D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декабря 2021 года</w:t>
      </w:r>
    </w:p>
    <w:p w:rsidR="006D5236" w:rsidRPr="00161C22" w:rsidRDefault="006D5236" w:rsidP="00312D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Кемь                                                                                                                                  №1138</w:t>
      </w:r>
    </w:p>
    <w:p w:rsidR="00312D21" w:rsidRPr="00161C22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12D21" w:rsidRPr="00312D21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12D21" w:rsidRPr="00312D21" w:rsidRDefault="00312D21" w:rsidP="00312D21">
      <w:pPr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>Об утверждении программы профилактики</w:t>
      </w:r>
    </w:p>
    <w:p w:rsidR="00312D21" w:rsidRPr="00312D21" w:rsidRDefault="00FA216E" w:rsidP="00312D21">
      <w:pPr>
        <w:ind w:right="4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312D21" w:rsidRPr="00312D21">
        <w:rPr>
          <w:rFonts w:ascii="Times New Roman" w:hAnsi="Times New Roman" w:cs="Times New Roman"/>
        </w:rPr>
        <w:t>исков причинения вреда (ущерба)</w:t>
      </w:r>
      <w:r>
        <w:rPr>
          <w:rFonts w:ascii="Times New Roman" w:hAnsi="Times New Roman" w:cs="Times New Roman"/>
        </w:rPr>
        <w:t xml:space="preserve"> </w:t>
      </w:r>
      <w:r w:rsidR="00312D21" w:rsidRPr="00312D21">
        <w:rPr>
          <w:rFonts w:ascii="Times New Roman" w:hAnsi="Times New Roman" w:cs="Times New Roman"/>
        </w:rPr>
        <w:t>охраняемым законом ценностям по муниципальному жилищному контролю на 2022 год</w:t>
      </w:r>
    </w:p>
    <w:p w:rsidR="00312D21" w:rsidRPr="00312D21" w:rsidRDefault="00312D21" w:rsidP="00312D21">
      <w:pPr>
        <w:rPr>
          <w:rFonts w:ascii="Times New Roman" w:hAnsi="Times New Roman" w:cs="Times New Roman"/>
        </w:rPr>
      </w:pPr>
    </w:p>
    <w:p w:rsidR="00312D21" w:rsidRPr="00312D21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12D21" w:rsidRPr="00312D21" w:rsidRDefault="00312D21" w:rsidP="00312D21">
      <w:pPr>
        <w:ind w:firstLine="720"/>
        <w:jc w:val="both"/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 xml:space="preserve">В соответствии со статьей 17.1 Федерального закона от 06.10.2003 № 131-ФЗ «Об общих принципах организации местного самоуправления в Российской Федерации», на основании статьи 44 Федерального закона от 31.07.2020 № 248-ФЗ «О государственном контроле (надзоре) и муниципальном контроле в Российской Федерации»,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312D21" w:rsidRPr="00312D21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12D21" w:rsidRPr="00312D21" w:rsidRDefault="00312D21" w:rsidP="00312D21">
      <w:pPr>
        <w:ind w:left="720" w:hanging="720"/>
        <w:jc w:val="center"/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>администрация Кемского муниципального района ПОСТАНОВЛЯЕТ:</w:t>
      </w:r>
    </w:p>
    <w:p w:rsidR="00312D21" w:rsidRPr="00312D21" w:rsidRDefault="00312D21" w:rsidP="00312D21">
      <w:pPr>
        <w:jc w:val="both"/>
        <w:rPr>
          <w:rFonts w:ascii="Times New Roman" w:hAnsi="Times New Roman" w:cs="Times New Roman"/>
        </w:rPr>
      </w:pPr>
    </w:p>
    <w:p w:rsidR="00312D21" w:rsidRPr="00312D21" w:rsidRDefault="00312D21" w:rsidP="006D5236">
      <w:pPr>
        <w:pStyle w:val="1"/>
        <w:numPr>
          <w:ilvl w:val="0"/>
          <w:numId w:val="11"/>
        </w:numPr>
        <w:tabs>
          <w:tab w:val="left" w:pos="1046"/>
        </w:tabs>
        <w:spacing w:line="298" w:lineRule="auto"/>
        <w:ind w:firstLine="740"/>
        <w:jc w:val="both"/>
        <w:rPr>
          <w:sz w:val="24"/>
          <w:szCs w:val="24"/>
        </w:rPr>
      </w:pPr>
      <w:r w:rsidRPr="00312D21">
        <w:rPr>
          <w:sz w:val="24"/>
          <w:szCs w:val="24"/>
        </w:rPr>
        <w:t>Утвердить программу профилактики рисков причинения вреда (ущерба) охраняемым законом ценностям по муниципальному жилищному контролю на 2022 год (прилагается).</w:t>
      </w:r>
    </w:p>
    <w:p w:rsidR="00312D21" w:rsidRPr="00312D21" w:rsidRDefault="00312D21" w:rsidP="006D5236">
      <w:pPr>
        <w:pStyle w:val="1"/>
        <w:numPr>
          <w:ilvl w:val="0"/>
          <w:numId w:val="11"/>
        </w:numPr>
        <w:tabs>
          <w:tab w:val="left" w:pos="1046"/>
        </w:tabs>
        <w:spacing w:line="298" w:lineRule="auto"/>
        <w:ind w:firstLine="740"/>
        <w:jc w:val="both"/>
        <w:rPr>
          <w:sz w:val="24"/>
          <w:szCs w:val="24"/>
        </w:rPr>
      </w:pPr>
      <w:r w:rsidRPr="00312D21">
        <w:rPr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312D21" w:rsidRPr="00312D21" w:rsidRDefault="00312D21" w:rsidP="006D5236">
      <w:pPr>
        <w:pStyle w:val="1"/>
        <w:tabs>
          <w:tab w:val="left" w:pos="1695"/>
        </w:tabs>
        <w:spacing w:line="298" w:lineRule="auto"/>
        <w:ind w:left="740" w:firstLine="0"/>
        <w:jc w:val="both"/>
        <w:rPr>
          <w:sz w:val="24"/>
          <w:szCs w:val="24"/>
        </w:rPr>
      </w:pPr>
      <w:r w:rsidRPr="00312D21">
        <w:rPr>
          <w:sz w:val="24"/>
          <w:szCs w:val="24"/>
        </w:rPr>
        <w:t>3. Настоящее постановление вступает в силу с 01.01.2022.</w:t>
      </w:r>
    </w:p>
    <w:p w:rsidR="00312D21" w:rsidRPr="00312D21" w:rsidRDefault="00312D21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12D21" w:rsidRPr="00312D21" w:rsidRDefault="00312D21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12D21" w:rsidRPr="00312D21" w:rsidRDefault="004D0E30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Глава</w:t>
      </w:r>
      <w:r w:rsidR="00312D21" w:rsidRPr="00312D21">
        <w:rPr>
          <w:rFonts w:ascii="Times New Roman" w:hAnsi="Times New Roman" w:cs="Times New Roman"/>
        </w:rPr>
        <w:t xml:space="preserve">  администрации</w:t>
      </w:r>
      <w:proofErr w:type="gramEnd"/>
    </w:p>
    <w:p w:rsidR="00312D21" w:rsidRPr="00312D21" w:rsidRDefault="00312D21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312D21">
        <w:rPr>
          <w:rFonts w:ascii="Times New Roman" w:hAnsi="Times New Roman" w:cs="Times New Roman"/>
        </w:rPr>
        <w:t>Кемского  муниципального</w:t>
      </w:r>
      <w:proofErr w:type="gramEnd"/>
      <w:r w:rsidRPr="00312D21">
        <w:rPr>
          <w:rFonts w:ascii="Times New Roman" w:hAnsi="Times New Roman" w:cs="Times New Roman"/>
        </w:rPr>
        <w:t xml:space="preserve"> района  </w:t>
      </w:r>
    </w:p>
    <w:p w:rsidR="00312D21" w:rsidRPr="00312D21" w:rsidRDefault="00312D21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 xml:space="preserve">Республики Карелия                                                                                                 </w:t>
      </w:r>
      <w:r w:rsidR="004D0E30">
        <w:rPr>
          <w:rFonts w:ascii="Times New Roman" w:hAnsi="Times New Roman" w:cs="Times New Roman"/>
        </w:rPr>
        <w:t xml:space="preserve">   Д.А. Петров</w:t>
      </w:r>
    </w:p>
    <w:p w:rsidR="00312D21" w:rsidRP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4"/>
          <w:szCs w:val="24"/>
        </w:rPr>
      </w:pPr>
    </w:p>
    <w:p w:rsidR="00312D21" w:rsidRP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4"/>
          <w:szCs w:val="24"/>
        </w:rPr>
      </w:pPr>
    </w:p>
    <w:p w:rsidR="00312D21" w:rsidRP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4"/>
          <w:szCs w:val="24"/>
        </w:rPr>
      </w:pPr>
    </w:p>
    <w:bookmarkEnd w:id="0"/>
    <w:p w:rsid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</w:pPr>
    </w:p>
    <w:p w:rsidR="004D0E30" w:rsidRDefault="004D0E30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6D5236" w:rsidRDefault="006D5236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312D21" w:rsidRPr="004F123A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4F123A">
        <w:rPr>
          <w:rFonts w:ascii="Times New Roman" w:eastAsia="Times New Roman" w:hAnsi="Times New Roman" w:cs="Times New Roman"/>
          <w:sz w:val="26"/>
          <w:szCs w:val="26"/>
          <w:lang w:bidi="ar-SA"/>
        </w:rPr>
        <w:lastRenderedPageBreak/>
        <w:t>УТВЕРЖДЕНА</w:t>
      </w:r>
    </w:p>
    <w:p w:rsidR="00312D21" w:rsidRPr="004F123A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4F123A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постановлением Администрации </w:t>
      </w:r>
    </w:p>
    <w:p w:rsidR="00312D21" w:rsidRPr="004F123A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4F123A">
        <w:rPr>
          <w:rFonts w:ascii="Times New Roman" w:eastAsia="Times New Roman" w:hAnsi="Times New Roman" w:cs="Times New Roman"/>
          <w:sz w:val="26"/>
          <w:szCs w:val="26"/>
          <w:lang w:bidi="ar-SA"/>
        </w:rPr>
        <w:t>Кемского муниципального района</w:t>
      </w:r>
    </w:p>
    <w:p w:rsidR="00312D21" w:rsidRPr="004F123A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4F123A">
        <w:rPr>
          <w:rFonts w:ascii="Times New Roman" w:eastAsia="Times New Roman" w:hAnsi="Times New Roman" w:cs="Times New Roman"/>
          <w:sz w:val="26"/>
          <w:szCs w:val="26"/>
          <w:lang w:bidi="ar-SA"/>
        </w:rPr>
        <w:t>от _______ № _________________</w:t>
      </w:r>
    </w:p>
    <w:p w:rsid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</w:pPr>
    </w:p>
    <w:p w:rsidR="0013444B" w:rsidRDefault="0013444B">
      <w:pPr>
        <w:pStyle w:val="1"/>
        <w:ind w:left="4800" w:firstLine="0"/>
      </w:pPr>
    </w:p>
    <w:p w:rsidR="0013444B" w:rsidRDefault="00E9539A">
      <w:pPr>
        <w:pStyle w:val="1"/>
        <w:spacing w:after="280"/>
        <w:ind w:firstLine="0"/>
        <w:jc w:val="center"/>
      </w:pPr>
      <w:r>
        <w:t>Программа профилактики рисков причинения вреда (ущерба) охраняемым законом</w:t>
      </w:r>
      <w:r>
        <w:br/>
        <w:t>ценностям по муниципальному жилищному контролю на 2022 год</w:t>
      </w:r>
    </w:p>
    <w:p w:rsidR="0013444B" w:rsidRDefault="00E9539A">
      <w:pPr>
        <w:pStyle w:val="1"/>
        <w:numPr>
          <w:ilvl w:val="0"/>
          <w:numId w:val="2"/>
        </w:numPr>
        <w:tabs>
          <w:tab w:val="left" w:pos="279"/>
        </w:tabs>
        <w:spacing w:after="280"/>
        <w:ind w:firstLine="0"/>
        <w:jc w:val="center"/>
      </w:pPr>
      <w:r>
        <w:t>Анализ текущего состояния осуществления вида контроля, описание текущего</w:t>
      </w:r>
      <w:r>
        <w:br/>
        <w:t xml:space="preserve">уровня развития профилактической деятельности контрольного </w:t>
      </w:r>
      <w:proofErr w:type="gramStart"/>
      <w:r>
        <w:t>органа,</w:t>
      </w:r>
      <w:r>
        <w:br/>
        <w:t>характеристика</w:t>
      </w:r>
      <w:proofErr w:type="gramEnd"/>
      <w:r>
        <w:t xml:space="preserve"> проблем, на решение которых направлена программа</w:t>
      </w:r>
      <w:r>
        <w:br/>
        <w:t>профилактики рисков причинения вреда</w:t>
      </w:r>
    </w:p>
    <w:p w:rsidR="0013444B" w:rsidRDefault="00E9539A">
      <w:pPr>
        <w:pStyle w:val="1"/>
        <w:ind w:firstLine="700"/>
        <w:jc w:val="both"/>
      </w:pPr>
      <w:r>
        <w:t>В настоящее время в Российской Федерации продолжается реформа контрольной (надзорной) деятельности.</w:t>
      </w:r>
    </w:p>
    <w:p w:rsidR="0013444B" w:rsidRDefault="00E9539A">
      <w:pPr>
        <w:pStyle w:val="1"/>
        <w:tabs>
          <w:tab w:val="left" w:pos="7814"/>
          <w:tab w:val="left" w:pos="8510"/>
        </w:tabs>
        <w:ind w:firstLine="700"/>
        <w:jc w:val="both"/>
      </w:pPr>
      <w:r>
        <w:t>Организация и осуществление видов муниципального контроля подлежат регулированию Федеральным законом от 31.07.2020</w:t>
      </w:r>
      <w:r>
        <w:tab/>
        <w:t>№</w:t>
      </w:r>
      <w:r>
        <w:tab/>
        <w:t>248-ФЗ</w:t>
      </w:r>
    </w:p>
    <w:p w:rsidR="0013444B" w:rsidRDefault="00E9539A">
      <w:pPr>
        <w:pStyle w:val="1"/>
        <w:ind w:firstLine="0"/>
        <w:jc w:val="both"/>
      </w:pPr>
      <w:r>
        <w:t>«О государственном контроле (надзоре) и муниципальном контроле в Российской Федерации», вступившим в силу с 01 июля 2021 года (за исключением отдельных положений).</w:t>
      </w:r>
    </w:p>
    <w:p w:rsidR="0013444B" w:rsidRDefault="00E9539A">
      <w:pPr>
        <w:pStyle w:val="1"/>
        <w:ind w:firstLine="700"/>
        <w:jc w:val="both"/>
      </w:pPr>
      <w:r>
        <w:t>В связи с принятием указанного закона, статьей 67 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в Жилищный кодекс Российской Федерации были внесены существенные изменения и дополнения, в том числе был изменен предмет контроля.</w:t>
      </w:r>
    </w:p>
    <w:p w:rsidR="0013444B" w:rsidRDefault="00E9539A">
      <w:pPr>
        <w:pStyle w:val="1"/>
        <w:ind w:firstLine="700"/>
        <w:jc w:val="both"/>
      </w:pPr>
      <w:r>
        <w:t>В соответствии с частью 4 статьи 20 Жилищного кодекса Российской Федерации предметом муниципального жилищного контроля определена оценка соблюдения юридическими лицами, индивидуальными предпринимателями и гражданами (далее - контролируемые лица) обязательных требований, указанных в пунктах 1-11 части 1 статьи 20 Жилищного кодекса Российской Федерации, в отношении муниципального жилищного фонда (далее также - обязательные требования).</w:t>
      </w:r>
    </w:p>
    <w:p w:rsidR="00312D21" w:rsidRPr="00312D21" w:rsidRDefault="00312D21" w:rsidP="00312D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12D21">
        <w:rPr>
          <w:rFonts w:ascii="Times New Roman" w:hAnsi="Times New Roman" w:cs="Times New Roman"/>
          <w:sz w:val="26"/>
          <w:szCs w:val="26"/>
        </w:rPr>
        <w:t>Ранее вышеуказанный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:rsidR="0013444B" w:rsidRDefault="00E9539A">
      <w:pPr>
        <w:pStyle w:val="1"/>
        <w:spacing w:after="280"/>
        <w:ind w:firstLine="700"/>
        <w:jc w:val="both"/>
      </w:pPr>
      <w: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13444B" w:rsidRDefault="00E9539A">
      <w:pPr>
        <w:pStyle w:val="1"/>
        <w:numPr>
          <w:ilvl w:val="0"/>
          <w:numId w:val="2"/>
        </w:numPr>
        <w:tabs>
          <w:tab w:val="left" w:pos="303"/>
        </w:tabs>
        <w:spacing w:after="280"/>
        <w:ind w:firstLine="0"/>
        <w:jc w:val="center"/>
      </w:pPr>
      <w:r>
        <w:t>Цели и задачи реализации программы профилактики рисков причинения вреда</w:t>
      </w:r>
    </w:p>
    <w:p w:rsidR="0013444B" w:rsidRDefault="00E9539A">
      <w:pPr>
        <w:pStyle w:val="1"/>
        <w:numPr>
          <w:ilvl w:val="1"/>
          <w:numId w:val="2"/>
        </w:numPr>
        <w:tabs>
          <w:tab w:val="left" w:pos="1224"/>
        </w:tabs>
        <w:ind w:firstLine="700"/>
        <w:jc w:val="both"/>
      </w:pPr>
      <w:r>
        <w:t>Целью программы профилактики рисков причинения вреда (ущерба) охраняемым законом ценностям по муниципальному жилищному контролю на 2022 год (далее также - Программа) является:</w:t>
      </w:r>
    </w:p>
    <w:p w:rsidR="0013444B" w:rsidRDefault="00E9539A">
      <w:pPr>
        <w:pStyle w:val="1"/>
        <w:numPr>
          <w:ilvl w:val="0"/>
          <w:numId w:val="5"/>
        </w:numPr>
        <w:tabs>
          <w:tab w:val="left" w:pos="1046"/>
        </w:tabs>
        <w:ind w:firstLine="700"/>
        <w:jc w:val="both"/>
      </w:pPr>
      <w:r>
        <w:t>стимулирование добросовестного соблюдения обязательных требований всеми контролируемыми лицами;</w:t>
      </w:r>
    </w:p>
    <w:p w:rsidR="0013444B" w:rsidRDefault="00E9539A">
      <w:pPr>
        <w:pStyle w:val="1"/>
        <w:numPr>
          <w:ilvl w:val="0"/>
          <w:numId w:val="5"/>
        </w:numPr>
        <w:tabs>
          <w:tab w:val="left" w:pos="1046"/>
        </w:tabs>
        <w:ind w:firstLine="700"/>
        <w:jc w:val="both"/>
      </w:pPr>
      <w: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</w:t>
      </w:r>
      <w:r>
        <w:lastRenderedPageBreak/>
        <w:t>ценностям;</w:t>
      </w:r>
    </w:p>
    <w:p w:rsidR="0013444B" w:rsidRDefault="00E9539A">
      <w:pPr>
        <w:pStyle w:val="1"/>
        <w:numPr>
          <w:ilvl w:val="0"/>
          <w:numId w:val="5"/>
        </w:numPr>
        <w:tabs>
          <w:tab w:val="left" w:pos="1022"/>
        </w:tabs>
        <w:ind w:firstLine="700"/>
        <w:jc w:val="both"/>
      </w:pPr>
      <w:r>
        <w:t>создание условий для доведения обязательных требований до</w:t>
      </w:r>
      <w:r w:rsidR="00312D21">
        <w:t xml:space="preserve"> </w:t>
      </w:r>
      <w:r>
        <w:t>контролируемых лиц, повышение информированности о способах их соблюдения.</w:t>
      </w:r>
    </w:p>
    <w:p w:rsidR="0013444B" w:rsidRDefault="00E9539A">
      <w:pPr>
        <w:pStyle w:val="1"/>
        <w:numPr>
          <w:ilvl w:val="1"/>
          <w:numId w:val="2"/>
        </w:numPr>
        <w:tabs>
          <w:tab w:val="left" w:pos="1964"/>
        </w:tabs>
        <w:ind w:firstLine="740"/>
        <w:jc w:val="both"/>
      </w:pPr>
      <w:r>
        <w:t>Задачами Программы являются:</w:t>
      </w:r>
    </w:p>
    <w:p w:rsidR="0013444B" w:rsidRDefault="00E9539A">
      <w:pPr>
        <w:pStyle w:val="1"/>
        <w:numPr>
          <w:ilvl w:val="0"/>
          <w:numId w:val="6"/>
        </w:numPr>
        <w:tabs>
          <w:tab w:val="left" w:pos="1093"/>
        </w:tabs>
        <w:ind w:firstLine="760"/>
        <w:jc w:val="both"/>
      </w:pPr>
      <w:r>
        <w:t>укрепление системы профилактики нарушений рисков причинения вреда (ущерба) охраняемым законом ценностям;</w:t>
      </w:r>
    </w:p>
    <w:p w:rsidR="0013444B" w:rsidRDefault="00E9539A">
      <w:pPr>
        <w:pStyle w:val="1"/>
        <w:numPr>
          <w:ilvl w:val="0"/>
          <w:numId w:val="6"/>
        </w:numPr>
        <w:tabs>
          <w:tab w:val="left" w:pos="1098"/>
        </w:tabs>
        <w:ind w:firstLine="760"/>
        <w:jc w:val="both"/>
      </w:pPr>
      <w: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13444B" w:rsidRDefault="00E9539A">
      <w:pPr>
        <w:pStyle w:val="1"/>
        <w:numPr>
          <w:ilvl w:val="0"/>
          <w:numId w:val="6"/>
        </w:numPr>
        <w:tabs>
          <w:tab w:val="left" w:pos="1083"/>
        </w:tabs>
        <w:ind w:firstLine="760"/>
        <w:jc w:val="both"/>
      </w:pPr>
      <w:r>
        <w:t>выявление типичных нарушений обязательных требований и подготовка предложений по их профилактике;</w:t>
      </w:r>
    </w:p>
    <w:p w:rsidR="0013444B" w:rsidRDefault="00E9539A">
      <w:pPr>
        <w:pStyle w:val="1"/>
        <w:numPr>
          <w:ilvl w:val="0"/>
          <w:numId w:val="6"/>
        </w:numPr>
        <w:tabs>
          <w:tab w:val="left" w:pos="1743"/>
        </w:tabs>
        <w:spacing w:after="280"/>
        <w:ind w:firstLine="740"/>
        <w:jc w:val="both"/>
      </w:pPr>
      <w:r>
        <w:t>повышение уровня правовой грамотности контролируемых лиц.</w:t>
      </w:r>
    </w:p>
    <w:p w:rsidR="0013444B" w:rsidRDefault="00E9539A">
      <w:pPr>
        <w:pStyle w:val="a7"/>
      </w:pPr>
      <w:r>
        <w:t>3. Перечень профилактических мероприятий, сроки (периодичность) их проведения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718"/>
        <w:gridCol w:w="1853"/>
        <w:gridCol w:w="2117"/>
      </w:tblGrid>
      <w:tr w:rsidR="0013444B">
        <w:trPr>
          <w:trHeight w:hRule="exact" w:val="133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4B" w:rsidRDefault="00E9539A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Подразделения, ответственные за реализацию мероприятия</w:t>
            </w:r>
          </w:p>
        </w:tc>
      </w:tr>
      <w:tr w:rsidR="0013444B">
        <w:trPr>
          <w:trHeight w:hRule="exact" w:val="517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444B" w:rsidRDefault="00E9539A">
            <w:pPr>
              <w:pStyle w:val="a9"/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Информирование</w:t>
            </w:r>
          </w:p>
          <w:p w:rsidR="0013444B" w:rsidRDefault="00E9539A">
            <w:pPr>
              <w:pStyle w:val="a9"/>
              <w:tabs>
                <w:tab w:val="right" w:pos="456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  <w:r>
              <w:rPr>
                <w:sz w:val="24"/>
                <w:szCs w:val="24"/>
              </w:rPr>
              <w:tab/>
              <w:t>осуществляется</w:t>
            </w:r>
          </w:p>
          <w:p w:rsidR="0013444B" w:rsidRDefault="00E9539A">
            <w:pPr>
              <w:pStyle w:val="a9"/>
              <w:tabs>
                <w:tab w:val="right" w:pos="457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размещения советующих сведений на официальном сайте Администрации</w:t>
            </w:r>
            <w:r>
              <w:rPr>
                <w:sz w:val="24"/>
                <w:szCs w:val="24"/>
              </w:rPr>
              <w:tab/>
              <w:t>Петрозаводского</w:t>
            </w:r>
          </w:p>
          <w:p w:rsidR="0013444B" w:rsidRDefault="00E9539A" w:rsidP="00312D21">
            <w:pPr>
              <w:pStyle w:val="a9"/>
              <w:tabs>
                <w:tab w:val="right" w:pos="458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городского округа в сети «Интернет» </w:t>
            </w:r>
            <w:r w:rsidRPr="00312D21">
              <w:rPr>
                <w:sz w:val="24"/>
                <w:szCs w:val="24"/>
                <w:u w:val="single"/>
                <w:lang w:eastAsia="en-US" w:bidi="en-US"/>
              </w:rPr>
              <w:t>(</w:t>
            </w:r>
            <w:r w:rsidR="00312D21" w:rsidRPr="00312D21">
              <w:rPr>
                <w:sz w:val="24"/>
                <w:szCs w:val="24"/>
              </w:rPr>
              <w:t>https://www.kemrk.ru/</w:t>
            </w:r>
            <w:r w:rsidRPr="00312D21">
              <w:rPr>
                <w:sz w:val="24"/>
                <w:szCs w:val="24"/>
                <w:u w:val="single"/>
                <w:lang w:eastAsia="en-US" w:bidi="en-US"/>
              </w:rPr>
              <w:t>)</w:t>
            </w:r>
            <w:r w:rsidRPr="00312D21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(в части сведений, предусмотренных частью 3 статьи 46 Федерального закона от 31.07.2020 № 248-ФЗ «0 государственном контроле (надзоре) и муниципальном контроле в Российской Федерации»), в средствах массовой информации, через личные кабинеты контролируемых лиц в государственн</w:t>
            </w:r>
            <w:r w:rsidR="00312D21">
              <w:rPr>
                <w:sz w:val="24"/>
                <w:szCs w:val="24"/>
              </w:rPr>
              <w:t xml:space="preserve">ых </w:t>
            </w:r>
            <w:r>
              <w:rPr>
                <w:sz w:val="24"/>
                <w:szCs w:val="24"/>
              </w:rPr>
              <w:t>информационных</w:t>
            </w:r>
            <w:r w:rsidR="00312D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системах (при их наличии) и в иных формах, в том числе посредством: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если иное не предусмотрено настоящим перечнем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2D21" w:rsidRPr="00215163" w:rsidRDefault="00312D21" w:rsidP="00312D2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13444B" w:rsidRDefault="0013444B">
            <w:pPr>
              <w:pStyle w:val="a9"/>
              <w:spacing w:before="100"/>
              <w:ind w:firstLine="0"/>
              <w:rPr>
                <w:sz w:val="24"/>
                <w:szCs w:val="24"/>
              </w:rPr>
            </w:pPr>
          </w:p>
        </w:tc>
      </w:tr>
      <w:tr w:rsidR="0013444B">
        <w:trPr>
          <w:trHeight w:hRule="exact" w:val="35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разъяснительной работы по соблюдению обязательных требований в средствах массовой информации, иными способами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1" w:rsidRPr="00215163" w:rsidRDefault="00312D21" w:rsidP="00312D2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13444B" w:rsidRDefault="0013444B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13444B"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444B" w:rsidRDefault="00E9539A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444B" w:rsidRDefault="00E9539A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Подготовки и размещения на официальном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444B" w:rsidRDefault="00E9539A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4B" w:rsidRDefault="0013444B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</w:tbl>
    <w:p w:rsidR="0013444B" w:rsidRDefault="00E9539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714"/>
        <w:gridCol w:w="1853"/>
        <w:gridCol w:w="2122"/>
      </w:tblGrid>
      <w:tr w:rsidR="0013444B">
        <w:trPr>
          <w:trHeight w:hRule="exact" w:val="353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44B" w:rsidRDefault="0013444B">
            <w:pPr>
              <w:rPr>
                <w:sz w:val="10"/>
                <w:szCs w:val="10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444B" w:rsidRDefault="00E9539A">
            <w:pPr>
              <w:pStyle w:val="a9"/>
              <w:tabs>
                <w:tab w:val="left" w:pos="331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сайте Администрации Петрозаводского городского округа статей с комментариями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</w:t>
            </w:r>
            <w:proofErr w:type="gramStart"/>
            <w:r>
              <w:rPr>
                <w:sz w:val="24"/>
                <w:szCs w:val="24"/>
              </w:rPr>
              <w:t>организационных,</w:t>
            </w:r>
            <w:r>
              <w:rPr>
                <w:sz w:val="24"/>
                <w:szCs w:val="24"/>
              </w:rPr>
              <w:tab/>
            </w:r>
            <w:proofErr w:type="gramEnd"/>
            <w:r>
              <w:rPr>
                <w:sz w:val="24"/>
                <w:szCs w:val="24"/>
              </w:rPr>
              <w:t>технических</w:t>
            </w:r>
          </w:p>
          <w:p w:rsidR="0013444B" w:rsidRDefault="00E9539A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1" w:rsidRPr="00215163" w:rsidRDefault="00312D21" w:rsidP="00312D2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13444B" w:rsidRDefault="0013444B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13444B">
        <w:trPr>
          <w:trHeight w:hRule="exact" w:val="106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80"/>
              <w:ind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444B" w:rsidRDefault="00E9539A">
            <w:pPr>
              <w:pStyle w:val="a9"/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Консультирование</w:t>
            </w:r>
          </w:p>
          <w:p w:rsidR="0013444B" w:rsidRDefault="00E9539A">
            <w:pPr>
              <w:pStyle w:val="a9"/>
              <w:tabs>
                <w:tab w:val="left" w:pos="806"/>
                <w:tab w:val="right" w:pos="457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контролируемых лиц и их</w:t>
            </w:r>
            <w:r>
              <w:rPr>
                <w:sz w:val="24"/>
                <w:szCs w:val="24"/>
              </w:rPr>
              <w:tab/>
              <w:t>представителей</w:t>
            </w:r>
            <w:r>
              <w:rPr>
                <w:sz w:val="24"/>
                <w:szCs w:val="24"/>
              </w:rPr>
              <w:tab/>
              <w:t>осуществляется</w:t>
            </w:r>
          </w:p>
          <w:p w:rsidR="0013444B" w:rsidRDefault="00E9539A">
            <w:pPr>
              <w:pStyle w:val="a9"/>
              <w:tabs>
                <w:tab w:val="left" w:pos="2093"/>
                <w:tab w:val="right" w:pos="457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должностными лицами Администрации по обращениям контролируемых лиц и их представителей по вопросам, связанным с организацией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осуществлением</w:t>
            </w:r>
          </w:p>
          <w:p w:rsidR="0013444B" w:rsidRDefault="00E9539A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контроля.</w:t>
            </w:r>
          </w:p>
          <w:p w:rsidR="0013444B" w:rsidRDefault="00E9539A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осуществляется по следующим вопросам:</w:t>
            </w:r>
          </w:p>
          <w:p w:rsidR="0013444B" w:rsidRDefault="00E9539A">
            <w:pPr>
              <w:pStyle w:val="a9"/>
              <w:numPr>
                <w:ilvl w:val="0"/>
                <w:numId w:val="7"/>
              </w:numPr>
              <w:tabs>
                <w:tab w:val="left" w:pos="67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осуществление муниципального контроля;</w:t>
            </w:r>
          </w:p>
          <w:p w:rsidR="0013444B" w:rsidRDefault="00E9539A">
            <w:pPr>
              <w:pStyle w:val="a9"/>
              <w:numPr>
                <w:ilvl w:val="0"/>
                <w:numId w:val="7"/>
              </w:numPr>
              <w:tabs>
                <w:tab w:val="left" w:pos="672"/>
                <w:tab w:val="left" w:pos="1205"/>
                <w:tab w:val="left" w:pos="304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ab/>
              <w:t>осуществления</w:t>
            </w:r>
          </w:p>
          <w:p w:rsidR="0013444B" w:rsidRDefault="00312D21">
            <w:pPr>
              <w:pStyle w:val="a9"/>
              <w:tabs>
                <w:tab w:val="left" w:pos="325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профилактических, </w:t>
            </w:r>
            <w:r w:rsidR="00E9539A">
              <w:rPr>
                <w:sz w:val="24"/>
                <w:szCs w:val="24"/>
              </w:rPr>
              <w:t>контрольных</w:t>
            </w:r>
          </w:p>
          <w:p w:rsidR="0013444B" w:rsidRDefault="00E9539A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мероприятий, установленных настоящим положением.</w:t>
            </w:r>
          </w:p>
          <w:p w:rsidR="0013444B" w:rsidRDefault="00E9539A">
            <w:pPr>
              <w:pStyle w:val="a9"/>
              <w:numPr>
                <w:ilvl w:val="0"/>
                <w:numId w:val="7"/>
              </w:numPr>
              <w:tabs>
                <w:tab w:val="left" w:pos="672"/>
                <w:tab w:val="left" w:pos="2026"/>
                <w:tab w:val="left" w:pos="388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правовые акты (их отдельные положения), содержащие обязательные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требования,</w:t>
            </w:r>
            <w:r>
              <w:rPr>
                <w:sz w:val="24"/>
                <w:szCs w:val="24"/>
              </w:rPr>
              <w:tab/>
            </w:r>
            <w:proofErr w:type="gramEnd"/>
            <w:r>
              <w:rPr>
                <w:sz w:val="24"/>
                <w:szCs w:val="24"/>
              </w:rPr>
              <w:t>оценка</w:t>
            </w:r>
          </w:p>
          <w:p w:rsidR="0013444B" w:rsidRDefault="00E9539A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соблюдения которых осуществляется в рамках контрольных мероприятий.</w:t>
            </w:r>
          </w:p>
          <w:p w:rsidR="0013444B" w:rsidRDefault="00E9539A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осуществляется без взимания платы.</w:t>
            </w:r>
          </w:p>
          <w:p w:rsidR="0013444B" w:rsidRDefault="00E9539A">
            <w:pPr>
              <w:pStyle w:val="a9"/>
              <w:tabs>
                <w:tab w:val="left" w:pos="974"/>
                <w:tab w:val="right" w:pos="457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Консультирование может осуществляться по телефону, посредством </w:t>
            </w:r>
            <w:proofErr w:type="spellStart"/>
            <w:r>
              <w:rPr>
                <w:sz w:val="24"/>
                <w:szCs w:val="24"/>
              </w:rPr>
              <w:t>видео</w:t>
            </w:r>
            <w:r>
              <w:rPr>
                <w:sz w:val="24"/>
                <w:szCs w:val="24"/>
              </w:rPr>
              <w:softHyphen/>
              <w:t>конференц-связи</w:t>
            </w:r>
            <w:proofErr w:type="spellEnd"/>
            <w:r>
              <w:rPr>
                <w:sz w:val="24"/>
                <w:szCs w:val="24"/>
              </w:rPr>
              <w:t>, на личном приеме, либо в ходе</w:t>
            </w:r>
            <w:r>
              <w:rPr>
                <w:sz w:val="24"/>
                <w:szCs w:val="24"/>
              </w:rPr>
              <w:tab/>
              <w:t>проведения</w:t>
            </w:r>
            <w:r>
              <w:rPr>
                <w:sz w:val="24"/>
                <w:szCs w:val="24"/>
              </w:rPr>
              <w:tab/>
              <w:t>профилактических</w:t>
            </w:r>
          </w:p>
          <w:p w:rsidR="0013444B" w:rsidRDefault="00E9539A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мероприятий, контрольных мероприятий.</w:t>
            </w:r>
          </w:p>
          <w:p w:rsidR="0013444B" w:rsidRDefault="00E9539A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консультирования не должно превышать 15 минут.</w:t>
            </w:r>
          </w:p>
          <w:p w:rsidR="0013444B" w:rsidRDefault="00E9539A">
            <w:pPr>
              <w:pStyle w:val="a9"/>
              <w:tabs>
                <w:tab w:val="right" w:pos="458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прием должностными лицами контрольного органа проводится в соответствии с правовыми актами Администрации</w:t>
            </w:r>
            <w:r>
              <w:rPr>
                <w:sz w:val="24"/>
                <w:szCs w:val="24"/>
              </w:rPr>
              <w:tab/>
              <w:t>Петрозаводского</w:t>
            </w:r>
          </w:p>
          <w:p w:rsidR="0013444B" w:rsidRDefault="00E9539A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округа.</w:t>
            </w:r>
          </w:p>
          <w:p w:rsidR="0013444B" w:rsidRDefault="00E9539A">
            <w:pPr>
              <w:pStyle w:val="a9"/>
              <w:spacing w:after="12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месте личного приема, а также об установленных для приема днях 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100"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по мере обращений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D21" w:rsidRPr="00215163" w:rsidRDefault="00312D21" w:rsidP="00312D2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13444B" w:rsidRDefault="0013444B">
            <w:pPr>
              <w:pStyle w:val="a9"/>
              <w:spacing w:before="100"/>
              <w:ind w:firstLine="0"/>
              <w:rPr>
                <w:sz w:val="24"/>
                <w:szCs w:val="24"/>
              </w:rPr>
            </w:pPr>
          </w:p>
        </w:tc>
      </w:tr>
    </w:tbl>
    <w:p w:rsidR="0013444B" w:rsidRDefault="00E9539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718"/>
        <w:gridCol w:w="1848"/>
        <w:gridCol w:w="2117"/>
      </w:tblGrid>
      <w:tr w:rsidR="0013444B">
        <w:trPr>
          <w:trHeight w:hRule="exact" w:val="51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44B" w:rsidRDefault="0013444B">
            <w:pPr>
              <w:rPr>
                <w:sz w:val="10"/>
                <w:szCs w:val="10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tabs>
                <w:tab w:val="left" w:pos="2856"/>
              </w:tabs>
              <w:spacing w:before="12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часах размещается на официальном сайте Администрации</w:t>
            </w:r>
            <w:r>
              <w:rPr>
                <w:sz w:val="24"/>
                <w:szCs w:val="24"/>
              </w:rPr>
              <w:tab/>
              <w:t>Петрозаводского</w:t>
            </w:r>
          </w:p>
          <w:p w:rsidR="0013444B" w:rsidRDefault="00E9539A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городского округа в сети «Интернет» </w:t>
            </w:r>
            <w:r w:rsidRPr="00312D21">
              <w:rPr>
                <w:sz w:val="24"/>
                <w:szCs w:val="24"/>
                <w:lang w:eastAsia="en-US" w:bidi="en-US"/>
              </w:rPr>
              <w:t>(</w:t>
            </w:r>
            <w:r w:rsidR="00312D21" w:rsidRPr="00312D21">
              <w:rPr>
                <w:sz w:val="24"/>
                <w:szCs w:val="24"/>
              </w:rPr>
              <w:t>https://www.kemrk.ru/</w:t>
            </w:r>
            <w:r w:rsidRPr="00312D21">
              <w:rPr>
                <w:sz w:val="24"/>
                <w:szCs w:val="24"/>
                <w:lang w:eastAsia="en-US" w:bidi="en-US"/>
              </w:rPr>
              <w:t>).</w:t>
            </w:r>
          </w:p>
          <w:p w:rsidR="0013444B" w:rsidRDefault="00E9539A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в письменной форме осуществляется в следующих случаях: 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13444B" w:rsidRDefault="00E9539A">
            <w:pPr>
              <w:pStyle w:val="a9"/>
              <w:numPr>
                <w:ilvl w:val="0"/>
                <w:numId w:val="8"/>
              </w:numPr>
              <w:tabs>
                <w:tab w:val="left" w:pos="28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время консультирования предоставить ответ на поставленные вопросы невозможно;</w:t>
            </w:r>
          </w:p>
          <w:p w:rsidR="0013444B" w:rsidRDefault="00E9539A">
            <w:pPr>
              <w:pStyle w:val="a9"/>
              <w:numPr>
                <w:ilvl w:val="0"/>
                <w:numId w:val="8"/>
              </w:numPr>
              <w:tabs>
                <w:tab w:val="left" w:pos="28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44B" w:rsidRDefault="0013444B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44B" w:rsidRDefault="0013444B">
            <w:pPr>
              <w:rPr>
                <w:sz w:val="10"/>
                <w:szCs w:val="10"/>
              </w:rPr>
            </w:pPr>
          </w:p>
        </w:tc>
      </w:tr>
      <w:tr w:rsidR="0013444B">
        <w:trPr>
          <w:trHeight w:hRule="exact" w:val="353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(объявление) предостережений контролируемым лицам о недопустимости нарушения обязательных требований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1" w:rsidRPr="00215163" w:rsidRDefault="00312D21" w:rsidP="00312D2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13444B" w:rsidRDefault="0013444B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</w:tbl>
    <w:p w:rsidR="0013444B" w:rsidRDefault="0013444B">
      <w:pPr>
        <w:spacing w:after="299" w:line="1" w:lineRule="exact"/>
      </w:pPr>
    </w:p>
    <w:p w:rsidR="0013444B" w:rsidRDefault="00E9539A">
      <w:pPr>
        <w:pStyle w:val="1"/>
        <w:numPr>
          <w:ilvl w:val="0"/>
          <w:numId w:val="9"/>
        </w:numPr>
        <w:tabs>
          <w:tab w:val="left" w:pos="368"/>
        </w:tabs>
        <w:spacing w:after="300"/>
        <w:ind w:firstLine="0"/>
        <w:jc w:val="center"/>
      </w:pPr>
      <w:r>
        <w:t>Показатели результативности и эффективности программы профилактики рисков</w:t>
      </w:r>
      <w:r>
        <w:br/>
        <w:t>причинения вреда (ожидаемые результаты)</w:t>
      </w:r>
    </w:p>
    <w:p w:rsidR="0013444B" w:rsidRDefault="00E9539A">
      <w:pPr>
        <w:pStyle w:val="1"/>
        <w:ind w:firstLine="580"/>
      </w:pPr>
      <w:r>
        <w:t>Ожидаемыми результатами Программы являются:</w:t>
      </w:r>
    </w:p>
    <w:p w:rsidR="0013444B" w:rsidRDefault="00E9539A">
      <w:pPr>
        <w:pStyle w:val="1"/>
        <w:numPr>
          <w:ilvl w:val="0"/>
          <w:numId w:val="10"/>
        </w:numPr>
        <w:tabs>
          <w:tab w:val="left" w:pos="906"/>
        </w:tabs>
        <w:ind w:firstLine="580"/>
      </w:pPr>
      <w:r>
        <w:t xml:space="preserve">повышение информационной открытости осуществления муниципального контроля на территории </w:t>
      </w:r>
      <w:r w:rsidR="00312D21">
        <w:t>Кемского муниципального района</w:t>
      </w:r>
      <w:r>
        <w:t>;</w:t>
      </w:r>
    </w:p>
    <w:p w:rsidR="0013444B" w:rsidRDefault="00E9539A">
      <w:pPr>
        <w:pStyle w:val="1"/>
        <w:numPr>
          <w:ilvl w:val="0"/>
          <w:numId w:val="10"/>
        </w:numPr>
        <w:tabs>
          <w:tab w:val="left" w:pos="930"/>
        </w:tabs>
        <w:spacing w:after="300"/>
        <w:ind w:firstLine="580"/>
      </w:pPr>
      <w:r>
        <w:t>снижение количества нарушений подконтрольными субъектами обязательных требований.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6230"/>
        <w:gridCol w:w="2544"/>
      </w:tblGrid>
      <w:tr w:rsidR="0013444B">
        <w:trPr>
          <w:trHeight w:hRule="exact" w:val="77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444B" w:rsidRDefault="00E9539A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</w:tr>
      <w:tr w:rsidR="0013444B">
        <w:trPr>
          <w:trHeight w:hRule="exact" w:val="15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444B" w:rsidRDefault="00E9539A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«0 государственном контроле (надзоре) и муниципальном контроле в Российской Федерации»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13444B" w:rsidRDefault="00E9539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6226"/>
        <w:gridCol w:w="2539"/>
      </w:tblGrid>
      <w:tr w:rsidR="0013444B">
        <w:trPr>
          <w:trHeight w:hRule="exact" w:val="108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444B" w:rsidRDefault="00E9539A">
            <w:pPr>
              <w:pStyle w:val="a9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444B" w:rsidRDefault="00E9539A">
            <w:pPr>
              <w:pStyle w:val="a9"/>
              <w:spacing w:line="233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(представителей) консультированием контрольного органа (отсутствие законных, обоснованных жалоб)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4B" w:rsidRDefault="00E9539A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от числа обратившихся</w:t>
            </w:r>
          </w:p>
        </w:tc>
      </w:tr>
    </w:tbl>
    <w:p w:rsidR="00E9539A" w:rsidRDefault="00E9539A"/>
    <w:sectPr w:rsidR="00E9539A">
      <w:headerReference w:type="default" r:id="rId8"/>
      <w:pgSz w:w="11900" w:h="16840"/>
      <w:pgMar w:top="1101" w:right="658" w:bottom="965" w:left="1676" w:header="0" w:footer="537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425" w:rsidRDefault="00A43425">
      <w:r>
        <w:separator/>
      </w:r>
    </w:p>
  </w:endnote>
  <w:endnote w:type="continuationSeparator" w:id="0">
    <w:p w:rsidR="00A43425" w:rsidRDefault="00A4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425" w:rsidRDefault="00A43425"/>
  </w:footnote>
  <w:footnote w:type="continuationSeparator" w:id="0">
    <w:p w:rsidR="00A43425" w:rsidRDefault="00A434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4B" w:rsidRDefault="0013444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5E86"/>
    <w:multiLevelType w:val="multilevel"/>
    <w:tmpl w:val="19F2CE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E7510"/>
    <w:multiLevelType w:val="multilevel"/>
    <w:tmpl w:val="70725A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034AE"/>
    <w:multiLevelType w:val="multilevel"/>
    <w:tmpl w:val="8F007E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DE4D7C"/>
    <w:multiLevelType w:val="multilevel"/>
    <w:tmpl w:val="C712814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0A2C72"/>
    <w:multiLevelType w:val="multilevel"/>
    <w:tmpl w:val="83AE3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3D5485"/>
    <w:multiLevelType w:val="multilevel"/>
    <w:tmpl w:val="4F5E629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B87727"/>
    <w:multiLevelType w:val="multilevel"/>
    <w:tmpl w:val="C2223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F75C4A"/>
    <w:multiLevelType w:val="multilevel"/>
    <w:tmpl w:val="AE68667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8E4E80"/>
    <w:multiLevelType w:val="multilevel"/>
    <w:tmpl w:val="79146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0C1525"/>
    <w:multiLevelType w:val="multilevel"/>
    <w:tmpl w:val="C19AB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B44327"/>
    <w:multiLevelType w:val="multilevel"/>
    <w:tmpl w:val="E4448D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4B"/>
    <w:rsid w:val="00012E6B"/>
    <w:rsid w:val="0013444B"/>
    <w:rsid w:val="00312D21"/>
    <w:rsid w:val="004D0E30"/>
    <w:rsid w:val="006D5236"/>
    <w:rsid w:val="00A43425"/>
    <w:rsid w:val="00E530D5"/>
    <w:rsid w:val="00E9539A"/>
    <w:rsid w:val="00FA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F52006-C085-48AC-B9F7-5CF13FB0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ind w:firstLine="7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6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pacing w:after="240"/>
      <w:jc w:val="righ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2D21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4D0E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0E30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D0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0E30"/>
    <w:rPr>
      <w:color w:val="000000"/>
    </w:rPr>
  </w:style>
  <w:style w:type="paragraph" w:styleId="ae">
    <w:name w:val="footer"/>
    <w:basedOn w:val="a"/>
    <w:link w:val="af"/>
    <w:uiPriority w:val="99"/>
    <w:unhideWhenUsed/>
    <w:rsid w:val="004D0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0E3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Пользователь</dc:creator>
  <cp:keywords/>
  <cp:lastModifiedBy>Пользователь</cp:lastModifiedBy>
  <cp:revision>4</cp:revision>
  <cp:lastPrinted>2022-03-10T09:28:00Z</cp:lastPrinted>
  <dcterms:created xsi:type="dcterms:W3CDTF">2022-03-10T07:49:00Z</dcterms:created>
  <dcterms:modified xsi:type="dcterms:W3CDTF">2022-03-10T13:05:00Z</dcterms:modified>
</cp:coreProperties>
</file>