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9A1" w:rsidRPr="00C17575" w:rsidRDefault="007369A1" w:rsidP="00C17575">
      <w:pPr>
        <w:pStyle w:val="28"/>
        <w:spacing w:after="0" w:line="240" w:lineRule="auto"/>
        <w:rPr>
          <w:rFonts w:ascii="Times New Roman" w:hAnsi="Times New Roman" w:cs="Times New Roman"/>
          <w:spacing w:val="40"/>
          <w:sz w:val="24"/>
          <w:szCs w:val="24"/>
        </w:rPr>
      </w:pPr>
      <w:r w:rsidRPr="00C17575">
        <w:rPr>
          <w:rFonts w:ascii="Times New Roman" w:hAnsi="Times New Roman" w:cs="Times New Roman"/>
          <w:spacing w:val="40"/>
          <w:sz w:val="24"/>
          <w:szCs w:val="24"/>
        </w:rP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8" o:title=""/>
          </v:shape>
          <o:OLEObject Type="Embed" ProgID="Word.Picture.8" ShapeID="_x0000_i1025" DrawAspect="Content" ObjectID="_1635843363" r:id="rId9"/>
        </w:object>
      </w:r>
    </w:p>
    <w:p w:rsidR="007369A1" w:rsidRPr="00C17575" w:rsidRDefault="007369A1" w:rsidP="00C17575">
      <w:pPr>
        <w:pStyle w:val="2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7575">
        <w:rPr>
          <w:rFonts w:ascii="Times New Roman" w:hAnsi="Times New Roman" w:cs="Times New Roman"/>
          <w:sz w:val="26"/>
          <w:szCs w:val="26"/>
        </w:rPr>
        <w:t>РОССИЙСКАЯ  ФЕДЕРАЦИЯ</w:t>
      </w:r>
    </w:p>
    <w:p w:rsidR="007369A1" w:rsidRPr="00C17575" w:rsidRDefault="007369A1" w:rsidP="00C17575">
      <w:pPr>
        <w:spacing w:after="0" w:line="240" w:lineRule="auto"/>
        <w:jc w:val="center"/>
        <w:rPr>
          <w:rFonts w:ascii="Times New Roman" w:hAnsi="Times New Roman" w:cs="Times New Roman"/>
          <w:spacing w:val="40"/>
        </w:rPr>
      </w:pPr>
      <w:r w:rsidRPr="00C17575">
        <w:rPr>
          <w:rFonts w:ascii="Times New Roman" w:hAnsi="Times New Roman" w:cs="Times New Roman"/>
          <w:sz w:val="26"/>
          <w:szCs w:val="26"/>
        </w:rPr>
        <w:t>РЕСПУБЛИКА  КАРЕЛИЯ</w:t>
      </w:r>
    </w:p>
    <w:p w:rsidR="007369A1" w:rsidRPr="00C17575" w:rsidRDefault="007369A1" w:rsidP="00C17575">
      <w:pPr>
        <w:pStyle w:val="1a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7575">
        <w:rPr>
          <w:rFonts w:ascii="Times New Roman" w:hAnsi="Times New Roman" w:cs="Times New Roman"/>
          <w:bCs/>
          <w:sz w:val="24"/>
          <w:szCs w:val="24"/>
        </w:rPr>
        <w:t xml:space="preserve">Администрация Кемского муниципального района </w:t>
      </w:r>
    </w:p>
    <w:p w:rsidR="007369A1" w:rsidRPr="00C17575" w:rsidRDefault="007369A1" w:rsidP="00C17575">
      <w:pPr>
        <w:pStyle w:val="28"/>
        <w:spacing w:after="0" w:line="240" w:lineRule="auto"/>
        <w:rPr>
          <w:rFonts w:ascii="Times New Roman" w:hAnsi="Times New Roman" w:cs="Times New Roman"/>
          <w:spacing w:val="40"/>
          <w:u w:val="single"/>
        </w:rPr>
      </w:pPr>
      <w:r w:rsidRPr="00C17575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7369A1" w:rsidRPr="00C17575" w:rsidRDefault="007369A1" w:rsidP="00C175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</w:rPr>
      </w:pPr>
    </w:p>
    <w:p w:rsidR="004F3C3C" w:rsidRPr="00C17575" w:rsidRDefault="004F3C3C" w:rsidP="00C175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</w:rPr>
      </w:pPr>
    </w:p>
    <w:p w:rsidR="007369A1" w:rsidRDefault="007369A1" w:rsidP="00C175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</w:rPr>
      </w:pPr>
    </w:p>
    <w:p w:rsidR="006D0ABE" w:rsidRPr="00C17575" w:rsidRDefault="006D0ABE" w:rsidP="006D0ABE">
      <w:pPr>
        <w:pStyle w:val="ConsPlusTitle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C17575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муниципальной </w:t>
      </w:r>
    </w:p>
    <w:p w:rsidR="006D0ABE" w:rsidRPr="00C17575" w:rsidRDefault="006D0ABE" w:rsidP="006D0ABE">
      <w:pPr>
        <w:pStyle w:val="ConsPlusTitle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C17575">
        <w:rPr>
          <w:rFonts w:ascii="Times New Roman" w:hAnsi="Times New Roman" w:cs="Times New Roman"/>
          <w:b w:val="0"/>
          <w:sz w:val="24"/>
          <w:szCs w:val="24"/>
        </w:rPr>
        <w:t>программы Кемского муниципального</w:t>
      </w:r>
    </w:p>
    <w:p w:rsidR="009E0075" w:rsidRDefault="00141B85" w:rsidP="006474E8">
      <w:pPr>
        <w:pStyle w:val="ConsPlusTitle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района </w:t>
      </w:r>
      <w:r w:rsidR="009E0075">
        <w:rPr>
          <w:rFonts w:ascii="Times New Roman" w:hAnsi="Times New Roman" w:cs="Times New Roman"/>
          <w:b w:val="0"/>
          <w:sz w:val="24"/>
          <w:szCs w:val="24"/>
        </w:rPr>
        <w:t>«</w:t>
      </w:r>
      <w:r w:rsidRPr="00141B85">
        <w:rPr>
          <w:rFonts w:ascii="Times New Roman" w:hAnsi="Times New Roman" w:cs="Times New Roman"/>
          <w:b w:val="0"/>
          <w:sz w:val="24"/>
          <w:szCs w:val="24"/>
        </w:rPr>
        <w:t xml:space="preserve">Энергосбережение и повышение </w:t>
      </w:r>
    </w:p>
    <w:p w:rsidR="009E0075" w:rsidRDefault="00141B85" w:rsidP="006474E8">
      <w:pPr>
        <w:pStyle w:val="ConsPlusTitle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141B85">
        <w:rPr>
          <w:rFonts w:ascii="Times New Roman" w:hAnsi="Times New Roman" w:cs="Times New Roman"/>
          <w:b w:val="0"/>
          <w:sz w:val="24"/>
          <w:szCs w:val="24"/>
        </w:rPr>
        <w:t xml:space="preserve">энергетической эффективности Кемского </w:t>
      </w:r>
    </w:p>
    <w:p w:rsidR="006D0ABE" w:rsidRPr="00C17575" w:rsidRDefault="00141B85" w:rsidP="006474E8">
      <w:pPr>
        <w:pStyle w:val="ConsPlusTitle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141B85">
        <w:rPr>
          <w:rFonts w:ascii="Times New Roman" w:hAnsi="Times New Roman" w:cs="Times New Roman"/>
          <w:b w:val="0"/>
          <w:sz w:val="24"/>
          <w:szCs w:val="24"/>
        </w:rPr>
        <w:t>муниципальн</w:t>
      </w:r>
      <w:r w:rsidR="00866FDE">
        <w:rPr>
          <w:rFonts w:ascii="Times New Roman" w:hAnsi="Times New Roman" w:cs="Times New Roman"/>
          <w:b w:val="0"/>
          <w:sz w:val="24"/>
          <w:szCs w:val="24"/>
        </w:rPr>
        <w:t>ого района на 2020</w:t>
      </w:r>
      <w:r w:rsidR="009E0075">
        <w:rPr>
          <w:rFonts w:ascii="Times New Roman" w:hAnsi="Times New Roman" w:cs="Times New Roman"/>
          <w:b w:val="0"/>
          <w:sz w:val="24"/>
          <w:szCs w:val="24"/>
        </w:rPr>
        <w:t xml:space="preserve"> – 202</w:t>
      </w:r>
      <w:r w:rsidR="00866FDE">
        <w:rPr>
          <w:rFonts w:ascii="Times New Roman" w:hAnsi="Times New Roman" w:cs="Times New Roman"/>
          <w:b w:val="0"/>
          <w:sz w:val="24"/>
          <w:szCs w:val="24"/>
        </w:rPr>
        <w:t>4</w:t>
      </w:r>
      <w:r w:rsidR="009E0075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</w:p>
    <w:p w:rsidR="006D0ABE" w:rsidRPr="00C17575" w:rsidRDefault="006D0ABE" w:rsidP="00C175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</w:rPr>
      </w:pPr>
    </w:p>
    <w:p w:rsidR="006D0ABE" w:rsidRPr="006474E8" w:rsidRDefault="006D0ABE" w:rsidP="00C17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</w:t>
      </w:r>
      <w:r w:rsidR="00824BB5" w:rsidRPr="00C17575">
        <w:rPr>
          <w:rFonts w:ascii="Times New Roman" w:hAnsi="Times New Roman" w:cs="Times New Roman"/>
          <w:sz w:val="24"/>
          <w:szCs w:val="24"/>
        </w:rPr>
        <w:t xml:space="preserve"> статьей 179 Бюджетного кодекса Российской Федерации,</w:t>
      </w:r>
      <w:r w:rsidRPr="006D0ABE">
        <w:rPr>
          <w:rFonts w:ascii="Times New Roman" w:hAnsi="Times New Roman" w:cs="Times New Roman"/>
          <w:sz w:val="24"/>
          <w:szCs w:val="24"/>
        </w:rPr>
        <w:t xml:space="preserve"> </w:t>
      </w:r>
      <w:r w:rsidRPr="00C17575">
        <w:rPr>
          <w:rFonts w:ascii="Times New Roman" w:hAnsi="Times New Roman" w:cs="Times New Roman"/>
          <w:sz w:val="24"/>
          <w:szCs w:val="24"/>
        </w:rPr>
        <w:t>Порядком разработки, реализации и оценки эффективности муниципальных программ Кемского муниципального района, утвержденным постановлением администрации Кемского муниципального района от 23 июня 2016 года №</w:t>
      </w:r>
      <w:r w:rsidR="00866FDE">
        <w:rPr>
          <w:rFonts w:ascii="Times New Roman" w:hAnsi="Times New Roman" w:cs="Times New Roman"/>
          <w:sz w:val="24"/>
          <w:szCs w:val="24"/>
        </w:rPr>
        <w:t xml:space="preserve"> </w:t>
      </w:r>
      <w:r w:rsidRPr="00C17575">
        <w:rPr>
          <w:rFonts w:ascii="Times New Roman" w:hAnsi="Times New Roman" w:cs="Times New Roman"/>
          <w:sz w:val="24"/>
          <w:szCs w:val="24"/>
        </w:rPr>
        <w:t>379</w:t>
      </w:r>
      <w:r w:rsidR="009E0075">
        <w:rPr>
          <w:rFonts w:ascii="Times New Roman" w:hAnsi="Times New Roman" w:cs="Times New Roman"/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Кемского муниципального района»</w:t>
      </w:r>
      <w:r w:rsidRPr="00C17575">
        <w:rPr>
          <w:rFonts w:ascii="Times New Roman" w:hAnsi="Times New Roman" w:cs="Times New Roman"/>
          <w:sz w:val="24"/>
          <w:szCs w:val="24"/>
        </w:rPr>
        <w:t>,</w:t>
      </w:r>
      <w:r w:rsidR="00824BB5" w:rsidRPr="00C17575">
        <w:rPr>
          <w:rFonts w:ascii="Times New Roman" w:hAnsi="Times New Roman" w:cs="Times New Roman"/>
          <w:sz w:val="24"/>
          <w:szCs w:val="24"/>
        </w:rPr>
        <w:t xml:space="preserve"> в</w:t>
      </w:r>
      <w:r w:rsidR="00827505" w:rsidRPr="00C17575">
        <w:rPr>
          <w:rFonts w:ascii="Times New Roman" w:hAnsi="Times New Roman" w:cs="Times New Roman"/>
          <w:sz w:val="24"/>
          <w:szCs w:val="24"/>
        </w:rPr>
        <w:t xml:space="preserve"> целях реализации </w:t>
      </w:r>
      <w:r w:rsidR="004F3C3C" w:rsidRPr="00647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Программы экономического и социального развития муниципального образования «Кемский муниципальный район» на </w:t>
      </w:r>
      <w:r w:rsidR="009E0075">
        <w:rPr>
          <w:rFonts w:ascii="Times New Roman" w:hAnsi="Times New Roman" w:cs="Times New Roman"/>
          <w:color w:val="000000" w:themeColor="text1"/>
          <w:sz w:val="24"/>
          <w:szCs w:val="24"/>
        </w:rPr>
        <w:t>2019 -</w:t>
      </w:r>
      <w:r w:rsidR="004F3C3C" w:rsidRPr="00647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года, утвержденной </w:t>
      </w:r>
      <w:r w:rsidR="00F229E1" w:rsidRPr="006474E8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 Кемского муниципального района от 15 сентября</w:t>
      </w:r>
      <w:r w:rsidR="00423A5A" w:rsidRPr="00647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29E1" w:rsidRPr="006474E8">
        <w:rPr>
          <w:rFonts w:ascii="Times New Roman" w:hAnsi="Times New Roman" w:cs="Times New Roman"/>
          <w:color w:val="000000" w:themeColor="text1"/>
          <w:sz w:val="24"/>
          <w:szCs w:val="24"/>
        </w:rPr>
        <w:t>2016 года  № 20-3/160</w:t>
      </w:r>
      <w:r w:rsidR="006474E8" w:rsidRPr="006474E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7369A1" w:rsidRPr="006474E8" w:rsidRDefault="00827505" w:rsidP="00C17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10B10" w:rsidRPr="00C17575" w:rsidRDefault="007369A1" w:rsidP="006D0A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>администрация Кемского муниципального района  ПОСТАНОВЛЯЕТ:</w:t>
      </w:r>
    </w:p>
    <w:p w:rsidR="007369A1" w:rsidRPr="00C17575" w:rsidRDefault="007369A1" w:rsidP="00C17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ABE" w:rsidRDefault="00F00CA0" w:rsidP="00866FDE">
      <w:pPr>
        <w:pStyle w:val="ConsPlusTitle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7575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6D0ABE" w:rsidRPr="00C17575">
        <w:rPr>
          <w:rFonts w:ascii="Times New Roman" w:hAnsi="Times New Roman" w:cs="Times New Roman"/>
          <w:b w:val="0"/>
          <w:sz w:val="24"/>
          <w:szCs w:val="24"/>
        </w:rPr>
        <w:t xml:space="preserve">Утвердить прилагаемую муниципальную программу Кемского муниципального района </w:t>
      </w:r>
      <w:r w:rsidR="009E0075">
        <w:rPr>
          <w:rFonts w:ascii="Times New Roman" w:hAnsi="Times New Roman" w:cs="Times New Roman"/>
          <w:b w:val="0"/>
          <w:sz w:val="24"/>
          <w:szCs w:val="24"/>
        </w:rPr>
        <w:t>«</w:t>
      </w:r>
      <w:r w:rsidR="00FF2AB8" w:rsidRPr="00FF2AB8">
        <w:rPr>
          <w:rFonts w:ascii="Times New Roman" w:hAnsi="Times New Roman" w:cs="Times New Roman"/>
          <w:b w:val="0"/>
          <w:sz w:val="24"/>
          <w:szCs w:val="24"/>
        </w:rPr>
        <w:t>Энергосбережение и повышение энергетической эффективности Кемск</w:t>
      </w:r>
      <w:r w:rsidR="00866FDE">
        <w:rPr>
          <w:rFonts w:ascii="Times New Roman" w:hAnsi="Times New Roman" w:cs="Times New Roman"/>
          <w:b w:val="0"/>
          <w:sz w:val="24"/>
          <w:szCs w:val="24"/>
        </w:rPr>
        <w:t>ого муниципального района на 2020</w:t>
      </w:r>
      <w:r w:rsidR="00FF2AB8" w:rsidRPr="00FF2AB8">
        <w:rPr>
          <w:rFonts w:ascii="Times New Roman" w:hAnsi="Times New Roman" w:cs="Times New Roman"/>
          <w:b w:val="0"/>
          <w:sz w:val="24"/>
          <w:szCs w:val="24"/>
        </w:rPr>
        <w:t xml:space="preserve"> – 202</w:t>
      </w:r>
      <w:r w:rsidR="00866FDE">
        <w:rPr>
          <w:rFonts w:ascii="Times New Roman" w:hAnsi="Times New Roman" w:cs="Times New Roman"/>
          <w:b w:val="0"/>
          <w:sz w:val="24"/>
          <w:szCs w:val="24"/>
        </w:rPr>
        <w:t>4</w:t>
      </w:r>
      <w:r w:rsidR="00FF2AB8" w:rsidRPr="00FF2AB8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="009E0075">
        <w:rPr>
          <w:rFonts w:ascii="Times New Roman" w:hAnsi="Times New Roman" w:cs="Times New Roman"/>
          <w:b w:val="0"/>
          <w:sz w:val="24"/>
          <w:szCs w:val="24"/>
        </w:rPr>
        <w:t>»</w:t>
      </w:r>
      <w:r w:rsidR="006D0ABE">
        <w:rPr>
          <w:rFonts w:ascii="Times New Roman" w:hAnsi="Times New Roman" w:cs="Times New Roman"/>
          <w:b w:val="0"/>
          <w:sz w:val="24"/>
          <w:szCs w:val="24"/>
        </w:rPr>
        <w:t>.</w:t>
      </w:r>
      <w:r w:rsidR="006D0ABE" w:rsidRPr="00C17575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6D0ABE" w:rsidRDefault="004E5965" w:rsidP="0086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0ABE" w:rsidRPr="00C17575">
        <w:rPr>
          <w:rFonts w:ascii="Times New Roman" w:hAnsi="Times New Roman" w:cs="Times New Roman"/>
          <w:sz w:val="24"/>
          <w:szCs w:val="24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866FDE" w:rsidRPr="00866FDE" w:rsidRDefault="00866FDE" w:rsidP="00866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66F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Признать утратившим силу постановление администрации Кемского муниципального района от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25</w:t>
      </w:r>
      <w:r w:rsidRPr="00866F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июля</w:t>
      </w:r>
      <w:r w:rsidRPr="00866F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 года № 669</w:t>
      </w:r>
      <w:r w:rsidRPr="00866F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866F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Об утверждении муниципальной программы Кемского муниципального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866F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района «Энергосбережение и повышение энергетической эффективности Кемского муниципального района на 2019 – 2021 годы»</w:t>
      </w:r>
      <w:r w:rsidRPr="00866F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</w:p>
    <w:p w:rsidR="006D0ABE" w:rsidRPr="00C17575" w:rsidRDefault="00866FDE" w:rsidP="0086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0ABE" w:rsidRPr="00C17575"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="006D0ABE">
        <w:rPr>
          <w:rFonts w:ascii="Times New Roman" w:hAnsi="Times New Roman" w:cs="Times New Roman"/>
          <w:sz w:val="24"/>
          <w:szCs w:val="24"/>
        </w:rPr>
        <w:t>исполнения настоящего</w:t>
      </w:r>
      <w:r w:rsidR="006D0ABE" w:rsidRPr="00C17575">
        <w:rPr>
          <w:rFonts w:ascii="Times New Roman" w:hAnsi="Times New Roman" w:cs="Times New Roman"/>
          <w:sz w:val="24"/>
          <w:szCs w:val="24"/>
        </w:rPr>
        <w:t xml:space="preserve"> постановления возложить на заместителя главы администрации Кемского муниципального</w:t>
      </w:r>
      <w:r w:rsidR="006D0ABE" w:rsidRPr="00C175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ABE" w:rsidRPr="00C17575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6D0ABE">
        <w:rPr>
          <w:rFonts w:ascii="Times New Roman" w:hAnsi="Times New Roman" w:cs="Times New Roman"/>
          <w:sz w:val="24"/>
          <w:szCs w:val="24"/>
        </w:rPr>
        <w:t>Белостоцкого С. А.</w:t>
      </w:r>
    </w:p>
    <w:p w:rsidR="006D0ABE" w:rsidRDefault="006D0ABE" w:rsidP="006D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0ABE" w:rsidRDefault="006D0ABE" w:rsidP="006D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0ABE" w:rsidRDefault="006D0ABE" w:rsidP="006D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0C15" w:rsidRDefault="00220C15" w:rsidP="006D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:rsidR="006D0ABE" w:rsidRPr="00C17575" w:rsidRDefault="00220C15" w:rsidP="006D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D0ABE" w:rsidRPr="00C17575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D0ABE" w:rsidRPr="00C1757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6D0ABE" w:rsidRPr="00C17575" w:rsidRDefault="006D0ABE" w:rsidP="006D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1757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20C15">
        <w:rPr>
          <w:rFonts w:ascii="Times New Roman" w:hAnsi="Times New Roman" w:cs="Times New Roman"/>
          <w:sz w:val="24"/>
          <w:szCs w:val="24"/>
        </w:rPr>
        <w:t xml:space="preserve">     Е.П. Данильева</w:t>
      </w:r>
    </w:p>
    <w:p w:rsidR="006D0ABE" w:rsidRDefault="006D0ABE" w:rsidP="006D0ABE">
      <w:pPr>
        <w:pStyle w:val="ConsPlusTitle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D0ABE" w:rsidRDefault="006D0ABE" w:rsidP="006D0ABE">
      <w:pPr>
        <w:pStyle w:val="ConsPlusTitle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D0ABE" w:rsidRDefault="006D0ABE" w:rsidP="006D0ABE">
      <w:pPr>
        <w:pStyle w:val="ConsPlusTitle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D0ABE" w:rsidRDefault="006D0ABE" w:rsidP="006D0ABE">
      <w:pPr>
        <w:pStyle w:val="ConsPlusTitle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D0ABE" w:rsidRDefault="006D0ABE" w:rsidP="006D0ABE">
      <w:pPr>
        <w:pStyle w:val="ConsPlusTitle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474E8" w:rsidRDefault="006474E8" w:rsidP="00D95E14">
      <w:pPr>
        <w:pStyle w:val="ConsPlusTitle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474E8" w:rsidRDefault="006474E8" w:rsidP="006D0ABE">
      <w:pPr>
        <w:pStyle w:val="ConsPlusTitle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00CA0" w:rsidRPr="00C17575" w:rsidRDefault="002E0418" w:rsidP="00C17575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</w:t>
      </w:r>
      <w:r w:rsidR="00F00CA0" w:rsidRPr="00C17575">
        <w:rPr>
          <w:rFonts w:ascii="Times New Roman" w:hAnsi="Times New Roman" w:cs="Times New Roman"/>
          <w:sz w:val="24"/>
          <w:szCs w:val="24"/>
        </w:rPr>
        <w:t xml:space="preserve">верждена постановлением </w:t>
      </w:r>
      <w:r w:rsidR="00C43D60" w:rsidRPr="00C17575">
        <w:rPr>
          <w:rFonts w:ascii="Times New Roman" w:hAnsi="Times New Roman" w:cs="Times New Roman"/>
          <w:sz w:val="24"/>
          <w:szCs w:val="24"/>
        </w:rPr>
        <w:t>администрации Кемского муниципального района</w:t>
      </w:r>
    </w:p>
    <w:p w:rsidR="00F00CA0" w:rsidRPr="00C17575" w:rsidRDefault="00F229E1" w:rsidP="00C17575">
      <w:pPr>
        <w:spacing w:after="0" w:line="240" w:lineRule="auto"/>
        <w:ind w:firstLine="4395"/>
        <w:jc w:val="right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>о</w:t>
      </w:r>
      <w:r w:rsidR="00F00CA0" w:rsidRPr="00C17575">
        <w:rPr>
          <w:rFonts w:ascii="Times New Roman" w:hAnsi="Times New Roman" w:cs="Times New Roman"/>
          <w:sz w:val="24"/>
          <w:szCs w:val="24"/>
        </w:rPr>
        <w:t>т</w:t>
      </w:r>
      <w:r w:rsidRPr="00C17575">
        <w:rPr>
          <w:rFonts w:ascii="Times New Roman" w:hAnsi="Times New Roman" w:cs="Times New Roman"/>
          <w:sz w:val="24"/>
          <w:szCs w:val="24"/>
        </w:rPr>
        <w:t xml:space="preserve"> </w:t>
      </w:r>
      <w:r w:rsidR="006474E8">
        <w:rPr>
          <w:rFonts w:ascii="Times New Roman" w:hAnsi="Times New Roman" w:cs="Times New Roman"/>
          <w:sz w:val="24"/>
          <w:szCs w:val="24"/>
        </w:rPr>
        <w:t>«</w:t>
      </w:r>
      <w:r w:rsidR="006474E8">
        <w:rPr>
          <w:rFonts w:ascii="Times New Roman" w:hAnsi="Times New Roman" w:cs="Times New Roman"/>
          <w:bCs/>
          <w:sz w:val="24"/>
          <w:szCs w:val="24"/>
        </w:rPr>
        <w:t xml:space="preserve">___» </w:t>
      </w:r>
      <w:r w:rsidR="002E04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74E8">
        <w:rPr>
          <w:rFonts w:ascii="Times New Roman" w:hAnsi="Times New Roman" w:cs="Times New Roman"/>
          <w:bCs/>
          <w:sz w:val="24"/>
          <w:szCs w:val="24"/>
        </w:rPr>
        <w:t xml:space="preserve">___________ </w:t>
      </w:r>
      <w:r w:rsidR="002E0418">
        <w:rPr>
          <w:rFonts w:ascii="Times New Roman" w:hAnsi="Times New Roman" w:cs="Times New Roman"/>
          <w:bCs/>
          <w:sz w:val="24"/>
          <w:szCs w:val="24"/>
        </w:rPr>
        <w:t>2019</w:t>
      </w:r>
      <w:r w:rsidR="002E0418" w:rsidRPr="00C175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214" w:rsidRPr="00C17575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6474E8">
        <w:rPr>
          <w:rFonts w:ascii="Times New Roman" w:hAnsi="Times New Roman" w:cs="Times New Roman"/>
          <w:sz w:val="24"/>
          <w:szCs w:val="24"/>
        </w:rPr>
        <w:t>____</w:t>
      </w:r>
    </w:p>
    <w:p w:rsidR="00F00CA0" w:rsidRPr="00C17575" w:rsidRDefault="00F00CA0" w:rsidP="00C17575">
      <w:pPr>
        <w:spacing w:after="0" w:line="240" w:lineRule="auto"/>
        <w:ind w:firstLine="4536"/>
        <w:jc w:val="right"/>
        <w:rPr>
          <w:rFonts w:ascii="Times New Roman" w:hAnsi="Times New Roman" w:cs="Times New Roman"/>
          <w:szCs w:val="28"/>
        </w:rPr>
      </w:pPr>
    </w:p>
    <w:p w:rsidR="00827505" w:rsidRPr="00C17575" w:rsidRDefault="00C43D60" w:rsidP="00C1757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C17575">
        <w:rPr>
          <w:rFonts w:ascii="Times New Roman" w:hAnsi="Times New Roman" w:cs="Times New Roman"/>
          <w:b/>
          <w:szCs w:val="28"/>
        </w:rPr>
        <w:t xml:space="preserve">Муниципальная программа Кемского муниципального </w:t>
      </w:r>
      <w:r w:rsidR="00141B85">
        <w:rPr>
          <w:rFonts w:ascii="Times New Roman" w:hAnsi="Times New Roman" w:cs="Times New Roman"/>
          <w:b/>
          <w:szCs w:val="28"/>
        </w:rPr>
        <w:t xml:space="preserve">района </w:t>
      </w:r>
      <w:r w:rsidR="00141B85" w:rsidRPr="00141B85">
        <w:rPr>
          <w:rFonts w:ascii="Times New Roman" w:hAnsi="Times New Roman" w:cs="Times New Roman"/>
          <w:b/>
          <w:szCs w:val="28"/>
        </w:rPr>
        <w:t>" Энергосбережение и повышение энергетической эффективности Кемск</w:t>
      </w:r>
      <w:r w:rsidR="00B76962">
        <w:rPr>
          <w:rFonts w:ascii="Times New Roman" w:hAnsi="Times New Roman" w:cs="Times New Roman"/>
          <w:b/>
          <w:szCs w:val="28"/>
        </w:rPr>
        <w:t>ого муниципального района на 2020</w:t>
      </w:r>
      <w:r w:rsidR="00141B85" w:rsidRPr="00141B85">
        <w:rPr>
          <w:rFonts w:ascii="Times New Roman" w:hAnsi="Times New Roman" w:cs="Times New Roman"/>
          <w:b/>
          <w:szCs w:val="28"/>
        </w:rPr>
        <w:t xml:space="preserve"> – 202</w:t>
      </w:r>
      <w:r w:rsidR="00B76962">
        <w:rPr>
          <w:rFonts w:ascii="Times New Roman" w:hAnsi="Times New Roman" w:cs="Times New Roman"/>
          <w:b/>
          <w:szCs w:val="28"/>
        </w:rPr>
        <w:t>4</w:t>
      </w:r>
      <w:r w:rsidR="00141B85" w:rsidRPr="00141B85">
        <w:rPr>
          <w:rFonts w:ascii="Times New Roman" w:hAnsi="Times New Roman" w:cs="Times New Roman"/>
          <w:b/>
          <w:szCs w:val="28"/>
        </w:rPr>
        <w:t xml:space="preserve"> годы "</w:t>
      </w:r>
    </w:p>
    <w:p w:rsidR="00827505" w:rsidRPr="00C17575" w:rsidRDefault="00827505" w:rsidP="00C1757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C43D60" w:rsidRPr="00C17575" w:rsidRDefault="00827505" w:rsidP="00C17575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C17575">
        <w:rPr>
          <w:rFonts w:ascii="Times New Roman" w:hAnsi="Times New Roman" w:cs="Times New Roman"/>
          <w:szCs w:val="28"/>
        </w:rPr>
        <w:t xml:space="preserve">Паспорт </w:t>
      </w:r>
      <w:r w:rsidRPr="00C17575">
        <w:rPr>
          <w:rFonts w:ascii="Times New Roman" w:hAnsi="Times New Roman" w:cs="Times New Roman"/>
          <w:szCs w:val="28"/>
        </w:rPr>
        <w:br/>
      </w:r>
      <w:r w:rsidR="00C43D60" w:rsidRPr="00C17575">
        <w:rPr>
          <w:rFonts w:ascii="Times New Roman" w:hAnsi="Times New Roman" w:cs="Times New Roman"/>
          <w:szCs w:val="28"/>
        </w:rPr>
        <w:t xml:space="preserve">муниципальной программы </w:t>
      </w:r>
      <w:r w:rsidR="00141B85">
        <w:rPr>
          <w:rFonts w:ascii="Times New Roman" w:hAnsi="Times New Roman" w:cs="Times New Roman"/>
          <w:szCs w:val="28"/>
        </w:rPr>
        <w:t xml:space="preserve">Кемского муниципального района </w:t>
      </w:r>
      <w:r w:rsidR="00141B85" w:rsidRPr="00141B85">
        <w:rPr>
          <w:rFonts w:ascii="Times New Roman" w:hAnsi="Times New Roman" w:cs="Times New Roman"/>
          <w:szCs w:val="28"/>
        </w:rPr>
        <w:t>" Энергосбережение и повышение энергетической эффективности Кемск</w:t>
      </w:r>
      <w:r w:rsidR="00B76962">
        <w:rPr>
          <w:rFonts w:ascii="Times New Roman" w:hAnsi="Times New Roman" w:cs="Times New Roman"/>
          <w:szCs w:val="28"/>
        </w:rPr>
        <w:t>ого муниципального района на 2020 – 2024</w:t>
      </w:r>
      <w:r w:rsidR="00141B85" w:rsidRPr="00141B85">
        <w:rPr>
          <w:rFonts w:ascii="Times New Roman" w:hAnsi="Times New Roman" w:cs="Times New Roman"/>
          <w:szCs w:val="28"/>
        </w:rPr>
        <w:t xml:space="preserve"> годы "</w:t>
      </w:r>
    </w:p>
    <w:p w:rsidR="00C43D60" w:rsidRPr="00C17575" w:rsidRDefault="00C43D60" w:rsidP="00C1757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282"/>
        <w:gridCol w:w="7749"/>
      </w:tblGrid>
      <w:tr w:rsidR="00827505" w:rsidRPr="00C17575" w:rsidTr="00EF2B25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05" w:rsidRPr="00C17575" w:rsidRDefault="00C504A6" w:rsidP="00C17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827505" w:rsidRPr="00C1757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F00CA0" w:rsidRPr="00C1757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05" w:rsidRPr="00C17575" w:rsidRDefault="00454C9F" w:rsidP="00C50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75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827505" w:rsidRPr="00C17575"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жилищно-коммунального хозяйства </w:t>
            </w:r>
            <w:r w:rsidRPr="00C17575">
              <w:rPr>
                <w:rFonts w:ascii="Times New Roman" w:hAnsi="Times New Roman" w:cs="Times New Roman"/>
                <w:sz w:val="24"/>
                <w:szCs w:val="24"/>
              </w:rPr>
              <w:t>администрации Кемского муниципального района</w:t>
            </w:r>
          </w:p>
        </w:tc>
      </w:tr>
      <w:tr w:rsidR="003654BD" w:rsidRPr="00C17575" w:rsidTr="00EF2B25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BD" w:rsidRDefault="003654BD" w:rsidP="00C17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BD" w:rsidRPr="00C17575" w:rsidRDefault="003654BD" w:rsidP="00C50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00CA0" w:rsidRPr="00C17575" w:rsidTr="00EF2B25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81" w:rsidRPr="00C17575" w:rsidRDefault="005224AE" w:rsidP="00C17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F00CA0" w:rsidRPr="00C17575" w:rsidRDefault="00F00CA0" w:rsidP="00C17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57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F9" w:rsidRPr="00C17575" w:rsidRDefault="00C504A6" w:rsidP="00594C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5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1B85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141B85">
              <w:rPr>
                <w:rFonts w:ascii="Times New Roman" w:hAnsi="Times New Roman" w:cs="Times New Roman"/>
                <w:sz w:val="24"/>
                <w:szCs w:val="24"/>
              </w:rPr>
              <w:t>Хозгруппа</w:t>
            </w:r>
            <w:proofErr w:type="spellEnd"/>
            <w:r w:rsidRPr="00141B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6962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 и спорта»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70957">
              <w:rPr>
                <w:rFonts w:ascii="Times New Roman" w:hAnsi="Times New Roman"/>
                <w:sz w:val="24"/>
                <w:szCs w:val="24"/>
              </w:rPr>
              <w:t>одрядные организации</w:t>
            </w:r>
            <w:r w:rsidR="00470957" w:rsidRPr="00C17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54BD" w:rsidRPr="00C17575" w:rsidTr="00EF2B25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BD" w:rsidRDefault="003654BD" w:rsidP="00C17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BD" w:rsidRPr="00141B85" w:rsidRDefault="003654BD" w:rsidP="00594C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3654BD" w:rsidRPr="00C17575" w:rsidTr="00EF2B25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BD" w:rsidRDefault="003654BD" w:rsidP="00C17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BD" w:rsidRDefault="00CF34F5" w:rsidP="00CF34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Pr="00CF34F5">
              <w:rPr>
                <w:rFonts w:ascii="Times New Roman" w:hAnsi="Times New Roman" w:cs="Times New Roman"/>
                <w:sz w:val="24"/>
                <w:szCs w:val="24"/>
              </w:rPr>
              <w:t>пределение целевых индикаторов и показателей энергосбережения</w:t>
            </w:r>
            <w:r w:rsidRPr="00CF34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повышения энергетической эффективности для секторов экономики, создание условий и использование механизмов стимулирования их достижения, включая стимулирование реализации региональных программ в области энергосбережения и повышения энергетической эффективности за счет </w:t>
            </w:r>
            <w:proofErr w:type="spellStart"/>
            <w:r w:rsidRPr="00CF34F5">
              <w:rPr>
                <w:rFonts w:ascii="Times New Roman" w:hAnsi="Times New Roman" w:cs="Times New Roman"/>
                <w:sz w:val="24"/>
                <w:szCs w:val="24"/>
              </w:rPr>
              <w:t>софинансир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34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Pr="00CF34F5">
              <w:rPr>
                <w:rFonts w:ascii="Times New Roman" w:hAnsi="Times New Roman" w:cs="Times New Roman"/>
                <w:sz w:val="24"/>
                <w:szCs w:val="24"/>
              </w:rPr>
              <w:t>тимулирование реализации типовых проектов в области энергосбережения и повышения энергетической эффективности за счет применения предусмотренных законодательством экономических механизмов, используемых преимущественно в рамках региональных программ в области энергосбережения и повышения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энергетической эффективности;</w:t>
            </w:r>
            <w:r w:rsidRPr="00CF34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Ф</w:t>
            </w:r>
            <w:r w:rsidRPr="00CF34F5">
              <w:rPr>
                <w:rFonts w:ascii="Times New Roman" w:hAnsi="Times New Roman" w:cs="Times New Roman"/>
                <w:sz w:val="24"/>
                <w:szCs w:val="24"/>
              </w:rPr>
              <w:t>инансирование информационного обеспечения мероприятий по энергосбережению и повышению энергетической эффективности, включая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</w:t>
            </w:r>
          </w:p>
        </w:tc>
      </w:tr>
      <w:tr w:rsidR="00827505" w:rsidRPr="00C17575" w:rsidTr="00EF2B25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05" w:rsidRPr="00C17575" w:rsidRDefault="00827505" w:rsidP="00C17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575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05" w:rsidRPr="00C17575" w:rsidRDefault="00026A68" w:rsidP="00026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использования </w:t>
            </w:r>
            <w:r w:rsidRPr="00026A6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нергоресурсов и с</w:t>
            </w:r>
            <w:r w:rsidRPr="00026A68">
              <w:rPr>
                <w:rFonts w:ascii="Times New Roman" w:hAnsi="Times New Roman" w:cs="Times New Roman"/>
                <w:sz w:val="24"/>
                <w:szCs w:val="24"/>
              </w:rPr>
              <w:t xml:space="preserve">окращение расходов бюджетных средств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026A68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</w:t>
            </w:r>
          </w:p>
        </w:tc>
      </w:tr>
      <w:tr w:rsidR="00827505" w:rsidRPr="00C17575" w:rsidTr="00EF2B25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05" w:rsidRPr="00C17575" w:rsidRDefault="00827505" w:rsidP="00C17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57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05" w:rsidRPr="00C17575" w:rsidRDefault="006E57C9" w:rsidP="0088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C9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</w:t>
            </w:r>
          </w:p>
        </w:tc>
      </w:tr>
      <w:tr w:rsidR="00827505" w:rsidRPr="00C17575" w:rsidTr="00EF2B25">
        <w:trPr>
          <w:trHeight w:val="71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05" w:rsidRPr="00C17575" w:rsidRDefault="00827505" w:rsidP="00C17575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575"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  <w:r w:rsidR="003E5981" w:rsidRPr="00C17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57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05" w:rsidRDefault="00575739" w:rsidP="00C1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A4C6B">
              <w:rPr>
                <w:rFonts w:ascii="Times New Roman" w:hAnsi="Times New Roman" w:cs="Times New Roman"/>
                <w:sz w:val="24"/>
                <w:szCs w:val="24"/>
              </w:rPr>
              <w:t>Установка автоматизированного узла регулирования тепловой энергии</w:t>
            </w:r>
          </w:p>
          <w:p w:rsidR="00575739" w:rsidRDefault="00575739" w:rsidP="00C1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A4C6B">
              <w:rPr>
                <w:rFonts w:ascii="Times New Roman" w:hAnsi="Times New Roman" w:cs="Times New Roman"/>
                <w:sz w:val="24"/>
                <w:szCs w:val="24"/>
              </w:rPr>
              <w:t>Ремонт системы отопления</w:t>
            </w:r>
          </w:p>
          <w:p w:rsidR="00B76962" w:rsidRDefault="000A4C6B" w:rsidP="00C1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69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919D4">
              <w:rPr>
                <w:rFonts w:ascii="Times New Roman" w:hAnsi="Times New Roman" w:cs="Times New Roman"/>
                <w:sz w:val="24"/>
                <w:szCs w:val="24"/>
              </w:rPr>
              <w:t>Установка дверей</w:t>
            </w:r>
          </w:p>
          <w:p w:rsidR="00F919D4" w:rsidRDefault="000A4C6B" w:rsidP="00C1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19D4">
              <w:rPr>
                <w:rFonts w:ascii="Times New Roman" w:hAnsi="Times New Roman" w:cs="Times New Roman"/>
                <w:sz w:val="24"/>
                <w:szCs w:val="24"/>
              </w:rPr>
              <w:t>. Замена окон</w:t>
            </w:r>
          </w:p>
          <w:p w:rsidR="00F919D4" w:rsidRDefault="000A4C6B" w:rsidP="00C1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919D4">
              <w:rPr>
                <w:rFonts w:ascii="Times New Roman" w:hAnsi="Times New Roman" w:cs="Times New Roman"/>
                <w:sz w:val="24"/>
                <w:szCs w:val="24"/>
              </w:rPr>
              <w:t>. Утепление фасада здания</w:t>
            </w:r>
          </w:p>
          <w:p w:rsidR="00F919D4" w:rsidRPr="00C17575" w:rsidRDefault="000A4C6B" w:rsidP="00C1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19D4">
              <w:rPr>
                <w:rFonts w:ascii="Times New Roman" w:hAnsi="Times New Roman" w:cs="Times New Roman"/>
                <w:sz w:val="24"/>
                <w:szCs w:val="24"/>
              </w:rPr>
              <w:t>. Замена радиаторов</w:t>
            </w:r>
          </w:p>
        </w:tc>
      </w:tr>
      <w:tr w:rsidR="00827505" w:rsidRPr="00C17575" w:rsidTr="00575739">
        <w:trPr>
          <w:trHeight w:val="1112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05" w:rsidRPr="00C17575" w:rsidRDefault="00827505" w:rsidP="00C17575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программы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5" w:rsidRDefault="00575739" w:rsidP="00884B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739">
              <w:rPr>
                <w:rFonts w:ascii="Times New Roman" w:hAnsi="Times New Roman"/>
                <w:sz w:val="24"/>
                <w:szCs w:val="24"/>
              </w:rPr>
              <w:t xml:space="preserve">Снижение потребления энергоресурсов </w:t>
            </w:r>
            <w:r>
              <w:rPr>
                <w:rFonts w:ascii="Times New Roman" w:hAnsi="Times New Roman"/>
                <w:sz w:val="24"/>
                <w:szCs w:val="24"/>
              </w:rPr>
              <w:t>в процентном соотношении</w:t>
            </w:r>
          </w:p>
          <w:p w:rsidR="00B06FCB" w:rsidRPr="00C17575" w:rsidRDefault="00B06FCB" w:rsidP="0088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505" w:rsidRPr="00C17575" w:rsidTr="00EF2B25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05" w:rsidRPr="00C17575" w:rsidRDefault="00827505" w:rsidP="00C17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575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05" w:rsidRPr="00C17575" w:rsidRDefault="00B76962" w:rsidP="00C1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E65682" w:rsidRPr="00C17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925" w:rsidRPr="00C175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053E" w:rsidRPr="00C17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7505" w:rsidRPr="00C17575">
              <w:rPr>
                <w:rFonts w:ascii="Times New Roman" w:hAnsi="Times New Roman" w:cs="Times New Roman"/>
                <w:sz w:val="24"/>
                <w:szCs w:val="24"/>
              </w:rPr>
              <w:t xml:space="preserve"> годы, этапы не выделяются</w:t>
            </w:r>
          </w:p>
          <w:p w:rsidR="00827505" w:rsidRPr="00C17575" w:rsidRDefault="00827505" w:rsidP="00C1757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505" w:rsidRPr="00C17575" w:rsidTr="00EF2B25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05" w:rsidRPr="00C17575" w:rsidRDefault="00827505" w:rsidP="00C17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57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 с указанием источников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E7" w:rsidRPr="00DF1AE7" w:rsidRDefault="0070165D" w:rsidP="00DF1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575">
              <w:rPr>
                <w:rFonts w:ascii="Times New Roman" w:hAnsi="Times New Roman" w:cs="Times New Roman"/>
                <w:sz w:val="24"/>
                <w:szCs w:val="24"/>
              </w:rPr>
              <w:t xml:space="preserve">объем ассигнований на </w:t>
            </w:r>
            <w:r w:rsidRPr="00DF1AE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программы – </w:t>
            </w:r>
            <w:r w:rsidR="00DE3C42">
              <w:rPr>
                <w:rFonts w:ascii="Times New Roman" w:hAnsi="Times New Roman" w:cs="Times New Roman"/>
                <w:sz w:val="24"/>
                <w:szCs w:val="24"/>
              </w:rPr>
              <w:t>37 787,836</w:t>
            </w:r>
            <w:r w:rsidR="00FF2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AE7" w:rsidRPr="00DF1AE7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годам:</w:t>
            </w:r>
          </w:p>
          <w:p w:rsidR="00DF1AE7" w:rsidRPr="00DF1AE7" w:rsidRDefault="00F919D4" w:rsidP="00DF1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DF1AE7" w:rsidRPr="00DF1AE7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DE3C42">
              <w:rPr>
                <w:rFonts w:ascii="Times New Roman" w:hAnsi="Times New Roman" w:cs="Times New Roman"/>
                <w:sz w:val="24"/>
                <w:szCs w:val="24"/>
              </w:rPr>
              <w:t>16 516,00</w:t>
            </w:r>
            <w:r w:rsidR="00DF1AE7" w:rsidRPr="00DF1AE7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DF1AE7" w:rsidRDefault="00DF1AE7" w:rsidP="00DF1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AE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1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1AE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F1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0C8" w:rsidRPr="00CB10C8">
              <w:rPr>
                <w:rFonts w:ascii="Times New Roman" w:hAnsi="Times New Roman" w:cs="Times New Roman"/>
                <w:sz w:val="24"/>
                <w:szCs w:val="24"/>
              </w:rPr>
              <w:t>3 952,709</w:t>
            </w:r>
            <w:r w:rsidR="00324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A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E753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0654" w:rsidRDefault="00EF0654" w:rsidP="00EF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AE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1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1AE7"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r w:rsidR="000A4C6B" w:rsidRPr="00CB10C8">
              <w:rPr>
                <w:rFonts w:ascii="Times New Roman" w:hAnsi="Times New Roman" w:cs="Times New Roman"/>
                <w:sz w:val="24"/>
                <w:szCs w:val="24"/>
              </w:rPr>
              <w:t>3 952,709</w:t>
            </w:r>
            <w:r w:rsidR="000A4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C6B" w:rsidRPr="00DF1A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0A4C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19D4" w:rsidRDefault="00F919D4" w:rsidP="00EF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DE3C42">
              <w:rPr>
                <w:rFonts w:ascii="Times New Roman" w:hAnsi="Times New Roman" w:cs="Times New Roman"/>
                <w:sz w:val="24"/>
                <w:szCs w:val="24"/>
              </w:rPr>
              <w:t>7 952,709</w:t>
            </w:r>
            <w:r w:rsidR="000A4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C6B" w:rsidRPr="00DF1A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0A4C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19D4" w:rsidRDefault="00F919D4" w:rsidP="00EF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DE3C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A4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C42">
              <w:rPr>
                <w:rFonts w:ascii="Times New Roman" w:hAnsi="Times New Roman" w:cs="Times New Roman"/>
                <w:sz w:val="24"/>
                <w:szCs w:val="24"/>
              </w:rPr>
              <w:t>5 413,709</w:t>
            </w:r>
            <w:r w:rsidR="000A4C6B" w:rsidRPr="00DF1A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0A4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7505" w:rsidRPr="00C17575" w:rsidRDefault="00C17575" w:rsidP="00CA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18">
              <w:rPr>
                <w:rFonts w:ascii="Times New Roman" w:hAnsi="Times New Roman" w:cs="Times New Roman"/>
              </w:rPr>
              <w:t xml:space="preserve">Реализация мероприятий в рамках Программы является расходным обязательством </w:t>
            </w:r>
            <w:r w:rsidR="00CA6B18" w:rsidRPr="00CA6B18">
              <w:rPr>
                <w:rFonts w:ascii="Times New Roman" w:hAnsi="Times New Roman" w:cs="Times New Roman"/>
              </w:rPr>
              <w:t>Кемского муниципального района</w:t>
            </w:r>
            <w:r w:rsidRPr="00CA6B18">
              <w:rPr>
                <w:rFonts w:ascii="Times New Roman" w:hAnsi="Times New Roman" w:cs="Times New Roman"/>
              </w:rPr>
              <w:t xml:space="preserve"> в части финансирования из средств бюджета города. Объем финансирования может корректироваться при формировании бюджета города на очередной финансовый год. Дополнительно к средствам, выделяем</w:t>
            </w:r>
            <w:r w:rsidR="00F81B73">
              <w:rPr>
                <w:rFonts w:ascii="Times New Roman" w:hAnsi="Times New Roman" w:cs="Times New Roman"/>
              </w:rPr>
              <w:t>ым из бюджета города,</w:t>
            </w:r>
            <w:r w:rsidRPr="00CA6B18">
              <w:rPr>
                <w:rFonts w:ascii="Times New Roman" w:hAnsi="Times New Roman" w:cs="Times New Roman"/>
              </w:rPr>
              <w:t xml:space="preserve"> </w:t>
            </w:r>
            <w:r w:rsidR="00F81B73">
              <w:rPr>
                <w:rFonts w:ascii="Times New Roman" w:hAnsi="Times New Roman" w:cs="Times New Roman"/>
              </w:rPr>
              <w:t xml:space="preserve">привлечены средства </w:t>
            </w:r>
            <w:r w:rsidR="00CA6B18" w:rsidRPr="00CA6B18">
              <w:rPr>
                <w:rFonts w:ascii="Times New Roman" w:hAnsi="Times New Roman" w:cs="Times New Roman"/>
              </w:rPr>
              <w:t>республиканского</w:t>
            </w:r>
            <w:r w:rsidR="00F81B73">
              <w:rPr>
                <w:rFonts w:ascii="Times New Roman" w:hAnsi="Times New Roman" w:cs="Times New Roman"/>
              </w:rPr>
              <w:t xml:space="preserve"> бюджета.</w:t>
            </w:r>
          </w:p>
        </w:tc>
      </w:tr>
      <w:tr w:rsidR="002D421B" w:rsidRPr="00C17575" w:rsidTr="00EF2B25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1B" w:rsidRPr="00C17575" w:rsidRDefault="002D421B" w:rsidP="00C17575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575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</w:p>
          <w:p w:rsidR="002D421B" w:rsidRPr="00C17575" w:rsidRDefault="002D421B" w:rsidP="00C17575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57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E" w:rsidRDefault="00884B2E" w:rsidP="00884B2E">
            <w:pPr>
              <w:shd w:val="clear" w:color="auto" w:fill="FFFFFF"/>
              <w:tabs>
                <w:tab w:val="left" w:pos="4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026A68">
              <w:rPr>
                <w:rFonts w:ascii="Times New Roman" w:hAnsi="Times New Roman"/>
                <w:sz w:val="24"/>
                <w:szCs w:val="24"/>
              </w:rPr>
              <w:t>Э</w:t>
            </w:r>
            <w:r w:rsidR="00026A68" w:rsidRPr="00026A68">
              <w:rPr>
                <w:rFonts w:ascii="Times New Roman" w:hAnsi="Times New Roman"/>
                <w:sz w:val="24"/>
                <w:szCs w:val="24"/>
              </w:rPr>
              <w:t>ффективность потребления энергоресурсов на отопление помещений</w:t>
            </w:r>
          </w:p>
          <w:p w:rsidR="002D421B" w:rsidRPr="0032449B" w:rsidRDefault="000A4C6B" w:rsidP="0032449B">
            <w:pPr>
              <w:shd w:val="clear" w:color="auto" w:fill="FFFFFF"/>
              <w:tabs>
                <w:tab w:val="left" w:pos="4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884B2E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="00884B2E">
              <w:rPr>
                <w:rFonts w:ascii="Times New Roman" w:hAnsi="Times New Roman"/>
                <w:sz w:val="24"/>
                <w:szCs w:val="24"/>
              </w:rPr>
              <w:tab/>
            </w:r>
            <w:r w:rsidR="00026A68" w:rsidRPr="00026A68">
              <w:rPr>
                <w:rFonts w:ascii="Times New Roman" w:hAnsi="Times New Roman"/>
                <w:sz w:val="24"/>
                <w:szCs w:val="24"/>
              </w:rPr>
              <w:t>Сокращение расходов бюджетных средств на потребление электроэнергии</w:t>
            </w:r>
          </w:p>
        </w:tc>
      </w:tr>
    </w:tbl>
    <w:p w:rsidR="00827505" w:rsidRPr="00C17575" w:rsidRDefault="00827505" w:rsidP="00C175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505" w:rsidRPr="00264B3D" w:rsidRDefault="00EA3B24" w:rsidP="00801C3B">
      <w:pPr>
        <w:pStyle w:val="af"/>
        <w:numPr>
          <w:ilvl w:val="0"/>
          <w:numId w:val="45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B3D">
        <w:rPr>
          <w:rFonts w:ascii="Times New Roman" w:hAnsi="Times New Roman" w:cs="Times New Roman"/>
          <w:b/>
          <w:sz w:val="24"/>
          <w:szCs w:val="24"/>
        </w:rPr>
        <w:t>Общая характеристика сферы реализации программы.</w:t>
      </w:r>
      <w:r w:rsidR="00827505" w:rsidRPr="00264B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1C3B" w:rsidRDefault="00801C3B" w:rsidP="00801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6FCB" w:rsidRDefault="00B06FCB" w:rsidP="00801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FCB">
        <w:rPr>
          <w:rFonts w:ascii="Times New Roman" w:hAnsi="Times New Roman" w:cs="Times New Roman"/>
          <w:sz w:val="24"/>
          <w:szCs w:val="24"/>
        </w:rPr>
        <w:t>Программа направлена на обеспечение повышения конкурентоспособности, финансовой устойчивости, энергетической и экологической безопасности российской экономики, а также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экологически ответственному использованию энергетических ресурсов.</w:t>
      </w:r>
    </w:p>
    <w:p w:rsidR="0084021B" w:rsidRDefault="00B06FCB" w:rsidP="00801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Программа</w:t>
      </w:r>
      <w:r w:rsidR="00801C3B" w:rsidRPr="00801C3B">
        <w:rPr>
          <w:rFonts w:ascii="Times New Roman" w:hAnsi="Times New Roman" w:cs="Times New Roman"/>
          <w:sz w:val="24"/>
          <w:szCs w:val="24"/>
        </w:rPr>
        <w:t xml:space="preserve"> отражает общие для Российской Федерации тенденции к сокращению нерационального использования энергетических ресурсов при их производстве, передаче и потреблении и основана на особенностях инфраструктуры и с</w:t>
      </w:r>
      <w:r w:rsidR="001C131F">
        <w:rPr>
          <w:rFonts w:ascii="Times New Roman" w:hAnsi="Times New Roman" w:cs="Times New Roman"/>
          <w:sz w:val="24"/>
          <w:szCs w:val="24"/>
        </w:rPr>
        <w:t>оциально-экономических условий Кемского муниципального района</w:t>
      </w:r>
      <w:r w:rsidR="00801C3B" w:rsidRPr="00801C3B">
        <w:rPr>
          <w:rFonts w:ascii="Times New Roman" w:hAnsi="Times New Roman" w:cs="Times New Roman"/>
          <w:sz w:val="24"/>
          <w:szCs w:val="24"/>
        </w:rPr>
        <w:t>.</w:t>
      </w:r>
    </w:p>
    <w:p w:rsidR="00B06FCB" w:rsidRPr="00B06FCB" w:rsidRDefault="00B06FCB" w:rsidP="000A4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FCB">
        <w:rPr>
          <w:rFonts w:ascii="Times New Roman" w:hAnsi="Times New Roman" w:cs="Times New Roman"/>
          <w:sz w:val="24"/>
          <w:szCs w:val="24"/>
        </w:rPr>
        <w:t>Энергосбережение и повышение энергетической эффективности следует рассматривать как один из основных источников будущего экономического роста. Однако до настоящего времени этот источник был задействован лишь в малой степени.</w:t>
      </w:r>
    </w:p>
    <w:p w:rsidR="00B06FCB" w:rsidRPr="00B06FCB" w:rsidRDefault="00B06FCB" w:rsidP="00691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FCB">
        <w:rPr>
          <w:rFonts w:ascii="Times New Roman" w:hAnsi="Times New Roman" w:cs="Times New Roman"/>
          <w:sz w:val="24"/>
          <w:szCs w:val="24"/>
        </w:rPr>
        <w:t>Существенное повышение уровня энергетической эффективности может быть обеспечено только за счет использования программно-целевых инструментов, поскольку:</w:t>
      </w:r>
    </w:p>
    <w:p w:rsidR="00B06FCB" w:rsidRPr="00B06FCB" w:rsidRDefault="006917AF" w:rsidP="00691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6FCB" w:rsidRPr="00B06FCB">
        <w:rPr>
          <w:rFonts w:ascii="Times New Roman" w:hAnsi="Times New Roman" w:cs="Times New Roman"/>
          <w:sz w:val="24"/>
          <w:szCs w:val="24"/>
        </w:rPr>
        <w:t>затрагивает все отрасли экономики и социальную сферу, всех производителей и потребителей энергетических ресурсов;</w:t>
      </w:r>
    </w:p>
    <w:p w:rsidR="00B06FCB" w:rsidRPr="00B06FCB" w:rsidRDefault="006917AF" w:rsidP="00691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6FCB" w:rsidRPr="00B06FCB">
        <w:rPr>
          <w:rFonts w:ascii="Times New Roman" w:hAnsi="Times New Roman" w:cs="Times New Roman"/>
          <w:sz w:val="24"/>
          <w:szCs w:val="24"/>
        </w:rPr>
        <w:t>требует государственного регулирования и высокой степени координации действий не только федеральных органов исполнительной власти, но и органов исполнительной власти субъектов Российской Федерации, органов местного самоуправления, организаций и граждан;</w:t>
      </w:r>
    </w:p>
    <w:p w:rsidR="00B06FCB" w:rsidRPr="00B06FCB" w:rsidRDefault="006917AF" w:rsidP="00691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06FCB" w:rsidRPr="00B06FCB">
        <w:rPr>
          <w:rFonts w:ascii="Times New Roman" w:hAnsi="Times New Roman" w:cs="Times New Roman"/>
          <w:sz w:val="24"/>
          <w:szCs w:val="24"/>
        </w:rPr>
        <w:t>требует запуска механизмов обеспечения заинтересованности всех участников мероприятий по энергосбережению и повышению энергетической эффективности в реализации целей и задач Программы;</w:t>
      </w:r>
    </w:p>
    <w:p w:rsidR="00B06FCB" w:rsidRDefault="006917AF" w:rsidP="00B06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6FCB" w:rsidRPr="00B06FCB">
        <w:rPr>
          <w:rFonts w:ascii="Times New Roman" w:hAnsi="Times New Roman" w:cs="Times New Roman"/>
          <w:sz w:val="24"/>
          <w:szCs w:val="24"/>
        </w:rPr>
        <w:t>требует мобилизации ресурсов и оптимизации их использования.</w:t>
      </w:r>
    </w:p>
    <w:p w:rsidR="00B06FCB" w:rsidRDefault="00B06FCB" w:rsidP="00B06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6FCB" w:rsidRPr="00C17575" w:rsidRDefault="00B06FCB" w:rsidP="00801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FCB">
        <w:rPr>
          <w:rFonts w:ascii="Times New Roman" w:hAnsi="Times New Roman" w:cs="Times New Roman"/>
          <w:sz w:val="24"/>
          <w:szCs w:val="24"/>
        </w:rPr>
        <w:t>Решение проблемы энергосбережения и повышения энергетической эффективности носит долгосрочный характер, что обусловлено необходимостью как изменения системы отношений на рынках энергоносителей, так и замены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1C131F" w:rsidRDefault="001C131F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17575" w:rsidRPr="00264B3D" w:rsidRDefault="00C17575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B3D">
        <w:rPr>
          <w:rFonts w:ascii="Times New Roman" w:hAnsi="Times New Roman" w:cs="Times New Roman"/>
          <w:b/>
          <w:sz w:val="24"/>
          <w:szCs w:val="24"/>
        </w:rPr>
        <w:t>2. Приоритеты муниципальной политики в сфере реализации Программы, цель и задачи, описание основных ожидаемых конечных результатов Программы, сроков и этапов её реализации</w:t>
      </w:r>
      <w:r w:rsidR="001C131F" w:rsidRPr="00264B3D">
        <w:rPr>
          <w:rFonts w:ascii="Times New Roman" w:hAnsi="Times New Roman" w:cs="Times New Roman"/>
          <w:b/>
          <w:sz w:val="24"/>
          <w:szCs w:val="24"/>
        </w:rPr>
        <w:t>.</w:t>
      </w:r>
    </w:p>
    <w:p w:rsidR="001C131F" w:rsidRDefault="001C131F" w:rsidP="00735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131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Основной целью Программы является повышение энергетической эффективно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сти при</w:t>
      </w:r>
      <w:r w:rsidRPr="001C131F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потреблении энергетических ресурсов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Кемском муниципальном районе за счет снижения к 2021</w:t>
      </w:r>
      <w:r w:rsidRPr="001C131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 удел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ьных показателей</w:t>
      </w:r>
      <w:r w:rsidRPr="001C131F">
        <w:rPr>
          <w:rFonts w:ascii="Times New Roman" w:eastAsia="Times New Roman" w:hAnsi="Times New Roman" w:cs="Times New Roman"/>
          <w:bCs/>
          <w:sz w:val="24"/>
          <w:szCs w:val="24"/>
        </w:rPr>
        <w:t xml:space="preserve"> энергопотреб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ления</w:t>
      </w:r>
      <w:r w:rsidRPr="001C131F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учреждений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64B3D" w:rsidRDefault="007359C9" w:rsidP="00264B3D">
      <w:pPr>
        <w:spacing w:after="0" w:line="240" w:lineRule="auto"/>
        <w:ind w:firstLine="708"/>
        <w:jc w:val="both"/>
      </w:pPr>
      <w:r w:rsidRPr="007359C9">
        <w:rPr>
          <w:rFonts w:ascii="Times New Roman" w:eastAsia="Times New Roman" w:hAnsi="Times New Roman" w:cs="Times New Roman"/>
          <w:sz w:val="24"/>
          <w:szCs w:val="24"/>
        </w:rPr>
        <w:t>Оценка эффективности Программы осуществляется в соответствии с методикой оценки эффективности реализации муниципальных программ, утвержденной постановлением администрации Кемского муниципального р</w:t>
      </w:r>
      <w:r>
        <w:rPr>
          <w:rFonts w:ascii="Times New Roman" w:eastAsia="Times New Roman" w:hAnsi="Times New Roman" w:cs="Times New Roman"/>
          <w:sz w:val="24"/>
          <w:szCs w:val="24"/>
        </w:rPr>
        <w:t>айона от 23 июня 2016 года №379 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 </w:t>
      </w:r>
      <w:r w:rsidRPr="007359C9"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z w:val="24"/>
          <w:szCs w:val="24"/>
        </w:rPr>
        <w:t> порядка </w:t>
      </w:r>
      <w:r w:rsidRPr="007359C9">
        <w:rPr>
          <w:rFonts w:ascii="Times New Roman" w:hAnsi="Times New Roman" w:cs="Times New Roman"/>
          <w:sz w:val="24"/>
          <w:szCs w:val="24"/>
        </w:rPr>
        <w:t>разработки,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359C9">
        <w:rPr>
          <w:rFonts w:ascii="Times New Roman" w:hAnsi="Times New Roman" w:cs="Times New Roman"/>
          <w:sz w:val="24"/>
          <w:szCs w:val="24"/>
        </w:rPr>
        <w:t>реализации  и   оценки</w:t>
      </w:r>
      <w:r w:rsidR="00757D2B">
        <w:rPr>
          <w:rFonts w:ascii="Times New Roman" w:hAnsi="Times New Roman" w:cs="Times New Roman"/>
          <w:sz w:val="24"/>
          <w:szCs w:val="24"/>
        </w:rPr>
        <w:t>  эффективности  муниц</w:t>
      </w:r>
      <w:r w:rsidRPr="007359C9">
        <w:rPr>
          <w:rFonts w:ascii="Times New Roman" w:hAnsi="Times New Roman" w:cs="Times New Roman"/>
          <w:sz w:val="24"/>
          <w:szCs w:val="24"/>
        </w:rPr>
        <w:t>ипальных программ  Кемского  муниципального района».</w:t>
      </w:r>
      <w:r w:rsidR="00264B3D" w:rsidRPr="00264B3D">
        <w:t xml:space="preserve"> </w:t>
      </w:r>
    </w:p>
    <w:p w:rsidR="00264B3D" w:rsidRPr="00264B3D" w:rsidRDefault="00264B3D" w:rsidP="00264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B3D">
        <w:rPr>
          <w:rFonts w:ascii="Times New Roman" w:hAnsi="Times New Roman" w:cs="Times New Roman"/>
          <w:sz w:val="24"/>
          <w:szCs w:val="24"/>
        </w:rPr>
        <w:t xml:space="preserve">Реализация Программы заключается в осуществлении перечня мероприятий Программы </w:t>
      </w:r>
      <w:r w:rsidR="00F24549">
        <w:rPr>
          <w:rFonts w:ascii="Times New Roman" w:hAnsi="Times New Roman" w:cs="Times New Roman"/>
          <w:sz w:val="24"/>
          <w:szCs w:val="24"/>
        </w:rPr>
        <w:t>в соответствии с приложением № 1</w:t>
      </w:r>
      <w:r w:rsidRPr="00264B3D">
        <w:rPr>
          <w:rFonts w:ascii="Times New Roman" w:hAnsi="Times New Roman" w:cs="Times New Roman"/>
          <w:sz w:val="24"/>
          <w:szCs w:val="24"/>
        </w:rPr>
        <w:t xml:space="preserve">. По итогам реализации мероприятий Программы проводится оценка их эффективности. В случае необходимости перечень мероприятий Программы корректируется. </w:t>
      </w:r>
    </w:p>
    <w:p w:rsidR="00AC3763" w:rsidRPr="00AC3763" w:rsidRDefault="00264B3D" w:rsidP="00AC37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B3D">
        <w:rPr>
          <w:rFonts w:ascii="Times New Roman" w:hAnsi="Times New Roman" w:cs="Times New Roman"/>
          <w:sz w:val="24"/>
          <w:szCs w:val="24"/>
        </w:rPr>
        <w:t>В ходе реализации Программы осуществляется текущий контроль, ежегодный контроль. По итогам ежегодного контроля осуществляется оценка результатов реализации Программы.</w:t>
      </w:r>
      <w:r w:rsidR="00AC3763">
        <w:rPr>
          <w:rFonts w:ascii="Times New Roman" w:hAnsi="Times New Roman" w:cs="Times New Roman"/>
          <w:sz w:val="24"/>
          <w:szCs w:val="24"/>
        </w:rPr>
        <w:t xml:space="preserve"> Целевые индикаторы – приложение № 2 к Программе.</w:t>
      </w:r>
    </w:p>
    <w:p w:rsidR="00AC3763" w:rsidRDefault="00F919D4" w:rsidP="007359C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Сроки реализации Программы 2020</w:t>
      </w:r>
      <w:r w:rsidR="007359C9" w:rsidRPr="007359C9">
        <w:rPr>
          <w:rFonts w:ascii="Times New Roman" w:hAnsi="Times New Roman" w:cs="Times New Roman"/>
          <w:b w:val="0"/>
          <w:sz w:val="24"/>
          <w:szCs w:val="24"/>
        </w:rPr>
        <w:t>- 202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7359C9" w:rsidRPr="007359C9">
        <w:rPr>
          <w:rFonts w:ascii="Times New Roman" w:hAnsi="Times New Roman" w:cs="Times New Roman"/>
          <w:b w:val="0"/>
          <w:sz w:val="24"/>
          <w:szCs w:val="24"/>
        </w:rPr>
        <w:t xml:space="preserve"> годы. </w:t>
      </w:r>
    </w:p>
    <w:p w:rsidR="00AC3763" w:rsidRDefault="00AC3763" w:rsidP="00AC37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Обобщенная характеристика мероприятий муниципальной программы.</w:t>
      </w:r>
    </w:p>
    <w:p w:rsidR="003A0A99" w:rsidRPr="003A0A99" w:rsidRDefault="003A0A99" w:rsidP="003A0A99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Перечень мероприятий программы приведен в Приложении </w:t>
      </w:r>
      <w:r>
        <w:rPr>
          <w:rFonts w:ascii="Times New Roman" w:hAnsi="Times New Roman" w:cs="Times New Roman"/>
          <w:b w:val="0"/>
          <w:sz w:val="24"/>
          <w:szCs w:val="24"/>
        </w:rPr>
        <w:t>№ 1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к Программе. Мероприятия приложения могут ежегодно уточняться в соответствии с выделяемыми ассигнованиями на их реализацию.</w:t>
      </w:r>
    </w:p>
    <w:p w:rsidR="003A0A99" w:rsidRPr="003A0A99" w:rsidRDefault="003A0A99" w:rsidP="003A0A99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A0A99" w:rsidRPr="003A0A99" w:rsidRDefault="003A0A99" w:rsidP="00BF2BBA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A99">
        <w:rPr>
          <w:rFonts w:ascii="Times New Roman" w:hAnsi="Times New Roman" w:cs="Times New Roman"/>
          <w:b w:val="0"/>
          <w:sz w:val="24"/>
          <w:szCs w:val="24"/>
        </w:rPr>
        <w:t>Основные направления энергосбережения:</w:t>
      </w:r>
    </w:p>
    <w:p w:rsidR="003A0A99" w:rsidRPr="003A0A99" w:rsidRDefault="003A0A99" w:rsidP="003A0A99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A99">
        <w:rPr>
          <w:rFonts w:ascii="Times New Roman" w:hAnsi="Times New Roman" w:cs="Times New Roman"/>
          <w:b w:val="0"/>
          <w:sz w:val="24"/>
          <w:szCs w:val="24"/>
        </w:rPr>
        <w:t>1. Поведенческое энергосбережение. Это укоренение у населения привычки к минимизации использования энергии, когда она им не нужна. Необходимо осознание положения, что энергосбережение - экономически выгодно. Достигается информационной поддержкой, методами пропаганды, обучением энергосбережению.</w:t>
      </w:r>
    </w:p>
    <w:p w:rsidR="003A0A99" w:rsidRPr="003A0A99" w:rsidRDefault="003A0A99" w:rsidP="003A0A99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A99">
        <w:rPr>
          <w:rFonts w:ascii="Times New Roman" w:hAnsi="Times New Roman" w:cs="Times New Roman"/>
          <w:b w:val="0"/>
          <w:sz w:val="24"/>
          <w:szCs w:val="24"/>
        </w:rPr>
        <w:t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освещение.</w:t>
      </w:r>
    </w:p>
    <w:p w:rsidR="003A0A99" w:rsidRPr="003A0A99" w:rsidRDefault="003A0A99" w:rsidP="003A0A99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3. Создание системы контроля потребления энергоресурсов. На сегодняшний день сложились все предпосылки для организации надежной и экономичной системы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lastRenderedPageBreak/>
        <w:t>учета энергии для создания системы контроля потребления энергоресурсов на конкретном объекте.</w:t>
      </w:r>
    </w:p>
    <w:p w:rsidR="003A0A99" w:rsidRPr="003A0A99" w:rsidRDefault="003A0A99" w:rsidP="003A0A99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В основу такой системы контроля должен быть положен документ, регистрирующий энергоэффективность объекта — энергетический паспорт. Главной мотивацией при введении энергетических паспортов на территории </w:t>
      </w:r>
      <w:r>
        <w:rPr>
          <w:rFonts w:ascii="Times New Roman" w:hAnsi="Times New Roman" w:cs="Times New Roman"/>
          <w:b w:val="0"/>
          <w:sz w:val="24"/>
          <w:szCs w:val="24"/>
        </w:rPr>
        <w:t>района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должно стать наведение порядка в системе потребления энергоресурсов. Что приведет к оптимизации контроля тарифов на услуги энергоснабжающих организаций за счет получения достоверной информации.</w:t>
      </w:r>
    </w:p>
    <w:p w:rsidR="003A0A99" w:rsidRPr="003A0A99" w:rsidRDefault="003A0A99" w:rsidP="003A0A99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A0A99" w:rsidRPr="003A0A99" w:rsidRDefault="003A0A99" w:rsidP="003A0A99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A99">
        <w:rPr>
          <w:rFonts w:ascii="Times New Roman" w:hAnsi="Times New Roman" w:cs="Times New Roman"/>
          <w:b w:val="0"/>
          <w:sz w:val="24"/>
          <w:szCs w:val="24"/>
        </w:rPr>
        <w:t>Энергосбережение в муниципальных учреждениях включает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>в себя:</w:t>
      </w:r>
    </w:p>
    <w:p w:rsidR="003A0A99" w:rsidRPr="003A0A99" w:rsidRDefault="003A0A99" w:rsidP="003A0A99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A99">
        <w:rPr>
          <w:rFonts w:ascii="Times New Roman" w:hAnsi="Times New Roman" w:cs="Times New Roman"/>
          <w:b w:val="0"/>
          <w:sz w:val="24"/>
          <w:szCs w:val="24"/>
        </w:rPr>
        <w:t>- установ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ление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и обеспеч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ение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соблюдени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я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нормативов затрат топлива и энергии, лимитов потребления энергетических ресурсов;</w:t>
      </w:r>
    </w:p>
    <w:p w:rsidR="003A0A99" w:rsidRPr="003A0A99" w:rsidRDefault="003A0A99" w:rsidP="003A0A99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A99">
        <w:rPr>
          <w:rFonts w:ascii="Times New Roman" w:hAnsi="Times New Roman" w:cs="Times New Roman"/>
          <w:b w:val="0"/>
          <w:sz w:val="24"/>
          <w:szCs w:val="24"/>
        </w:rPr>
        <w:t>- обеспеч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ение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приборами учета коммунальных ресурсов и устройствами регулирования потребления тепловой энергии;</w:t>
      </w:r>
    </w:p>
    <w:p w:rsidR="003A0A99" w:rsidRPr="003A0A99" w:rsidRDefault="003A0A99" w:rsidP="003A0A99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A99">
        <w:rPr>
          <w:rFonts w:ascii="Times New Roman" w:hAnsi="Times New Roman" w:cs="Times New Roman"/>
          <w:b w:val="0"/>
          <w:sz w:val="24"/>
          <w:szCs w:val="24"/>
        </w:rPr>
        <w:t>- повы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шения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теплов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ой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защит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ы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зданий, строений, сооружений при капитальном ремонте, утепление зданий, строений, сооружений;</w:t>
      </w:r>
    </w:p>
    <w:p w:rsidR="003A0A99" w:rsidRPr="003A0A99" w:rsidRDefault="003A0A99" w:rsidP="003A0A99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формирования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систем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ы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муниципальных нормативных правовых актов, стимулирующих энергосбережение;</w:t>
      </w:r>
    </w:p>
    <w:p w:rsidR="003A0A99" w:rsidRPr="003A0A99" w:rsidRDefault="003A0A99" w:rsidP="003A0A99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A99">
        <w:rPr>
          <w:rFonts w:ascii="Times New Roman" w:hAnsi="Times New Roman" w:cs="Times New Roman"/>
          <w:b w:val="0"/>
          <w:sz w:val="24"/>
          <w:szCs w:val="24"/>
        </w:rPr>
        <w:t>- автоматизиров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ание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потреблени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я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тепловой энергии зданиями, строениями, сооружениями;</w:t>
      </w:r>
    </w:p>
    <w:p w:rsidR="003A0A99" w:rsidRPr="003A0A99" w:rsidRDefault="003A0A99" w:rsidP="003A0A99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A99">
        <w:rPr>
          <w:rFonts w:ascii="Times New Roman" w:hAnsi="Times New Roman" w:cs="Times New Roman"/>
          <w:b w:val="0"/>
          <w:sz w:val="24"/>
          <w:szCs w:val="24"/>
        </w:rPr>
        <w:t>- прове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дения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гидравлическ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ой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регулировку, автоматической/ручной балансировки распределительных систем отопления и стояков в зданиях, строениях, сооружениях;</w:t>
      </w:r>
    </w:p>
    <w:p w:rsidR="003A0A99" w:rsidRPr="003A0A99" w:rsidRDefault="003A0A99" w:rsidP="003A0A99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A99">
        <w:rPr>
          <w:rFonts w:ascii="Times New Roman" w:hAnsi="Times New Roman" w:cs="Times New Roman"/>
          <w:b w:val="0"/>
          <w:sz w:val="24"/>
          <w:szCs w:val="24"/>
        </w:rPr>
        <w:t>- повы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шения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энергетическ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ой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эффективност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и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систем освещения зданий, строений, сооружений;</w:t>
      </w:r>
    </w:p>
    <w:p w:rsidR="003A0A99" w:rsidRPr="003A0A99" w:rsidRDefault="003A0A99" w:rsidP="003A0A99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A99">
        <w:rPr>
          <w:rFonts w:ascii="Times New Roman" w:hAnsi="Times New Roman" w:cs="Times New Roman"/>
          <w:b w:val="0"/>
          <w:sz w:val="24"/>
          <w:szCs w:val="24"/>
        </w:rPr>
        <w:t>- произве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дение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закупк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и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энергопотребляющего оборудования высоких классов энергетической эффективности;</w:t>
      </w:r>
    </w:p>
    <w:p w:rsidR="003A0A99" w:rsidRDefault="003A0A99" w:rsidP="003A0A99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A99">
        <w:rPr>
          <w:rFonts w:ascii="Times New Roman" w:hAnsi="Times New Roman" w:cs="Times New Roman"/>
          <w:b w:val="0"/>
          <w:sz w:val="24"/>
          <w:szCs w:val="24"/>
        </w:rPr>
        <w:t>- осуществл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ение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контрол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я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и мониторинг</w:t>
      </w:r>
      <w:r w:rsidR="00BF2BBA">
        <w:rPr>
          <w:rFonts w:ascii="Times New Roman" w:hAnsi="Times New Roman" w:cs="Times New Roman"/>
          <w:b w:val="0"/>
          <w:sz w:val="24"/>
          <w:szCs w:val="24"/>
        </w:rPr>
        <w:t>а</w:t>
      </w:r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за реализацией </w:t>
      </w:r>
      <w:proofErr w:type="spellStart"/>
      <w:r w:rsidRPr="003A0A99">
        <w:rPr>
          <w:rFonts w:ascii="Times New Roman" w:hAnsi="Times New Roman" w:cs="Times New Roman"/>
          <w:b w:val="0"/>
          <w:sz w:val="24"/>
          <w:szCs w:val="24"/>
        </w:rPr>
        <w:t>энергосервисных</w:t>
      </w:r>
      <w:proofErr w:type="spellEnd"/>
      <w:r w:rsidRPr="003A0A99">
        <w:rPr>
          <w:rFonts w:ascii="Times New Roman" w:hAnsi="Times New Roman" w:cs="Times New Roman"/>
          <w:b w:val="0"/>
          <w:sz w:val="24"/>
          <w:szCs w:val="24"/>
        </w:rPr>
        <w:t xml:space="preserve"> контрактов.</w:t>
      </w:r>
    </w:p>
    <w:p w:rsidR="005E6F51" w:rsidRPr="005E6F51" w:rsidRDefault="005E6F51" w:rsidP="005E6F51">
      <w:pPr>
        <w:pStyle w:val="ConsPlus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575" w:rsidRPr="00F24549" w:rsidRDefault="003A0A99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17575" w:rsidRPr="00F24549">
        <w:rPr>
          <w:rFonts w:ascii="Times New Roman" w:hAnsi="Times New Roman" w:cs="Times New Roman"/>
          <w:b/>
          <w:sz w:val="24"/>
          <w:szCs w:val="24"/>
        </w:rPr>
        <w:t>. Общий объем финансовых ресурсов, необходимых для реализации Программы</w:t>
      </w:r>
      <w:r w:rsidR="007B2172" w:rsidRPr="00F24549">
        <w:rPr>
          <w:rFonts w:ascii="Times New Roman" w:hAnsi="Times New Roman" w:cs="Times New Roman"/>
          <w:b/>
          <w:sz w:val="24"/>
          <w:szCs w:val="24"/>
        </w:rPr>
        <w:t>.</w:t>
      </w:r>
    </w:p>
    <w:p w:rsidR="007B2172" w:rsidRPr="007B2172" w:rsidRDefault="007B2172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F14E6" w:rsidRPr="00DF1AE7" w:rsidRDefault="00C17575" w:rsidP="00CF77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F1AE7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за счет всех источников в </w:t>
      </w:r>
      <w:r w:rsidR="00F919D4">
        <w:rPr>
          <w:rFonts w:ascii="Times New Roman" w:hAnsi="Times New Roman" w:cs="Times New Roman"/>
          <w:sz w:val="24"/>
          <w:szCs w:val="24"/>
        </w:rPr>
        <w:t>2020</w:t>
      </w:r>
      <w:r w:rsidR="00CA6B18" w:rsidRPr="00DF1AE7">
        <w:rPr>
          <w:rFonts w:ascii="Times New Roman" w:hAnsi="Times New Roman" w:cs="Times New Roman"/>
          <w:sz w:val="24"/>
          <w:szCs w:val="24"/>
        </w:rPr>
        <w:t>-202</w:t>
      </w:r>
      <w:r w:rsidR="00F919D4">
        <w:rPr>
          <w:rFonts w:ascii="Times New Roman" w:hAnsi="Times New Roman" w:cs="Times New Roman"/>
          <w:sz w:val="24"/>
          <w:szCs w:val="24"/>
        </w:rPr>
        <w:t>4</w:t>
      </w:r>
      <w:r w:rsidR="00CA6B18" w:rsidRPr="00DF1AE7">
        <w:rPr>
          <w:rFonts w:ascii="Times New Roman" w:hAnsi="Times New Roman" w:cs="Times New Roman"/>
          <w:sz w:val="24"/>
          <w:szCs w:val="24"/>
        </w:rPr>
        <w:t xml:space="preserve"> </w:t>
      </w:r>
      <w:r w:rsidR="00CF7732">
        <w:rPr>
          <w:rFonts w:ascii="Times New Roman" w:hAnsi="Times New Roman" w:cs="Times New Roman"/>
          <w:sz w:val="24"/>
          <w:szCs w:val="24"/>
        </w:rPr>
        <w:t>годах,</w:t>
      </w:r>
    </w:p>
    <w:p w:rsidR="00CF7732" w:rsidRDefault="00CF7732" w:rsidP="000A4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 xml:space="preserve">объем ассигнований на </w:t>
      </w:r>
      <w:r w:rsidRPr="00DF1AE7">
        <w:rPr>
          <w:rFonts w:ascii="Times New Roman" w:hAnsi="Times New Roman" w:cs="Times New Roman"/>
          <w:sz w:val="24"/>
          <w:szCs w:val="24"/>
        </w:rPr>
        <w:t xml:space="preserve">реализацию программы </w:t>
      </w:r>
      <w:r w:rsidR="000A4C6B">
        <w:rPr>
          <w:rFonts w:ascii="Times New Roman" w:hAnsi="Times New Roman" w:cs="Times New Roman"/>
          <w:sz w:val="24"/>
          <w:szCs w:val="24"/>
        </w:rPr>
        <w:t xml:space="preserve">по </w:t>
      </w:r>
      <w:r w:rsidRPr="00DF1AE7">
        <w:rPr>
          <w:rFonts w:ascii="Times New Roman" w:hAnsi="Times New Roman" w:cs="Times New Roman"/>
          <w:sz w:val="24"/>
          <w:szCs w:val="24"/>
        </w:rPr>
        <w:t>годам:</w:t>
      </w:r>
    </w:p>
    <w:p w:rsidR="00DE3C42" w:rsidRPr="00DF1AE7" w:rsidRDefault="00DE3C42" w:rsidP="00DE3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Pr="00DF1AE7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16 516,00</w:t>
      </w:r>
      <w:r w:rsidRPr="00DF1AE7">
        <w:rPr>
          <w:rFonts w:ascii="Times New Roman" w:hAnsi="Times New Roman" w:cs="Times New Roman"/>
          <w:sz w:val="24"/>
          <w:szCs w:val="24"/>
        </w:rPr>
        <w:t xml:space="preserve">  тыс. рублей;</w:t>
      </w:r>
    </w:p>
    <w:p w:rsidR="00DE3C42" w:rsidRDefault="00DE3C42" w:rsidP="00DE3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AE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F1A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10C8">
        <w:rPr>
          <w:rFonts w:ascii="Times New Roman" w:hAnsi="Times New Roman" w:cs="Times New Roman"/>
          <w:sz w:val="24"/>
          <w:szCs w:val="24"/>
        </w:rPr>
        <w:t>3 952,709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AE7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3C42" w:rsidRDefault="00DE3C42" w:rsidP="00DE3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AE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F1AE7">
        <w:rPr>
          <w:rFonts w:ascii="Times New Roman" w:hAnsi="Times New Roman" w:cs="Times New Roman"/>
          <w:sz w:val="24"/>
          <w:szCs w:val="24"/>
        </w:rPr>
        <w:t xml:space="preserve"> –  </w:t>
      </w:r>
      <w:r w:rsidRPr="00CB10C8">
        <w:rPr>
          <w:rFonts w:ascii="Times New Roman" w:hAnsi="Times New Roman" w:cs="Times New Roman"/>
          <w:sz w:val="24"/>
          <w:szCs w:val="24"/>
        </w:rPr>
        <w:t>3 952,709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AE7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3C42" w:rsidRDefault="00DE3C42" w:rsidP="00DE3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– 7 952,709 </w:t>
      </w:r>
      <w:r w:rsidRPr="00DF1AE7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3C42" w:rsidRDefault="00DE3C42" w:rsidP="00DE3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– 5 413,709</w:t>
      </w:r>
      <w:r w:rsidRPr="00DF1AE7"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:rsidR="00C17575" w:rsidRPr="00DE3C42" w:rsidRDefault="00CF7732" w:rsidP="00BF2B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C42">
        <w:rPr>
          <w:rFonts w:ascii="Times New Roman" w:hAnsi="Times New Roman" w:cs="Times New Roman"/>
          <w:sz w:val="24"/>
          <w:szCs w:val="24"/>
        </w:rPr>
        <w:t>Реализация мероприятий в рамках Программы является расходным обязательством Кемского муниципального района в части финансирования из средств бюджета города. Объем финансирования может корректироваться при формировании бюджета города на очередной финансовый год. Дополнительно к средствам, выделяемым из бюджета города, могут быть привлечены средства федерального и республиканского бюджетов, Фонда содействия реформированию жилищно-коммунального хозяйства и средства собственников</w:t>
      </w:r>
      <w:r w:rsidR="004A4311" w:rsidRPr="00DE3C42">
        <w:rPr>
          <w:rFonts w:ascii="Times New Roman" w:hAnsi="Times New Roman" w:cs="Times New Roman"/>
          <w:sz w:val="24"/>
          <w:szCs w:val="24"/>
        </w:rPr>
        <w:t xml:space="preserve">. </w:t>
      </w:r>
      <w:r w:rsidR="00011164" w:rsidRPr="00DE3C42">
        <w:rPr>
          <w:rFonts w:ascii="Times New Roman" w:hAnsi="Times New Roman" w:cs="Times New Roman"/>
          <w:sz w:val="24"/>
          <w:szCs w:val="24"/>
        </w:rPr>
        <w:t>Объем финансовы</w:t>
      </w:r>
      <w:r w:rsidR="00AC3763" w:rsidRPr="00DE3C42">
        <w:rPr>
          <w:rFonts w:ascii="Times New Roman" w:hAnsi="Times New Roman" w:cs="Times New Roman"/>
          <w:sz w:val="24"/>
          <w:szCs w:val="24"/>
        </w:rPr>
        <w:t>х ресурсов согласно Приложению 3</w:t>
      </w:r>
      <w:r w:rsidR="00011164" w:rsidRPr="00DE3C42">
        <w:rPr>
          <w:rFonts w:ascii="Times New Roman" w:hAnsi="Times New Roman" w:cs="Times New Roman"/>
          <w:sz w:val="24"/>
          <w:szCs w:val="24"/>
        </w:rPr>
        <w:t xml:space="preserve"> к Программе.</w:t>
      </w:r>
    </w:p>
    <w:p w:rsidR="00C17575" w:rsidRDefault="00C17575" w:rsidP="007B21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3"/>
      <w:bookmarkEnd w:id="0"/>
      <w:r w:rsidRPr="007B2172">
        <w:rPr>
          <w:rFonts w:ascii="Times New Roman" w:hAnsi="Times New Roman" w:cs="Times New Roman"/>
          <w:sz w:val="24"/>
          <w:szCs w:val="24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Программу.</w:t>
      </w:r>
    </w:p>
    <w:p w:rsidR="005E6F51" w:rsidRDefault="005E6F51" w:rsidP="007B21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F51" w:rsidRDefault="005E6F51" w:rsidP="005E6F51">
      <w:pPr>
        <w:pStyle w:val="ConsPlusTitle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Анализ рисков реализации муниципальной программы и описание мер муниципальной программы по годам ее реализации муниципальной программы.</w:t>
      </w:r>
    </w:p>
    <w:p w:rsidR="005E6F51" w:rsidRDefault="005E6F51" w:rsidP="005E6F51">
      <w:pPr>
        <w:pStyle w:val="ConsPlusTitle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E6F51" w:rsidRDefault="005E6F51" w:rsidP="005E6F51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6F51">
        <w:rPr>
          <w:rFonts w:ascii="Times New Roman" w:hAnsi="Times New Roman" w:cs="Times New Roman"/>
          <w:b w:val="0"/>
          <w:sz w:val="24"/>
          <w:szCs w:val="24"/>
        </w:rPr>
        <w:t>При реализации муниципальной программы возможно возникновение финансового риска, связанного с экономическими факторами: инфляцией (ростом цен) и недостаточностью финансирования мероприятий за счет всех источников финансирования. Это повлечет корректировку мероприятий программы и снижение целевых показателей эффе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ктивности реализации программы.  </w:t>
      </w:r>
    </w:p>
    <w:p w:rsidR="005E6F51" w:rsidRDefault="005E6F51" w:rsidP="005E6F51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6F51">
        <w:rPr>
          <w:rFonts w:ascii="Times New Roman" w:hAnsi="Times New Roman" w:cs="Times New Roman"/>
          <w:b w:val="0"/>
          <w:sz w:val="24"/>
          <w:szCs w:val="24"/>
        </w:rPr>
        <w:t>Мерами по управлению рисками реализации му</w:t>
      </w:r>
      <w:r>
        <w:rPr>
          <w:rFonts w:ascii="Times New Roman" w:hAnsi="Times New Roman" w:cs="Times New Roman"/>
          <w:b w:val="0"/>
          <w:sz w:val="24"/>
          <w:szCs w:val="24"/>
        </w:rPr>
        <w:t>ниципальной программы являются:</w:t>
      </w:r>
      <w:r w:rsidRPr="005E6F51">
        <w:rPr>
          <w:rFonts w:ascii="Times New Roman" w:hAnsi="Times New Roman" w:cs="Times New Roman"/>
          <w:b w:val="0"/>
          <w:sz w:val="24"/>
          <w:szCs w:val="24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5E6F51">
        <w:rPr>
          <w:rFonts w:ascii="Times New Roman" w:hAnsi="Times New Roman" w:cs="Times New Roman"/>
          <w:b w:val="0"/>
          <w:sz w:val="24"/>
          <w:szCs w:val="24"/>
        </w:rPr>
        <w:t>- регулярный анализ выполнения программы и при необходимости корректировка индикаторов и показателей, а также мероприятий программы;</w:t>
      </w:r>
    </w:p>
    <w:p w:rsidR="005E6F51" w:rsidRDefault="005E6F51" w:rsidP="005E6F51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6F51">
        <w:rPr>
          <w:rFonts w:ascii="Times New Roman" w:hAnsi="Times New Roman" w:cs="Times New Roman"/>
          <w:b w:val="0"/>
          <w:sz w:val="24"/>
          <w:szCs w:val="24"/>
        </w:rPr>
        <w:t>- перераспределение объемов финансирования в зависимости от динамики и темпов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достижения поставленных целей;</w:t>
      </w:r>
      <w:r w:rsidRPr="005E6F5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A0A99" w:rsidRPr="005E6F51" w:rsidRDefault="005E6F51" w:rsidP="005E6F51">
      <w:pPr>
        <w:pStyle w:val="ConsPlusTitle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6F51">
        <w:rPr>
          <w:rFonts w:ascii="Times New Roman" w:hAnsi="Times New Roman" w:cs="Times New Roman"/>
          <w:b w:val="0"/>
          <w:sz w:val="24"/>
          <w:szCs w:val="24"/>
        </w:rPr>
        <w:t xml:space="preserve">- активизация работы по привлечению средств республиканского бюджета Республики </w:t>
      </w:r>
      <w:r>
        <w:rPr>
          <w:rFonts w:ascii="Times New Roman" w:hAnsi="Times New Roman" w:cs="Times New Roman"/>
          <w:b w:val="0"/>
          <w:sz w:val="24"/>
          <w:szCs w:val="24"/>
        </w:rPr>
        <w:t>Карелия</w:t>
      </w:r>
      <w:r w:rsidRPr="005E6F51">
        <w:rPr>
          <w:rFonts w:ascii="Times New Roman" w:hAnsi="Times New Roman" w:cs="Times New Roman"/>
          <w:b w:val="0"/>
          <w:sz w:val="24"/>
          <w:szCs w:val="24"/>
        </w:rPr>
        <w:t xml:space="preserve"> и внебюджетных средств.</w:t>
      </w:r>
    </w:p>
    <w:p w:rsidR="003A0A99" w:rsidRPr="007B2172" w:rsidRDefault="003A0A99" w:rsidP="007B21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575" w:rsidRPr="00F24549" w:rsidRDefault="005E6F51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17575" w:rsidRPr="00F24549">
        <w:rPr>
          <w:rFonts w:ascii="Times New Roman" w:hAnsi="Times New Roman" w:cs="Times New Roman"/>
          <w:b/>
          <w:sz w:val="24"/>
          <w:szCs w:val="24"/>
        </w:rPr>
        <w:t>. Методика оценки эффективности Программы</w:t>
      </w:r>
    </w:p>
    <w:p w:rsidR="00C17575" w:rsidRPr="00C17575" w:rsidRDefault="00C17575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17575" w:rsidRPr="0018296C" w:rsidRDefault="00C17575" w:rsidP="00CD50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75">
        <w:rPr>
          <w:rFonts w:ascii="Times New Roman" w:hAnsi="Times New Roman" w:cs="Times New Roman"/>
          <w:color w:val="0D0D0D"/>
          <w:sz w:val="24"/>
          <w:szCs w:val="24"/>
        </w:rPr>
        <w:t xml:space="preserve">Оценка эффективности Программы осуществляется в соответствии с методикой оценки эффективности реализации муниципальных программ, утвержденной постановлением администрации </w:t>
      </w:r>
      <w:r w:rsidR="0018296C" w:rsidRPr="007B2172">
        <w:rPr>
          <w:rFonts w:ascii="Times New Roman" w:hAnsi="Times New Roman" w:cs="Times New Roman"/>
          <w:color w:val="0D0D0D"/>
          <w:sz w:val="24"/>
          <w:szCs w:val="24"/>
        </w:rPr>
        <w:t>Кемского муниципального района</w:t>
      </w:r>
      <w:r w:rsidR="007B2172">
        <w:rPr>
          <w:rFonts w:ascii="Times New Roman" w:hAnsi="Times New Roman" w:cs="Times New Roman"/>
          <w:color w:val="0D0D0D"/>
          <w:sz w:val="24"/>
          <w:szCs w:val="24"/>
        </w:rPr>
        <w:t xml:space="preserve"> от 23.06.2016 года № 379</w:t>
      </w:r>
      <w:r w:rsidR="0018296C" w:rsidRPr="007B2172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C17575" w:rsidRPr="00F24549" w:rsidRDefault="005E6F51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17575" w:rsidRPr="00F24549">
        <w:rPr>
          <w:rFonts w:ascii="Times New Roman" w:hAnsi="Times New Roman" w:cs="Times New Roman"/>
          <w:b/>
          <w:sz w:val="24"/>
          <w:szCs w:val="24"/>
        </w:rPr>
        <w:t>. Механизм реализации Программы</w:t>
      </w:r>
    </w:p>
    <w:p w:rsidR="007B2172" w:rsidRPr="00C17575" w:rsidRDefault="007B2172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17575" w:rsidRPr="00C17575" w:rsidRDefault="00C17575" w:rsidP="007B217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C17575">
        <w:rPr>
          <w:rFonts w:ascii="Times New Roman" w:hAnsi="Times New Roman" w:cs="Times New Roman"/>
          <w:iCs/>
          <w:sz w:val="24"/>
          <w:szCs w:val="24"/>
        </w:rPr>
        <w:t xml:space="preserve">Ответственный исполнитель Программы – </w:t>
      </w:r>
      <w:r w:rsidR="0018296C">
        <w:rPr>
          <w:rFonts w:ascii="Times New Roman" w:hAnsi="Times New Roman" w:cs="Times New Roman"/>
          <w:sz w:val="24"/>
          <w:szCs w:val="24"/>
        </w:rPr>
        <w:t>отдел</w:t>
      </w:r>
      <w:r w:rsidRPr="00C17575">
        <w:rPr>
          <w:rFonts w:ascii="Times New Roman" w:hAnsi="Times New Roman" w:cs="Times New Roman"/>
          <w:sz w:val="24"/>
          <w:szCs w:val="24"/>
        </w:rPr>
        <w:t xml:space="preserve"> жилищно-коммунального хозяйства </w:t>
      </w:r>
      <w:r w:rsidR="0018296C">
        <w:rPr>
          <w:rFonts w:ascii="Times New Roman" w:hAnsi="Times New Roman" w:cs="Times New Roman"/>
          <w:sz w:val="24"/>
          <w:szCs w:val="24"/>
        </w:rPr>
        <w:t>администрации Кемского муниципального района</w:t>
      </w:r>
      <w:r w:rsidRPr="00C17575">
        <w:rPr>
          <w:rFonts w:ascii="Times New Roman" w:hAnsi="Times New Roman" w:cs="Times New Roman"/>
          <w:sz w:val="24"/>
          <w:szCs w:val="24"/>
        </w:rPr>
        <w:t>:</w:t>
      </w:r>
    </w:p>
    <w:p w:rsidR="00C17575" w:rsidRPr="00C17575" w:rsidRDefault="00C17575" w:rsidP="007B21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575">
        <w:rPr>
          <w:rFonts w:ascii="Times New Roman" w:hAnsi="Times New Roman" w:cs="Times New Roman"/>
          <w:color w:val="000000"/>
          <w:sz w:val="24"/>
          <w:szCs w:val="24"/>
        </w:rPr>
        <w:t>обеспечивает разработку Программы, ее согласование;</w:t>
      </w:r>
    </w:p>
    <w:p w:rsidR="00C17575" w:rsidRPr="00C17575" w:rsidRDefault="00C17575" w:rsidP="007B21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575">
        <w:rPr>
          <w:rFonts w:ascii="Times New Roman" w:hAnsi="Times New Roman" w:cs="Times New Roman"/>
          <w:color w:val="000000"/>
          <w:sz w:val="24"/>
          <w:szCs w:val="24"/>
        </w:rPr>
        <w:t>формирует структуру Программы;</w:t>
      </w:r>
    </w:p>
    <w:p w:rsidR="00C17575" w:rsidRPr="00C17575" w:rsidRDefault="00C17575" w:rsidP="007B21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575">
        <w:rPr>
          <w:rFonts w:ascii="Times New Roman" w:hAnsi="Times New Roman" w:cs="Times New Roman"/>
          <w:color w:val="000000"/>
          <w:sz w:val="24"/>
          <w:szCs w:val="24"/>
        </w:rPr>
        <w:t>организует реализацию Программы, принимает решение о внесении изменений в Программу в соответствии с установленными Порядком требованиями и несет ответственность за достижение индикаторов Программы, а также конечных результатов ее реализации;</w:t>
      </w:r>
    </w:p>
    <w:p w:rsidR="00C17575" w:rsidRPr="00C17575" w:rsidRDefault="00C17575" w:rsidP="007B21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 xml:space="preserve">Участники Программы – </w:t>
      </w:r>
      <w:r w:rsidR="00C504A6" w:rsidRPr="00C504A6">
        <w:rPr>
          <w:rFonts w:ascii="Times New Roman" w:hAnsi="Times New Roman" w:cs="Times New Roman"/>
          <w:sz w:val="24"/>
          <w:szCs w:val="24"/>
        </w:rPr>
        <w:t>МКУ «Управление образования», МКУ «</w:t>
      </w:r>
      <w:proofErr w:type="spellStart"/>
      <w:r w:rsidR="00C504A6" w:rsidRPr="00C504A6">
        <w:rPr>
          <w:rFonts w:ascii="Times New Roman" w:hAnsi="Times New Roman" w:cs="Times New Roman"/>
          <w:sz w:val="24"/>
          <w:szCs w:val="24"/>
        </w:rPr>
        <w:t>Хозгруппа</w:t>
      </w:r>
      <w:proofErr w:type="spellEnd"/>
      <w:r w:rsidR="00C504A6" w:rsidRPr="00C504A6">
        <w:rPr>
          <w:rFonts w:ascii="Times New Roman" w:hAnsi="Times New Roman" w:cs="Times New Roman"/>
          <w:sz w:val="24"/>
          <w:szCs w:val="24"/>
        </w:rPr>
        <w:t xml:space="preserve">», </w:t>
      </w:r>
      <w:r w:rsidR="00F919D4">
        <w:rPr>
          <w:rFonts w:ascii="Times New Roman" w:hAnsi="Times New Roman" w:cs="Times New Roman"/>
          <w:sz w:val="24"/>
          <w:szCs w:val="24"/>
        </w:rPr>
        <w:t xml:space="preserve">МКУ «Управление культуры и спорта», </w:t>
      </w:r>
      <w:r w:rsidR="00C504A6" w:rsidRPr="00C504A6">
        <w:rPr>
          <w:rFonts w:ascii="Times New Roman" w:hAnsi="Times New Roman" w:cs="Times New Roman"/>
          <w:sz w:val="24"/>
          <w:szCs w:val="24"/>
        </w:rPr>
        <w:t>подрядные организации</w:t>
      </w:r>
      <w:r w:rsidRPr="00C17575">
        <w:rPr>
          <w:rFonts w:ascii="Times New Roman" w:hAnsi="Times New Roman" w:cs="Times New Roman"/>
          <w:sz w:val="24"/>
          <w:szCs w:val="24"/>
        </w:rPr>
        <w:t>:</w:t>
      </w:r>
    </w:p>
    <w:p w:rsidR="00C17575" w:rsidRPr="00C17575" w:rsidRDefault="00C17575" w:rsidP="007B21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>осуществляют реализацию мероприятий Программы в рамках своей компетенции, а также несут ответственность за их исполнение;</w:t>
      </w:r>
    </w:p>
    <w:p w:rsidR="00C17575" w:rsidRPr="00C17575" w:rsidRDefault="00C17575" w:rsidP="007B21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>предоставляют ответственному исполнителю предложения при разработке Программы в части мероприятий Программы, в реализации которых предполагается их участие;</w:t>
      </w:r>
    </w:p>
    <w:p w:rsidR="0018296C" w:rsidRDefault="00C17575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>предоставляют ответственному исполнителю информацию, необходимую для проведения оценки эффективности Программы</w:t>
      </w:r>
      <w:r w:rsidR="0018296C">
        <w:rPr>
          <w:rFonts w:ascii="Times New Roman" w:hAnsi="Times New Roman" w:cs="Times New Roman"/>
          <w:sz w:val="24"/>
          <w:szCs w:val="24"/>
        </w:rPr>
        <w:t>.</w:t>
      </w:r>
      <w:r w:rsidRPr="00C17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3E3" w:rsidRDefault="00C113E3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13E3" w:rsidRDefault="00C113E3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13E3" w:rsidRDefault="00C113E3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13E3" w:rsidRDefault="00C113E3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13E3" w:rsidRDefault="00C113E3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13E3" w:rsidRDefault="00C113E3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13E3" w:rsidRDefault="00C113E3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13E3" w:rsidRDefault="00C113E3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13E3" w:rsidRDefault="00C113E3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13E3" w:rsidRDefault="00C113E3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113E3" w:rsidSect="00C113E3">
          <w:headerReference w:type="default" r:id="rId10"/>
          <w:headerReference w:type="first" r:id="rId11"/>
          <w:pgSz w:w="11906" w:h="16838"/>
          <w:pgMar w:top="1134" w:right="707" w:bottom="1134" w:left="1701" w:header="720" w:footer="720" w:gutter="0"/>
          <w:pgNumType w:start="1"/>
          <w:cols w:space="720"/>
          <w:titlePg/>
          <w:docGrid w:linePitch="381"/>
        </w:sectPr>
      </w:pPr>
    </w:p>
    <w:p w:rsidR="00C113E3" w:rsidRPr="0012136D" w:rsidRDefault="00C113E3" w:rsidP="00C113E3">
      <w:pPr>
        <w:pStyle w:val="ConsPlusNormal"/>
        <w:widowControl/>
        <w:tabs>
          <w:tab w:val="left" w:pos="9498"/>
        </w:tabs>
        <w:spacing w:after="0" w:line="240" w:lineRule="auto"/>
        <w:ind w:right="-598" w:firstLine="540"/>
        <w:jc w:val="right"/>
        <w:rPr>
          <w:rFonts w:ascii="Times New Roman" w:hAnsi="Times New Roman" w:cs="Times New Roman"/>
        </w:rPr>
      </w:pPr>
      <w:r w:rsidRPr="0012136D">
        <w:rPr>
          <w:rFonts w:ascii="Times New Roman" w:hAnsi="Times New Roman" w:cs="Times New Roman"/>
        </w:rPr>
        <w:lastRenderedPageBreak/>
        <w:t>Приложение № 1 к муниципальной программе</w:t>
      </w:r>
    </w:p>
    <w:p w:rsidR="00C113E3" w:rsidRDefault="00C113E3" w:rsidP="00C113E3">
      <w:pPr>
        <w:pStyle w:val="ConsPlusTitle"/>
        <w:tabs>
          <w:tab w:val="left" w:pos="9498"/>
        </w:tabs>
        <w:spacing w:after="0" w:line="240" w:lineRule="auto"/>
        <w:ind w:right="-739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12136D">
        <w:rPr>
          <w:rFonts w:ascii="Times New Roman" w:hAnsi="Times New Roman" w:cs="Times New Roman"/>
          <w:b w:val="0"/>
          <w:sz w:val="20"/>
          <w:szCs w:val="20"/>
        </w:rPr>
        <w:t>"</w:t>
      </w:r>
      <w:r w:rsidRPr="00582AC8">
        <w:t xml:space="preserve"> </w:t>
      </w:r>
      <w:r w:rsidRPr="00582AC8">
        <w:rPr>
          <w:rFonts w:ascii="Times New Roman" w:hAnsi="Times New Roman" w:cs="Times New Roman"/>
          <w:b w:val="0"/>
          <w:sz w:val="20"/>
          <w:szCs w:val="20"/>
        </w:rPr>
        <w:t>Энергосбережение и повышение энергетической э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ффективности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Кемского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муниципального района на 2020 – 2024 годы </w:t>
      </w:r>
      <w:r w:rsidRPr="0012136D">
        <w:rPr>
          <w:rFonts w:ascii="Times New Roman" w:hAnsi="Times New Roman" w:cs="Times New Roman"/>
          <w:b w:val="0"/>
          <w:sz w:val="20"/>
          <w:szCs w:val="20"/>
        </w:rPr>
        <w:t xml:space="preserve">" </w:t>
      </w:r>
    </w:p>
    <w:p w:rsidR="00C113E3" w:rsidRDefault="00C113E3" w:rsidP="00C113E3">
      <w:pPr>
        <w:pStyle w:val="ConsPlusTitle"/>
        <w:tabs>
          <w:tab w:val="left" w:pos="9498"/>
        </w:tabs>
        <w:spacing w:after="0" w:line="240" w:lineRule="auto"/>
        <w:ind w:right="-739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C113E3" w:rsidRDefault="00C113E3" w:rsidP="00C113E3">
      <w:pPr>
        <w:pStyle w:val="ConsPlusTitle"/>
        <w:tabs>
          <w:tab w:val="left" w:pos="9498"/>
        </w:tabs>
        <w:spacing w:after="0" w:line="240" w:lineRule="auto"/>
        <w:ind w:right="-739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C113E3" w:rsidRPr="0012136D" w:rsidRDefault="00C113E3" w:rsidP="00C113E3">
      <w:pPr>
        <w:pStyle w:val="ConsPlusNormal"/>
        <w:widowControl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36D">
        <w:rPr>
          <w:rFonts w:ascii="Times New Roman" w:hAnsi="Times New Roman" w:cs="Times New Roman"/>
          <w:b/>
          <w:bCs/>
          <w:sz w:val="24"/>
          <w:szCs w:val="24"/>
        </w:rPr>
        <w:t>Перечень программных мероприятий и финансовое обеспечение муниципальной программы</w:t>
      </w:r>
    </w:p>
    <w:p w:rsidR="00C113E3" w:rsidRDefault="00C113E3" w:rsidP="00C113E3">
      <w:pPr>
        <w:pStyle w:val="ConsPlusTitle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AC8">
        <w:rPr>
          <w:rFonts w:ascii="Times New Roman" w:hAnsi="Times New Roman" w:cs="Times New Roman"/>
          <w:sz w:val="24"/>
          <w:szCs w:val="24"/>
        </w:rPr>
        <w:t xml:space="preserve">" Энергосбережение и повышение энергетической эффективности </w:t>
      </w:r>
      <w:proofErr w:type="spellStart"/>
      <w:r w:rsidRPr="00582AC8">
        <w:rPr>
          <w:rFonts w:ascii="Times New Roman" w:hAnsi="Times New Roman" w:cs="Times New Roman"/>
          <w:sz w:val="24"/>
          <w:szCs w:val="24"/>
        </w:rPr>
        <w:t>Кемск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2020 – 2024</w:t>
      </w:r>
      <w:r w:rsidRPr="00582AC8">
        <w:rPr>
          <w:rFonts w:ascii="Times New Roman" w:hAnsi="Times New Roman" w:cs="Times New Roman"/>
          <w:sz w:val="24"/>
          <w:szCs w:val="24"/>
        </w:rPr>
        <w:t xml:space="preserve"> годы "</w:t>
      </w:r>
    </w:p>
    <w:p w:rsidR="00C113E3" w:rsidRDefault="00C113E3" w:rsidP="00C113E3">
      <w:pPr>
        <w:rPr>
          <w:rFonts w:ascii="Times New Roman" w:hAnsi="Times New Roman"/>
          <w:b/>
          <w:sz w:val="16"/>
          <w:szCs w:val="16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3328"/>
        <w:gridCol w:w="992"/>
        <w:gridCol w:w="1418"/>
        <w:gridCol w:w="1134"/>
        <w:gridCol w:w="992"/>
        <w:gridCol w:w="850"/>
        <w:gridCol w:w="851"/>
        <w:gridCol w:w="850"/>
        <w:gridCol w:w="851"/>
        <w:gridCol w:w="4111"/>
      </w:tblGrid>
      <w:tr w:rsidR="00C113E3" w:rsidRPr="00715F01" w:rsidTr="004B77C7">
        <w:trPr>
          <w:trHeight w:val="294"/>
        </w:trPr>
        <w:tc>
          <w:tcPr>
            <w:tcW w:w="642" w:type="dxa"/>
            <w:vMerge w:val="restart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№</w:t>
            </w:r>
          </w:p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306DB"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306DB">
              <w:rPr>
                <w:rFonts w:ascii="Times New Roman" w:eastAsia="Times New Roman" w:hAnsi="Times New Roman"/>
              </w:rPr>
              <w:t>Цель, задача, 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306DB">
              <w:rPr>
                <w:rFonts w:ascii="Times New Roman" w:eastAsia="Times New Roman" w:hAnsi="Times New Roman"/>
              </w:rPr>
              <w:t>Срок реализации</w:t>
            </w:r>
          </w:p>
        </w:tc>
        <w:tc>
          <w:tcPr>
            <w:tcW w:w="1418" w:type="dxa"/>
            <w:vMerge w:val="restart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Ответственный исполнитель</w:t>
            </w:r>
          </w:p>
        </w:tc>
        <w:tc>
          <w:tcPr>
            <w:tcW w:w="5528" w:type="dxa"/>
            <w:gridSpan w:val="6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306DB">
              <w:rPr>
                <w:rFonts w:ascii="Times New Roman" w:eastAsia="Times New Roman" w:hAnsi="Times New Roman"/>
              </w:rPr>
              <w:t>Сумма расходов, тыс. руб.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306DB">
              <w:rPr>
                <w:rFonts w:ascii="Times New Roman" w:eastAsia="Times New Roman" w:hAnsi="Times New Roman"/>
              </w:rPr>
              <w:t>Источники финансирования</w:t>
            </w:r>
          </w:p>
        </w:tc>
      </w:tr>
      <w:tr w:rsidR="00C113E3" w:rsidRPr="00715F01" w:rsidTr="004B77C7">
        <w:tc>
          <w:tcPr>
            <w:tcW w:w="642" w:type="dxa"/>
            <w:vMerge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28" w:type="dxa"/>
            <w:gridSpan w:val="6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F306DB">
              <w:rPr>
                <w:rFonts w:ascii="Times New Roman" w:eastAsia="Times New Roman" w:hAnsi="Times New Roman"/>
              </w:rPr>
              <w:t>В том числе по годам</w:t>
            </w:r>
          </w:p>
        </w:tc>
        <w:tc>
          <w:tcPr>
            <w:tcW w:w="4111" w:type="dxa"/>
            <w:vMerge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113E3" w:rsidRPr="00F306DB" w:rsidTr="004B77C7">
        <w:tc>
          <w:tcPr>
            <w:tcW w:w="642" w:type="dxa"/>
            <w:vMerge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F306DB">
              <w:rPr>
                <w:rFonts w:ascii="Times New Roman" w:eastAsia="Times New Roman" w:hAnsi="Times New Roman"/>
                <w:bCs/>
              </w:rPr>
              <w:t>2020</w:t>
            </w:r>
          </w:p>
        </w:tc>
        <w:tc>
          <w:tcPr>
            <w:tcW w:w="992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F306DB">
              <w:rPr>
                <w:rFonts w:ascii="Times New Roman" w:eastAsia="Times New Roman" w:hAnsi="Times New Roman"/>
                <w:bCs/>
              </w:rPr>
              <w:t>2021</w:t>
            </w:r>
          </w:p>
        </w:tc>
        <w:tc>
          <w:tcPr>
            <w:tcW w:w="850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F306DB">
              <w:rPr>
                <w:rFonts w:ascii="Times New Roman" w:eastAsia="Times New Roman" w:hAnsi="Times New Roman"/>
                <w:bCs/>
              </w:rPr>
              <w:t>2022</w:t>
            </w:r>
          </w:p>
        </w:tc>
        <w:tc>
          <w:tcPr>
            <w:tcW w:w="851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F306DB">
              <w:rPr>
                <w:rFonts w:ascii="Times New Roman" w:eastAsia="Times New Roman" w:hAnsi="Times New Roman"/>
                <w:bCs/>
              </w:rPr>
              <w:t>2023</w:t>
            </w:r>
          </w:p>
        </w:tc>
        <w:tc>
          <w:tcPr>
            <w:tcW w:w="850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F306DB">
              <w:rPr>
                <w:rFonts w:ascii="Times New Roman" w:eastAsia="Times New Roman" w:hAnsi="Times New Roman"/>
                <w:bCs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F306DB">
              <w:rPr>
                <w:rFonts w:ascii="Times New Roman" w:eastAsia="Times New Roman" w:hAnsi="Times New Roman"/>
                <w:bCs/>
              </w:rPr>
              <w:t>Всего</w:t>
            </w:r>
          </w:p>
        </w:tc>
        <w:tc>
          <w:tcPr>
            <w:tcW w:w="411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113E3" w:rsidRPr="00F306DB" w:rsidTr="004B77C7">
        <w:trPr>
          <w:trHeight w:val="148"/>
        </w:trPr>
        <w:tc>
          <w:tcPr>
            <w:tcW w:w="642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328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18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50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851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9</w:t>
            </w:r>
          </w:p>
        </w:tc>
      </w:tr>
      <w:tr w:rsidR="00C113E3" w:rsidRPr="00F306DB" w:rsidTr="004B77C7">
        <w:tc>
          <w:tcPr>
            <w:tcW w:w="16019" w:type="dxa"/>
            <w:gridSpan w:val="11"/>
            <w:shd w:val="clear" w:color="auto" w:fill="auto"/>
          </w:tcPr>
          <w:p w:rsidR="00C113E3" w:rsidRPr="00890A4A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306DB">
              <w:rPr>
                <w:rFonts w:ascii="Times New Roman" w:eastAsia="Times New Roman" w:hAnsi="Times New Roman"/>
                <w:color w:val="000000"/>
              </w:rPr>
              <w:t xml:space="preserve">Мероприятие 1: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Реализация мероприятий по повышению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энергросбережению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зданий</w:t>
            </w:r>
          </w:p>
        </w:tc>
      </w:tr>
      <w:tr w:rsidR="00C113E3" w:rsidRPr="00F306DB" w:rsidTr="004B77C7">
        <w:tc>
          <w:tcPr>
            <w:tcW w:w="16019" w:type="dxa"/>
            <w:gridSpan w:val="11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</w:rPr>
            </w:pPr>
            <w:r w:rsidRPr="00F306DB">
              <w:rPr>
                <w:rFonts w:ascii="Times New Roman" w:eastAsia="Times New Roman" w:hAnsi="Times New Roman"/>
                <w:color w:val="000000"/>
              </w:rPr>
              <w:t>Цель: эффективность потребления энергоресурсов на отопление помещений</w:t>
            </w:r>
          </w:p>
        </w:tc>
      </w:tr>
      <w:tr w:rsidR="00C113E3" w:rsidRPr="00F306DB" w:rsidTr="004B77C7">
        <w:tc>
          <w:tcPr>
            <w:tcW w:w="16019" w:type="dxa"/>
            <w:gridSpan w:val="11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</w:rPr>
            </w:pPr>
            <w:r w:rsidRPr="00F306DB">
              <w:rPr>
                <w:rFonts w:ascii="Times New Roman" w:eastAsia="Times New Roman" w:hAnsi="Times New Roman"/>
                <w:color w:val="000000"/>
              </w:rPr>
              <w:t xml:space="preserve">Задача: Снижение потребления энергоресурсов </w:t>
            </w:r>
          </w:p>
        </w:tc>
      </w:tr>
      <w:tr w:rsidR="00C113E3" w:rsidRPr="00F306DB" w:rsidTr="004B77C7">
        <w:tc>
          <w:tcPr>
            <w:tcW w:w="642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3328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  <w:color w:val="000000"/>
              </w:rPr>
              <w:t xml:space="preserve">Утепление фасада в МБОУ </w:t>
            </w:r>
            <w:proofErr w:type="spellStart"/>
            <w:r w:rsidRPr="00F306DB">
              <w:rPr>
                <w:rFonts w:ascii="Times New Roman" w:eastAsia="Times New Roman" w:hAnsi="Times New Roman"/>
                <w:color w:val="000000"/>
              </w:rPr>
              <w:t>Рабочеостровской</w:t>
            </w:r>
            <w:proofErr w:type="spellEnd"/>
            <w:r w:rsidRPr="00F306DB">
              <w:rPr>
                <w:rFonts w:ascii="Times New Roman" w:eastAsia="Times New Roman" w:hAnsi="Times New Roman"/>
                <w:color w:val="000000"/>
              </w:rPr>
              <w:t xml:space="preserve"> СОШ</w:t>
            </w:r>
          </w:p>
        </w:tc>
        <w:tc>
          <w:tcPr>
            <w:tcW w:w="992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2020</w:t>
            </w:r>
          </w:p>
        </w:tc>
        <w:tc>
          <w:tcPr>
            <w:tcW w:w="1418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МКУ «Управление образования</w:t>
            </w:r>
            <w:r>
              <w:rPr>
                <w:rFonts w:ascii="Times New Roman" w:eastAsia="Times New Roman" w:hAnsi="Times New Roman"/>
              </w:rPr>
              <w:t>»</w:t>
            </w:r>
          </w:p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14 516,0</w:t>
            </w:r>
          </w:p>
        </w:tc>
        <w:tc>
          <w:tcPr>
            <w:tcW w:w="992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14 516,00</w:t>
            </w:r>
          </w:p>
        </w:tc>
        <w:tc>
          <w:tcPr>
            <w:tcW w:w="411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 xml:space="preserve">Бюджет Республики Карелия и 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Кемского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м.р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>.</w:t>
            </w:r>
          </w:p>
        </w:tc>
      </w:tr>
      <w:tr w:rsidR="00C113E3" w:rsidRPr="00F306DB" w:rsidTr="004B77C7">
        <w:trPr>
          <w:trHeight w:val="70"/>
        </w:trPr>
        <w:tc>
          <w:tcPr>
            <w:tcW w:w="642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1.2.</w:t>
            </w:r>
          </w:p>
        </w:tc>
        <w:tc>
          <w:tcPr>
            <w:tcW w:w="3328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 xml:space="preserve">Замена оконных блоков на ПВХ со стеклопакетами по всем общеобразовательным помещениям и в здании администрации 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Кемского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 xml:space="preserve"> муниципального района  </w:t>
            </w:r>
          </w:p>
        </w:tc>
        <w:tc>
          <w:tcPr>
            <w:tcW w:w="992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202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18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МКУ «Управление образования»</w:t>
            </w:r>
          </w:p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МКУ «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Хозгруппа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Pr="00F306DB">
              <w:rPr>
                <w:rFonts w:ascii="Times New Roman" w:eastAsia="Times New Roman" w:hAnsi="Times New Roman"/>
              </w:rPr>
              <w:t>00,00</w:t>
            </w:r>
          </w:p>
        </w:tc>
        <w:tc>
          <w:tcPr>
            <w:tcW w:w="850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Pr="00F306DB">
              <w:rPr>
                <w:rFonts w:ascii="Times New Roman" w:eastAsia="Times New Roman" w:hAnsi="Times New Roman"/>
              </w:rPr>
              <w:t>00,00</w:t>
            </w:r>
          </w:p>
        </w:tc>
        <w:tc>
          <w:tcPr>
            <w:tcW w:w="411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 xml:space="preserve">Бюджет Республики Карелия и 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Кемского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м.р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>.</w:t>
            </w:r>
          </w:p>
        </w:tc>
      </w:tr>
      <w:tr w:rsidR="00C113E3" w:rsidRPr="00F306DB" w:rsidTr="004B77C7">
        <w:trPr>
          <w:trHeight w:val="387"/>
        </w:trPr>
        <w:tc>
          <w:tcPr>
            <w:tcW w:w="642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1.3.</w:t>
            </w:r>
          </w:p>
        </w:tc>
        <w:tc>
          <w:tcPr>
            <w:tcW w:w="3328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 xml:space="preserve">Проведения работ по установке автоматизации узла регулирования тепловой энергии (МБОУ СОШ № 3, МБОУ 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Кривопорожская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 xml:space="preserve"> СОШ, МБОУ 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Панозеркая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 xml:space="preserve"> СОШ)</w:t>
            </w:r>
          </w:p>
        </w:tc>
        <w:tc>
          <w:tcPr>
            <w:tcW w:w="992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202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18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МКУ «Управление образования»</w:t>
            </w:r>
          </w:p>
        </w:tc>
        <w:tc>
          <w:tcPr>
            <w:tcW w:w="1134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30</w:t>
            </w:r>
            <w:r w:rsidRPr="00F306DB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850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  <w:r w:rsidRPr="00F306DB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411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306DB">
              <w:rPr>
                <w:rFonts w:ascii="Times New Roman" w:eastAsia="Times New Roman" w:hAnsi="Times New Roman"/>
              </w:rPr>
              <w:t xml:space="preserve">Бюджет Республики Карелия и 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Кемского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м.р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>.</w:t>
            </w:r>
          </w:p>
        </w:tc>
      </w:tr>
      <w:tr w:rsidR="00C113E3" w:rsidRPr="00F306DB" w:rsidTr="004B77C7">
        <w:trPr>
          <w:trHeight w:val="387"/>
        </w:trPr>
        <w:tc>
          <w:tcPr>
            <w:tcW w:w="642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lastRenderedPageBreak/>
              <w:t>1.4.</w:t>
            </w:r>
          </w:p>
        </w:tc>
        <w:tc>
          <w:tcPr>
            <w:tcW w:w="3328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 xml:space="preserve">Установка и замена входных дверей </w:t>
            </w:r>
          </w:p>
        </w:tc>
        <w:tc>
          <w:tcPr>
            <w:tcW w:w="992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</w:t>
            </w:r>
          </w:p>
        </w:tc>
        <w:tc>
          <w:tcPr>
            <w:tcW w:w="1418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МКУ «Управление образования»</w:t>
            </w:r>
          </w:p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МКУ «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Хозгруппа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1" w:name="_GoBack"/>
            <w:bookmarkEnd w:id="1"/>
          </w:p>
        </w:tc>
        <w:tc>
          <w:tcPr>
            <w:tcW w:w="850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93</w:t>
            </w:r>
            <w:r w:rsidRPr="00F306DB">
              <w:rPr>
                <w:rFonts w:ascii="Times New Roman" w:eastAsia="Times New Roman" w:hAnsi="Times New Roman"/>
              </w:rPr>
              <w:t>5,00</w:t>
            </w:r>
          </w:p>
        </w:tc>
        <w:tc>
          <w:tcPr>
            <w:tcW w:w="85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93</w:t>
            </w:r>
            <w:r w:rsidRPr="00F306DB">
              <w:rPr>
                <w:rFonts w:ascii="Times New Roman" w:eastAsia="Times New Roman" w:hAnsi="Times New Roman"/>
              </w:rPr>
              <w:t>5,00</w:t>
            </w:r>
          </w:p>
        </w:tc>
        <w:tc>
          <w:tcPr>
            <w:tcW w:w="411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 xml:space="preserve">Бюджет Республики Карелия и 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Кемского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м.р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>.</w:t>
            </w:r>
          </w:p>
        </w:tc>
      </w:tr>
      <w:tr w:rsidR="00C113E3" w:rsidRPr="00F306DB" w:rsidTr="004B77C7">
        <w:trPr>
          <w:trHeight w:val="387"/>
        </w:trPr>
        <w:tc>
          <w:tcPr>
            <w:tcW w:w="642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1.5.</w:t>
            </w:r>
          </w:p>
        </w:tc>
        <w:tc>
          <w:tcPr>
            <w:tcW w:w="3328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 xml:space="preserve">Ремонт системы отопления </w:t>
            </w:r>
          </w:p>
        </w:tc>
        <w:tc>
          <w:tcPr>
            <w:tcW w:w="992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202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18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МКУ «Управление образования»</w:t>
            </w:r>
          </w:p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06DB">
              <w:rPr>
                <w:rFonts w:ascii="Times New Roman" w:eastAsia="Times New Roman" w:hAnsi="Times New Roman"/>
              </w:rPr>
              <w:t>526,00</w:t>
            </w:r>
          </w:p>
        </w:tc>
        <w:tc>
          <w:tcPr>
            <w:tcW w:w="85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526,00</w:t>
            </w:r>
          </w:p>
        </w:tc>
        <w:tc>
          <w:tcPr>
            <w:tcW w:w="411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 xml:space="preserve">Бюджет Республики Карелия и 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Кемского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м.р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>.</w:t>
            </w:r>
          </w:p>
        </w:tc>
      </w:tr>
      <w:tr w:rsidR="00C113E3" w:rsidRPr="00F306DB" w:rsidTr="004B77C7">
        <w:trPr>
          <w:trHeight w:val="387"/>
        </w:trPr>
        <w:tc>
          <w:tcPr>
            <w:tcW w:w="642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1.6</w:t>
            </w:r>
          </w:p>
        </w:tc>
        <w:tc>
          <w:tcPr>
            <w:tcW w:w="3328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Замена системы отопления</w:t>
            </w:r>
          </w:p>
        </w:tc>
        <w:tc>
          <w:tcPr>
            <w:tcW w:w="992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</w:t>
            </w:r>
          </w:p>
        </w:tc>
        <w:tc>
          <w:tcPr>
            <w:tcW w:w="1418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МКУ «Управления культуры и спорта»</w:t>
            </w:r>
          </w:p>
        </w:tc>
        <w:tc>
          <w:tcPr>
            <w:tcW w:w="1134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06DB">
              <w:rPr>
                <w:rFonts w:ascii="Times New Roman" w:eastAsia="Times New Roman" w:hAnsi="Times New Roman"/>
              </w:rPr>
              <w:t>3 000,00</w:t>
            </w:r>
          </w:p>
        </w:tc>
        <w:tc>
          <w:tcPr>
            <w:tcW w:w="850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3 000,00</w:t>
            </w:r>
          </w:p>
        </w:tc>
        <w:tc>
          <w:tcPr>
            <w:tcW w:w="411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 xml:space="preserve">Бюджет Республики Карелия и 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Кемского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м.р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>.</w:t>
            </w:r>
          </w:p>
        </w:tc>
      </w:tr>
      <w:tr w:rsidR="00C113E3" w:rsidRPr="00F306DB" w:rsidTr="004B77C7">
        <w:trPr>
          <w:trHeight w:val="297"/>
        </w:trPr>
        <w:tc>
          <w:tcPr>
            <w:tcW w:w="16019" w:type="dxa"/>
            <w:gridSpan w:val="11"/>
            <w:shd w:val="clear" w:color="auto" w:fill="auto"/>
            <w:vAlign w:val="center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306DB">
              <w:rPr>
                <w:rFonts w:ascii="Times New Roman" w:eastAsia="Times New Roman" w:hAnsi="Times New Roman"/>
                <w:color w:val="000000"/>
              </w:rPr>
              <w:t xml:space="preserve">Мероприятие 2: Замена светильников уличного освещения </w:t>
            </w:r>
            <w:proofErr w:type="spellStart"/>
            <w:r w:rsidRPr="00F306DB">
              <w:rPr>
                <w:rFonts w:ascii="Times New Roman" w:eastAsia="Times New Roman" w:hAnsi="Times New Roman"/>
                <w:color w:val="000000"/>
              </w:rPr>
              <w:t>Кемского</w:t>
            </w:r>
            <w:proofErr w:type="spellEnd"/>
            <w:r w:rsidRPr="00F306DB">
              <w:rPr>
                <w:rFonts w:ascii="Times New Roman" w:eastAsia="Times New Roman" w:hAnsi="Times New Roman"/>
                <w:color w:val="000000"/>
              </w:rPr>
              <w:t xml:space="preserve"> городского поселения на светодиодные, установка системы управления освещения</w:t>
            </w:r>
          </w:p>
        </w:tc>
      </w:tr>
      <w:tr w:rsidR="00C113E3" w:rsidRPr="00F306DB" w:rsidTr="004B77C7">
        <w:trPr>
          <w:trHeight w:val="272"/>
        </w:trPr>
        <w:tc>
          <w:tcPr>
            <w:tcW w:w="16019" w:type="dxa"/>
            <w:gridSpan w:val="11"/>
            <w:shd w:val="clear" w:color="auto" w:fill="auto"/>
            <w:vAlign w:val="center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306DB">
              <w:rPr>
                <w:rFonts w:ascii="Times New Roman" w:eastAsia="Times New Roman" w:hAnsi="Times New Roman"/>
                <w:color w:val="000000"/>
              </w:rPr>
              <w:t>Цель: Улучшение освещенности улиц, дорог, пешеходных переходов, придомовых территорий</w:t>
            </w:r>
          </w:p>
        </w:tc>
      </w:tr>
      <w:tr w:rsidR="00C113E3" w:rsidRPr="00F306DB" w:rsidTr="004B77C7">
        <w:trPr>
          <w:trHeight w:val="279"/>
        </w:trPr>
        <w:tc>
          <w:tcPr>
            <w:tcW w:w="16019" w:type="dxa"/>
            <w:gridSpan w:val="11"/>
            <w:shd w:val="clear" w:color="auto" w:fill="auto"/>
            <w:vAlign w:val="center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306DB">
              <w:rPr>
                <w:rFonts w:ascii="Times New Roman" w:eastAsia="Times New Roman" w:hAnsi="Times New Roman"/>
                <w:color w:val="000000"/>
              </w:rPr>
              <w:t>Задача: Сокращение расходов бюджетных средств на потребление электроэнергии</w:t>
            </w:r>
          </w:p>
        </w:tc>
      </w:tr>
      <w:tr w:rsidR="00C113E3" w:rsidRPr="00F306DB" w:rsidTr="004B77C7">
        <w:trPr>
          <w:trHeight w:val="520"/>
        </w:trPr>
        <w:tc>
          <w:tcPr>
            <w:tcW w:w="642" w:type="dxa"/>
            <w:shd w:val="clear" w:color="auto" w:fill="auto"/>
            <w:vAlign w:val="center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15F01">
              <w:rPr>
                <w:rFonts w:ascii="Times New Roman" w:eastAsia="Times New Roman" w:hAnsi="Times New Roman"/>
              </w:rPr>
              <w:t>2.1.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 xml:space="preserve">Выполнение мероприятий, направленных на энергосбережение и повышение энергетической эффективности использования энергетических ресурсов при эксплуатации системы наружного освещения 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Кемского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 xml:space="preserve"> городского поселения в рамках </w:t>
            </w:r>
            <w:proofErr w:type="spellStart"/>
            <w:r w:rsidRPr="00F306DB">
              <w:rPr>
                <w:rFonts w:ascii="Times New Roman" w:eastAsia="Times New Roman" w:hAnsi="Times New Roman"/>
              </w:rPr>
              <w:t>энергосервисного</w:t>
            </w:r>
            <w:proofErr w:type="spellEnd"/>
            <w:r w:rsidRPr="00F306DB">
              <w:rPr>
                <w:rFonts w:ascii="Times New Roman" w:eastAsia="Times New Roman" w:hAnsi="Times New Roman"/>
              </w:rPr>
              <w:t xml:space="preserve"> контракта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2024</w:t>
            </w:r>
          </w:p>
        </w:tc>
        <w:tc>
          <w:tcPr>
            <w:tcW w:w="1418" w:type="dxa"/>
            <w:vAlign w:val="center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Отдел ЖКХ</w:t>
            </w:r>
          </w:p>
        </w:tc>
        <w:tc>
          <w:tcPr>
            <w:tcW w:w="1134" w:type="dxa"/>
            <w:shd w:val="clear" w:color="auto" w:fill="auto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113E3" w:rsidRPr="00F306DB" w:rsidRDefault="00C113E3" w:rsidP="004B77C7">
            <w:pPr>
              <w:rPr>
                <w:rFonts w:ascii="Times New Roman" w:hAnsi="Times New Roman"/>
                <w:color w:val="000000"/>
              </w:rPr>
            </w:pPr>
            <w:r w:rsidRPr="00F306DB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992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06DB">
              <w:rPr>
                <w:rFonts w:ascii="Times New Roman" w:hAnsi="Times New Roman"/>
                <w:color w:val="000000"/>
              </w:rPr>
              <w:t>3952,709</w:t>
            </w:r>
          </w:p>
        </w:tc>
        <w:tc>
          <w:tcPr>
            <w:tcW w:w="850" w:type="dxa"/>
          </w:tcPr>
          <w:p w:rsidR="00C113E3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113E3" w:rsidRDefault="00C113E3" w:rsidP="004B77C7">
            <w:pPr>
              <w:jc w:val="center"/>
            </w:pPr>
            <w:r w:rsidRPr="00F306DB">
              <w:rPr>
                <w:rFonts w:ascii="Times New Roman" w:hAnsi="Times New Roman"/>
                <w:color w:val="000000"/>
              </w:rPr>
              <w:t>3952,709</w:t>
            </w:r>
          </w:p>
        </w:tc>
        <w:tc>
          <w:tcPr>
            <w:tcW w:w="851" w:type="dxa"/>
          </w:tcPr>
          <w:p w:rsidR="00C113E3" w:rsidRDefault="00C113E3" w:rsidP="004B77C7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113E3" w:rsidRDefault="00C113E3" w:rsidP="004B77C7">
            <w:pPr>
              <w:jc w:val="center"/>
            </w:pPr>
            <w:r w:rsidRPr="00F306DB">
              <w:rPr>
                <w:rFonts w:ascii="Times New Roman" w:hAnsi="Times New Roman"/>
                <w:color w:val="000000"/>
              </w:rPr>
              <w:t>3952,709</w:t>
            </w:r>
          </w:p>
        </w:tc>
        <w:tc>
          <w:tcPr>
            <w:tcW w:w="850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06DB">
              <w:rPr>
                <w:rFonts w:ascii="Times New Roman" w:eastAsia="Times New Roman" w:hAnsi="Times New Roman"/>
              </w:rPr>
              <w:t>3952,709</w:t>
            </w:r>
          </w:p>
        </w:tc>
        <w:tc>
          <w:tcPr>
            <w:tcW w:w="85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17 810,836</w:t>
            </w:r>
          </w:p>
        </w:tc>
        <w:tc>
          <w:tcPr>
            <w:tcW w:w="411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306DB">
              <w:rPr>
                <w:rFonts w:ascii="Times New Roman" w:eastAsia="Times New Roman" w:hAnsi="Times New Roman"/>
                <w:color w:val="000000"/>
              </w:rPr>
              <w:t xml:space="preserve">Бюджет </w:t>
            </w:r>
            <w:proofErr w:type="spellStart"/>
            <w:r w:rsidRPr="00F306DB">
              <w:rPr>
                <w:rFonts w:ascii="Times New Roman" w:eastAsia="Times New Roman" w:hAnsi="Times New Roman"/>
                <w:color w:val="000000"/>
              </w:rPr>
              <w:t>Кемского</w:t>
            </w:r>
            <w:proofErr w:type="spellEnd"/>
            <w:r w:rsidRPr="00F306DB">
              <w:rPr>
                <w:rFonts w:ascii="Times New Roman" w:eastAsia="Times New Roman" w:hAnsi="Times New Roman"/>
                <w:color w:val="000000"/>
              </w:rPr>
              <w:t xml:space="preserve"> городского поселения</w:t>
            </w:r>
          </w:p>
        </w:tc>
      </w:tr>
      <w:tr w:rsidR="00C113E3" w:rsidRPr="00F306DB" w:rsidTr="004B77C7">
        <w:trPr>
          <w:trHeight w:val="520"/>
        </w:trPr>
        <w:tc>
          <w:tcPr>
            <w:tcW w:w="642" w:type="dxa"/>
            <w:shd w:val="clear" w:color="auto" w:fill="auto"/>
            <w:vAlign w:val="center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28" w:type="dxa"/>
            <w:shd w:val="clear" w:color="auto" w:fill="auto"/>
            <w:vAlign w:val="center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306DB">
              <w:rPr>
                <w:rFonts w:ascii="Times New Roman" w:eastAsia="Times New Roman" w:hAnsi="Times New Roman"/>
                <w:b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16 516,00</w:t>
            </w:r>
          </w:p>
        </w:tc>
        <w:tc>
          <w:tcPr>
            <w:tcW w:w="992" w:type="dxa"/>
          </w:tcPr>
          <w:p w:rsidR="00C113E3" w:rsidRPr="00F306DB" w:rsidRDefault="00C113E3" w:rsidP="004B77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06DB">
              <w:rPr>
                <w:rFonts w:ascii="Times New Roman" w:hAnsi="Times New Roman"/>
                <w:b/>
                <w:color w:val="000000"/>
              </w:rPr>
              <w:t>3 952,709</w:t>
            </w:r>
          </w:p>
        </w:tc>
        <w:tc>
          <w:tcPr>
            <w:tcW w:w="850" w:type="dxa"/>
          </w:tcPr>
          <w:p w:rsidR="00C113E3" w:rsidRPr="00451557" w:rsidRDefault="00C113E3" w:rsidP="004B77C7">
            <w:pPr>
              <w:rPr>
                <w:b/>
              </w:rPr>
            </w:pPr>
            <w:r w:rsidRPr="00F306DB">
              <w:rPr>
                <w:rFonts w:ascii="Times New Roman" w:hAnsi="Times New Roman"/>
                <w:b/>
                <w:color w:val="000000"/>
              </w:rPr>
              <w:t>3952,709</w:t>
            </w:r>
          </w:p>
        </w:tc>
        <w:tc>
          <w:tcPr>
            <w:tcW w:w="851" w:type="dxa"/>
          </w:tcPr>
          <w:p w:rsidR="00C113E3" w:rsidRPr="00451557" w:rsidRDefault="00C113E3" w:rsidP="004B77C7">
            <w:pPr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7 952,709</w:t>
            </w:r>
          </w:p>
        </w:tc>
        <w:tc>
          <w:tcPr>
            <w:tcW w:w="850" w:type="dxa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5 413,709</w:t>
            </w:r>
          </w:p>
        </w:tc>
        <w:tc>
          <w:tcPr>
            <w:tcW w:w="85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37 787,836</w:t>
            </w:r>
          </w:p>
        </w:tc>
        <w:tc>
          <w:tcPr>
            <w:tcW w:w="4111" w:type="dxa"/>
            <w:shd w:val="clear" w:color="auto" w:fill="auto"/>
          </w:tcPr>
          <w:p w:rsidR="00C113E3" w:rsidRPr="00F306DB" w:rsidRDefault="00C113E3" w:rsidP="004B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:rsidR="00C113E3" w:rsidRPr="00C113E3" w:rsidRDefault="00C113E3" w:rsidP="00C113E3">
      <w:pPr>
        <w:rPr>
          <w:rFonts w:ascii="Times New Roman" w:hAnsi="Times New Roman" w:cs="Times New Roman"/>
          <w:b/>
          <w:sz w:val="16"/>
          <w:szCs w:val="16"/>
        </w:rPr>
      </w:pPr>
    </w:p>
    <w:p w:rsidR="00C113E3" w:rsidRPr="00C113E3" w:rsidRDefault="00C113E3" w:rsidP="00C113E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C113E3">
        <w:rPr>
          <w:rFonts w:ascii="Times New Roman" w:hAnsi="Times New Roman" w:cs="Times New Roman"/>
          <w:bCs/>
          <w:szCs w:val="24"/>
        </w:rPr>
        <w:t>Приложение № 2 к муниципальной программе</w:t>
      </w:r>
    </w:p>
    <w:p w:rsidR="00C113E3" w:rsidRPr="00C113E3" w:rsidRDefault="00C113E3" w:rsidP="00C113E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113E3">
        <w:rPr>
          <w:rFonts w:ascii="Times New Roman" w:hAnsi="Times New Roman" w:cs="Times New Roman"/>
          <w:bCs/>
          <w:szCs w:val="24"/>
        </w:rPr>
        <w:t xml:space="preserve">«Энергосбережение и повышение энергетической эффективности </w:t>
      </w:r>
      <w:proofErr w:type="spellStart"/>
      <w:r w:rsidRPr="00C113E3">
        <w:rPr>
          <w:rFonts w:ascii="Times New Roman" w:hAnsi="Times New Roman" w:cs="Times New Roman"/>
          <w:bCs/>
          <w:szCs w:val="24"/>
        </w:rPr>
        <w:t>Кемского</w:t>
      </w:r>
      <w:proofErr w:type="spellEnd"/>
      <w:r w:rsidRPr="00C113E3">
        <w:rPr>
          <w:rFonts w:ascii="Times New Roman" w:hAnsi="Times New Roman" w:cs="Times New Roman"/>
          <w:bCs/>
          <w:szCs w:val="24"/>
        </w:rPr>
        <w:t xml:space="preserve"> муниципального района на 2020 – 2024 годы» </w:t>
      </w:r>
      <w:r w:rsidRPr="00C113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113E3" w:rsidRPr="00C113E3" w:rsidRDefault="00C113E3" w:rsidP="00C113E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13E3" w:rsidRPr="00C113E3" w:rsidRDefault="00C113E3" w:rsidP="00C113E3">
      <w:pPr>
        <w:widowControl w:val="0"/>
        <w:tabs>
          <w:tab w:val="left" w:pos="142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13E3">
        <w:rPr>
          <w:rFonts w:ascii="Times New Roman" w:hAnsi="Times New Roman" w:cs="Times New Roman"/>
          <w:b/>
          <w:bCs/>
          <w:sz w:val="28"/>
          <w:szCs w:val="28"/>
        </w:rPr>
        <w:t>Сведения об индикаторах муниципальной программы</w:t>
      </w:r>
    </w:p>
    <w:p w:rsidR="00C113E3" w:rsidRPr="00C113E3" w:rsidRDefault="00C113E3" w:rsidP="00C113E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13E3" w:rsidRPr="00C113E3" w:rsidRDefault="00C113E3" w:rsidP="00C113E3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48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6960"/>
        <w:gridCol w:w="1260"/>
        <w:gridCol w:w="1103"/>
        <w:gridCol w:w="992"/>
        <w:gridCol w:w="1276"/>
        <w:gridCol w:w="1276"/>
        <w:gridCol w:w="1417"/>
      </w:tblGrid>
      <w:tr w:rsidR="00C113E3" w:rsidRPr="00C113E3" w:rsidTr="004B77C7">
        <w:tc>
          <w:tcPr>
            <w:tcW w:w="615" w:type="dxa"/>
            <w:vMerge w:val="restart"/>
          </w:tcPr>
          <w:p w:rsidR="00C113E3" w:rsidRPr="00C113E3" w:rsidRDefault="00C113E3" w:rsidP="004B77C7">
            <w:pPr>
              <w:widowControl w:val="0"/>
              <w:tabs>
                <w:tab w:val="left" w:pos="585"/>
              </w:tabs>
              <w:spacing w:after="0" w:line="240" w:lineRule="auto"/>
              <w:ind w:left="180"/>
              <w:rPr>
                <w:rFonts w:ascii="Times New Roman" w:hAnsi="Times New Roman" w:cs="Times New Roman"/>
                <w:bCs/>
              </w:rPr>
            </w:pPr>
            <w:r w:rsidRPr="00C113E3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6960" w:type="dxa"/>
            <w:vMerge w:val="restart"/>
          </w:tcPr>
          <w:p w:rsidR="00C113E3" w:rsidRPr="00C113E3" w:rsidRDefault="00C113E3" w:rsidP="004B77C7">
            <w:pPr>
              <w:widowControl w:val="0"/>
              <w:spacing w:after="0" w:line="240" w:lineRule="auto"/>
              <w:ind w:left="180" w:right="165"/>
              <w:jc w:val="center"/>
              <w:rPr>
                <w:rFonts w:ascii="Times New Roman" w:hAnsi="Times New Roman" w:cs="Times New Roman"/>
                <w:bCs/>
              </w:rPr>
            </w:pPr>
            <w:r w:rsidRPr="00C113E3">
              <w:rPr>
                <w:rFonts w:ascii="Times New Roman" w:hAnsi="Times New Roman" w:cs="Times New Roman"/>
                <w:bCs/>
              </w:rPr>
              <w:t>Наименование индикатора программы</w:t>
            </w:r>
          </w:p>
        </w:tc>
        <w:tc>
          <w:tcPr>
            <w:tcW w:w="1260" w:type="dxa"/>
            <w:vMerge w:val="restart"/>
          </w:tcPr>
          <w:p w:rsidR="00C113E3" w:rsidRPr="00C113E3" w:rsidRDefault="00C113E3" w:rsidP="004B7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13E3">
              <w:rPr>
                <w:rFonts w:ascii="Times New Roman" w:hAnsi="Times New Roman" w:cs="Times New Roman"/>
                <w:bCs/>
              </w:rPr>
              <w:t>Единица измерения</w:t>
            </w:r>
          </w:p>
        </w:tc>
        <w:tc>
          <w:tcPr>
            <w:tcW w:w="6064" w:type="dxa"/>
            <w:gridSpan w:val="5"/>
          </w:tcPr>
          <w:p w:rsidR="00C113E3" w:rsidRPr="00C113E3" w:rsidRDefault="00C113E3" w:rsidP="004B7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13E3">
              <w:rPr>
                <w:rFonts w:ascii="Times New Roman" w:hAnsi="Times New Roman" w:cs="Times New Roman"/>
                <w:bCs/>
              </w:rPr>
              <w:t xml:space="preserve">Плановые значения целевых индикаторов программы </w:t>
            </w:r>
          </w:p>
        </w:tc>
      </w:tr>
      <w:tr w:rsidR="00C113E3" w:rsidRPr="00C113E3" w:rsidTr="004B77C7">
        <w:tc>
          <w:tcPr>
            <w:tcW w:w="615" w:type="dxa"/>
            <w:vMerge/>
            <w:vAlign w:val="center"/>
          </w:tcPr>
          <w:p w:rsidR="00C113E3" w:rsidRPr="00C113E3" w:rsidRDefault="00C113E3" w:rsidP="004B77C7">
            <w:pPr>
              <w:widowControl w:val="0"/>
              <w:spacing w:after="0" w:line="240" w:lineRule="auto"/>
              <w:ind w:left="180" w:right="16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60" w:type="dxa"/>
            <w:vMerge/>
            <w:vAlign w:val="center"/>
          </w:tcPr>
          <w:p w:rsidR="00C113E3" w:rsidRPr="00C113E3" w:rsidRDefault="00C113E3" w:rsidP="004B77C7">
            <w:pPr>
              <w:widowControl w:val="0"/>
              <w:spacing w:after="0" w:line="240" w:lineRule="auto"/>
              <w:ind w:left="180" w:right="16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C113E3" w:rsidRPr="00C113E3" w:rsidRDefault="00C113E3" w:rsidP="004B77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</w:tcPr>
          <w:p w:rsidR="00C113E3" w:rsidRPr="00C113E3" w:rsidRDefault="00C113E3" w:rsidP="004B7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992" w:type="dxa"/>
          </w:tcPr>
          <w:p w:rsidR="00C113E3" w:rsidRPr="00C113E3" w:rsidRDefault="00C113E3" w:rsidP="004B7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113E3" w:rsidRPr="00C113E3" w:rsidRDefault="00C113E3" w:rsidP="004B7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13E3" w:rsidRPr="00C113E3" w:rsidRDefault="00C113E3" w:rsidP="004B7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113E3" w:rsidRPr="00C113E3" w:rsidRDefault="00C113E3" w:rsidP="004B7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>2024</w:t>
            </w:r>
          </w:p>
        </w:tc>
      </w:tr>
      <w:tr w:rsidR="00C113E3" w:rsidRPr="00C113E3" w:rsidTr="004B77C7">
        <w:trPr>
          <w:trHeight w:val="172"/>
        </w:trPr>
        <w:tc>
          <w:tcPr>
            <w:tcW w:w="615" w:type="dxa"/>
          </w:tcPr>
          <w:p w:rsidR="00C113E3" w:rsidRPr="00C113E3" w:rsidRDefault="00C113E3" w:rsidP="004B77C7">
            <w:pPr>
              <w:widowControl w:val="0"/>
              <w:spacing w:after="0" w:line="240" w:lineRule="auto"/>
              <w:ind w:left="180" w:right="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3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0" w:type="dxa"/>
          </w:tcPr>
          <w:p w:rsidR="00C113E3" w:rsidRPr="00C113E3" w:rsidRDefault="00C113E3" w:rsidP="004B77C7">
            <w:pPr>
              <w:widowControl w:val="0"/>
              <w:spacing w:after="0" w:line="240" w:lineRule="auto"/>
              <w:ind w:left="180" w:right="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3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C113E3" w:rsidRPr="00C113E3" w:rsidRDefault="00C113E3" w:rsidP="004B7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3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3" w:type="dxa"/>
          </w:tcPr>
          <w:p w:rsidR="00C113E3" w:rsidRPr="00C113E3" w:rsidRDefault="00C113E3" w:rsidP="004B7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3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113E3" w:rsidRPr="00C113E3" w:rsidRDefault="00C113E3" w:rsidP="004B7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3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113E3" w:rsidRPr="00C113E3" w:rsidRDefault="00C113E3" w:rsidP="004B7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3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13E3" w:rsidRPr="00C113E3" w:rsidRDefault="00C113E3" w:rsidP="004B7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3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113E3" w:rsidRPr="00C113E3" w:rsidRDefault="00C113E3" w:rsidP="004B7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3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113E3" w:rsidRPr="00C113E3" w:rsidTr="004B77C7">
        <w:tc>
          <w:tcPr>
            <w:tcW w:w="615" w:type="dxa"/>
          </w:tcPr>
          <w:p w:rsidR="00C113E3" w:rsidRPr="00C113E3" w:rsidRDefault="00C113E3" w:rsidP="004B77C7">
            <w:pPr>
              <w:widowControl w:val="0"/>
              <w:spacing w:after="0" w:line="240" w:lineRule="auto"/>
              <w:ind w:left="180" w:right="165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60" w:type="dxa"/>
            <w:vAlign w:val="center"/>
          </w:tcPr>
          <w:p w:rsidR="00C113E3" w:rsidRPr="00C113E3" w:rsidRDefault="00C113E3" w:rsidP="004B77C7">
            <w:pPr>
              <w:widowControl w:val="0"/>
              <w:spacing w:after="0" w:line="240" w:lineRule="auto"/>
              <w:ind w:left="180" w:right="165"/>
              <w:rPr>
                <w:rFonts w:ascii="Times New Roman" w:hAnsi="Times New Roman" w:cs="Times New Roman"/>
                <w:szCs w:val="28"/>
              </w:rPr>
            </w:pPr>
            <w:r w:rsidRPr="00C113E3">
              <w:rPr>
                <w:rFonts w:ascii="Times New Roman" w:hAnsi="Times New Roman" w:cs="Times New Roman"/>
                <w:szCs w:val="28"/>
              </w:rPr>
              <w:t xml:space="preserve">Снижение потребления </w:t>
            </w:r>
            <w:proofErr w:type="gramStart"/>
            <w:r w:rsidRPr="00C113E3">
              <w:rPr>
                <w:rFonts w:ascii="Times New Roman" w:hAnsi="Times New Roman" w:cs="Times New Roman"/>
                <w:szCs w:val="28"/>
              </w:rPr>
              <w:t>электроэнергии  в</w:t>
            </w:r>
            <w:proofErr w:type="gramEnd"/>
            <w:r w:rsidRPr="00C113E3">
              <w:rPr>
                <w:rFonts w:ascii="Times New Roman" w:hAnsi="Times New Roman" w:cs="Times New Roman"/>
                <w:szCs w:val="28"/>
              </w:rPr>
              <w:t xml:space="preserve"> сопоставимых условиях (к предыдущему году)</w:t>
            </w:r>
          </w:p>
        </w:tc>
        <w:tc>
          <w:tcPr>
            <w:tcW w:w="1260" w:type="dxa"/>
          </w:tcPr>
          <w:p w:rsidR="00C113E3" w:rsidRPr="00C113E3" w:rsidRDefault="00C113E3" w:rsidP="004B77C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 xml:space="preserve">   %</w:t>
            </w:r>
          </w:p>
        </w:tc>
        <w:tc>
          <w:tcPr>
            <w:tcW w:w="1103" w:type="dxa"/>
          </w:tcPr>
          <w:p w:rsidR="00C113E3" w:rsidRPr="00C113E3" w:rsidRDefault="00C113E3" w:rsidP="004B7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113E3" w:rsidRPr="00C113E3" w:rsidRDefault="00C113E3" w:rsidP="004B7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113E3" w:rsidRPr="00C113E3" w:rsidRDefault="00C113E3" w:rsidP="004B7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13E3" w:rsidRPr="00C113E3" w:rsidRDefault="00C113E3" w:rsidP="004B7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113E3" w:rsidRPr="00C113E3" w:rsidRDefault="00C113E3" w:rsidP="004B7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>2</w:t>
            </w:r>
          </w:p>
        </w:tc>
      </w:tr>
      <w:tr w:rsidR="00C113E3" w:rsidRPr="00C113E3" w:rsidTr="004B77C7">
        <w:tc>
          <w:tcPr>
            <w:tcW w:w="615" w:type="dxa"/>
          </w:tcPr>
          <w:p w:rsidR="00C113E3" w:rsidRPr="00C113E3" w:rsidRDefault="00C113E3" w:rsidP="004B77C7">
            <w:pPr>
              <w:widowControl w:val="0"/>
              <w:spacing w:after="0" w:line="240" w:lineRule="auto"/>
              <w:ind w:left="180" w:right="165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60" w:type="dxa"/>
            <w:vAlign w:val="center"/>
          </w:tcPr>
          <w:p w:rsidR="00C113E3" w:rsidRPr="00C113E3" w:rsidRDefault="00C113E3" w:rsidP="004B77C7">
            <w:pPr>
              <w:widowControl w:val="0"/>
              <w:spacing w:after="0" w:line="240" w:lineRule="auto"/>
              <w:ind w:left="180" w:right="165"/>
              <w:rPr>
                <w:rFonts w:ascii="Times New Roman" w:hAnsi="Times New Roman" w:cs="Times New Roman"/>
                <w:szCs w:val="28"/>
              </w:rPr>
            </w:pPr>
            <w:r w:rsidRPr="00C113E3">
              <w:rPr>
                <w:rFonts w:ascii="Times New Roman" w:hAnsi="Times New Roman" w:cs="Times New Roman"/>
                <w:szCs w:val="28"/>
              </w:rPr>
              <w:t>Снижение потребления тепловой энергии (к предыдущему году)</w:t>
            </w:r>
          </w:p>
        </w:tc>
        <w:tc>
          <w:tcPr>
            <w:tcW w:w="1260" w:type="dxa"/>
          </w:tcPr>
          <w:p w:rsidR="00C113E3" w:rsidRPr="00C113E3" w:rsidRDefault="00C113E3" w:rsidP="004B77C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 xml:space="preserve">   %</w:t>
            </w:r>
          </w:p>
        </w:tc>
        <w:tc>
          <w:tcPr>
            <w:tcW w:w="1103" w:type="dxa"/>
          </w:tcPr>
          <w:p w:rsidR="00C113E3" w:rsidRPr="00C113E3" w:rsidRDefault="00C113E3" w:rsidP="004B7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113E3" w:rsidRPr="00C113E3" w:rsidRDefault="00C113E3" w:rsidP="004B7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113E3" w:rsidRPr="00C113E3" w:rsidRDefault="00C113E3" w:rsidP="004B7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13E3" w:rsidRPr="00C113E3" w:rsidRDefault="00C113E3" w:rsidP="004B7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113E3" w:rsidRPr="00C113E3" w:rsidRDefault="00C113E3" w:rsidP="004B7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3E3">
              <w:rPr>
                <w:rFonts w:ascii="Times New Roman" w:hAnsi="Times New Roman" w:cs="Times New Roman"/>
              </w:rPr>
              <w:t>2</w:t>
            </w:r>
          </w:p>
        </w:tc>
      </w:tr>
    </w:tbl>
    <w:p w:rsidR="00C113E3" w:rsidRPr="00C113E3" w:rsidRDefault="00C113E3" w:rsidP="00C113E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113E3" w:rsidRPr="00C113E3" w:rsidRDefault="00C113E3" w:rsidP="00C11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113E3" w:rsidRPr="00C113E3" w:rsidRDefault="00C113E3" w:rsidP="00C113E3">
      <w:pPr>
        <w:rPr>
          <w:rFonts w:ascii="Times New Roman" w:hAnsi="Times New Roman" w:cs="Times New Roman"/>
        </w:rPr>
      </w:pPr>
    </w:p>
    <w:p w:rsidR="00C113E3" w:rsidRDefault="00C113E3" w:rsidP="00C113E3">
      <w:pPr>
        <w:rPr>
          <w:rFonts w:ascii="Times New Roman" w:hAnsi="Times New Roman"/>
          <w:b/>
          <w:sz w:val="16"/>
          <w:szCs w:val="16"/>
        </w:rPr>
      </w:pPr>
    </w:p>
    <w:p w:rsidR="00C113E3" w:rsidRDefault="00C113E3" w:rsidP="00C113E3">
      <w:pPr>
        <w:rPr>
          <w:rFonts w:ascii="Times New Roman" w:hAnsi="Times New Roman"/>
          <w:b/>
          <w:sz w:val="16"/>
          <w:szCs w:val="16"/>
        </w:rPr>
      </w:pPr>
    </w:p>
    <w:p w:rsidR="00C113E3" w:rsidRDefault="00C113E3" w:rsidP="00C113E3">
      <w:pPr>
        <w:rPr>
          <w:rFonts w:ascii="Times New Roman" w:hAnsi="Times New Roman"/>
          <w:b/>
          <w:sz w:val="16"/>
          <w:szCs w:val="16"/>
        </w:rPr>
      </w:pPr>
    </w:p>
    <w:p w:rsidR="00C113E3" w:rsidRDefault="00C113E3" w:rsidP="00C113E3">
      <w:pPr>
        <w:rPr>
          <w:rFonts w:ascii="Times New Roman" w:hAnsi="Times New Roman"/>
          <w:b/>
          <w:sz w:val="16"/>
          <w:szCs w:val="16"/>
        </w:rPr>
      </w:pPr>
    </w:p>
    <w:p w:rsidR="00C113E3" w:rsidRDefault="00C113E3" w:rsidP="00C113E3">
      <w:pPr>
        <w:rPr>
          <w:rFonts w:ascii="Times New Roman" w:hAnsi="Times New Roman"/>
          <w:b/>
          <w:sz w:val="16"/>
          <w:szCs w:val="16"/>
        </w:rPr>
      </w:pPr>
    </w:p>
    <w:p w:rsidR="00C113E3" w:rsidRDefault="00C113E3" w:rsidP="00C113E3">
      <w:pPr>
        <w:rPr>
          <w:rFonts w:ascii="Times New Roman" w:hAnsi="Times New Roman"/>
          <w:b/>
          <w:sz w:val="16"/>
          <w:szCs w:val="16"/>
        </w:rPr>
      </w:pPr>
    </w:p>
    <w:p w:rsidR="00C113E3" w:rsidRDefault="00C113E3" w:rsidP="00C113E3">
      <w:pPr>
        <w:rPr>
          <w:rFonts w:ascii="Times New Roman" w:hAnsi="Times New Roman"/>
          <w:b/>
          <w:sz w:val="16"/>
          <w:szCs w:val="16"/>
        </w:rPr>
      </w:pPr>
    </w:p>
    <w:p w:rsidR="00C113E3" w:rsidRDefault="00C113E3" w:rsidP="00C113E3">
      <w:pPr>
        <w:rPr>
          <w:rFonts w:ascii="Times New Roman" w:hAnsi="Times New Roman"/>
          <w:b/>
          <w:sz w:val="16"/>
          <w:szCs w:val="16"/>
        </w:rPr>
      </w:pPr>
    </w:p>
    <w:p w:rsidR="00C113E3" w:rsidRDefault="00C113E3" w:rsidP="00C113E3">
      <w:pPr>
        <w:rPr>
          <w:rFonts w:ascii="Times New Roman" w:hAnsi="Times New Roman"/>
          <w:b/>
          <w:sz w:val="16"/>
          <w:szCs w:val="16"/>
        </w:rPr>
      </w:pPr>
    </w:p>
    <w:p w:rsidR="00C113E3" w:rsidRDefault="00C113E3" w:rsidP="00C113E3">
      <w:pPr>
        <w:rPr>
          <w:rFonts w:ascii="Times New Roman" w:hAnsi="Times New Roman"/>
          <w:b/>
          <w:sz w:val="16"/>
          <w:szCs w:val="16"/>
        </w:rPr>
      </w:pPr>
    </w:p>
    <w:p w:rsidR="00C113E3" w:rsidRDefault="00C113E3" w:rsidP="00C113E3">
      <w:pPr>
        <w:rPr>
          <w:rFonts w:ascii="Times New Roman" w:hAnsi="Times New Roman"/>
          <w:b/>
          <w:sz w:val="16"/>
          <w:szCs w:val="16"/>
        </w:rPr>
      </w:pPr>
    </w:p>
    <w:p w:rsidR="00C113E3" w:rsidRPr="00E373B6" w:rsidRDefault="00C113E3" w:rsidP="00C113E3">
      <w:pPr>
        <w:pStyle w:val="ConsPlusNormal"/>
        <w:widowControl/>
        <w:tabs>
          <w:tab w:val="left" w:pos="9498"/>
        </w:tabs>
        <w:ind w:right="-314" w:firstLine="540"/>
        <w:jc w:val="right"/>
        <w:rPr>
          <w:rFonts w:ascii="Times New Roman" w:hAnsi="Times New Roman" w:cs="Times New Roman"/>
        </w:rPr>
      </w:pPr>
      <w:r w:rsidRPr="00E373B6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3</w:t>
      </w:r>
      <w:r w:rsidRPr="00E373B6">
        <w:rPr>
          <w:rFonts w:ascii="Times New Roman" w:hAnsi="Times New Roman" w:cs="Times New Roman"/>
        </w:rPr>
        <w:t xml:space="preserve"> к муниципальной программе</w:t>
      </w:r>
    </w:p>
    <w:p w:rsidR="00C113E3" w:rsidRPr="00E373B6" w:rsidRDefault="00C113E3" w:rsidP="00C113E3">
      <w:pPr>
        <w:pStyle w:val="ConsPlusNormal"/>
        <w:widowControl/>
        <w:tabs>
          <w:tab w:val="left" w:pos="9498"/>
        </w:tabs>
        <w:ind w:right="-314" w:firstLine="540"/>
        <w:jc w:val="right"/>
        <w:rPr>
          <w:rFonts w:ascii="Times New Roman" w:hAnsi="Times New Roman" w:cs="Times New Roman"/>
        </w:rPr>
      </w:pPr>
      <w:r w:rsidRPr="00E373B6">
        <w:rPr>
          <w:rFonts w:ascii="Times New Roman" w:hAnsi="Times New Roman" w:cs="Times New Roman"/>
          <w:bCs/>
        </w:rPr>
        <w:t xml:space="preserve"> " Энергосбережение и повышение энергетической эффективности </w:t>
      </w:r>
      <w:proofErr w:type="spellStart"/>
      <w:r w:rsidRPr="00E373B6">
        <w:rPr>
          <w:rFonts w:ascii="Times New Roman" w:hAnsi="Times New Roman" w:cs="Times New Roman"/>
          <w:bCs/>
        </w:rPr>
        <w:t>Кемск</w:t>
      </w:r>
      <w:r>
        <w:rPr>
          <w:rFonts w:ascii="Times New Roman" w:hAnsi="Times New Roman" w:cs="Times New Roman"/>
          <w:bCs/>
        </w:rPr>
        <w:t>ого</w:t>
      </w:r>
      <w:proofErr w:type="spellEnd"/>
      <w:r>
        <w:rPr>
          <w:rFonts w:ascii="Times New Roman" w:hAnsi="Times New Roman" w:cs="Times New Roman"/>
          <w:bCs/>
        </w:rPr>
        <w:t xml:space="preserve"> муниципального района на 2020 – 2024</w:t>
      </w:r>
      <w:r w:rsidRPr="00E373B6">
        <w:rPr>
          <w:rFonts w:ascii="Times New Roman" w:hAnsi="Times New Roman" w:cs="Times New Roman"/>
          <w:bCs/>
        </w:rPr>
        <w:t xml:space="preserve"> годы "</w:t>
      </w:r>
    </w:p>
    <w:p w:rsidR="00C113E3" w:rsidRPr="00F13CAC" w:rsidRDefault="00C113E3" w:rsidP="00C113E3">
      <w:pPr>
        <w:pStyle w:val="formattext"/>
        <w:jc w:val="center"/>
        <w:rPr>
          <w:b/>
          <w:sz w:val="20"/>
          <w:szCs w:val="20"/>
        </w:rPr>
      </w:pPr>
      <w:r w:rsidRPr="00F13CAC">
        <w:rPr>
          <w:b/>
          <w:sz w:val="20"/>
          <w:szCs w:val="20"/>
        </w:rPr>
        <w:t>ОБЪЕМ ФИНАНСОВЫХ РЕСУРСОВ, НЕОБХОДИМЫХ ДЛЯ РЕАЛИЗАЦИИ ПРОГРАММЫ</w:t>
      </w:r>
    </w:p>
    <w:tbl>
      <w:tblPr>
        <w:tblW w:w="16520" w:type="dxa"/>
        <w:tblCellSpacing w:w="15" w:type="dxa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3"/>
        <w:gridCol w:w="1271"/>
        <w:gridCol w:w="285"/>
        <w:gridCol w:w="1149"/>
        <w:gridCol w:w="35"/>
        <w:gridCol w:w="1219"/>
        <w:gridCol w:w="30"/>
        <w:gridCol w:w="1190"/>
        <w:gridCol w:w="30"/>
        <w:gridCol w:w="1220"/>
        <w:gridCol w:w="437"/>
        <w:gridCol w:w="850"/>
        <w:gridCol w:w="300"/>
        <w:gridCol w:w="1271"/>
        <w:gridCol w:w="1214"/>
        <w:gridCol w:w="96"/>
      </w:tblGrid>
      <w:tr w:rsidR="00C113E3" w:rsidRPr="003B69EF" w:rsidTr="004B77C7">
        <w:trPr>
          <w:trHeight w:val="12"/>
          <w:tblCellSpacing w:w="15" w:type="dxa"/>
        </w:trPr>
        <w:tc>
          <w:tcPr>
            <w:tcW w:w="5907" w:type="dxa"/>
            <w:vAlign w:val="center"/>
            <w:hideMark/>
          </w:tcPr>
          <w:p w:rsidR="00C113E3" w:rsidRPr="003B69EF" w:rsidRDefault="00C113E3" w:rsidP="004B7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  <w:hideMark/>
          </w:tcPr>
          <w:p w:rsidR="00C113E3" w:rsidRPr="003B69EF" w:rsidRDefault="00C113E3" w:rsidP="004B7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Align w:val="center"/>
            <w:hideMark/>
          </w:tcPr>
          <w:p w:rsidR="00C113E3" w:rsidRPr="003B69EF" w:rsidRDefault="00C113E3" w:rsidP="004B7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C113E3" w:rsidRPr="003B69EF" w:rsidRDefault="00C113E3" w:rsidP="004B7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</w:tcPr>
          <w:p w:rsidR="00C113E3" w:rsidRPr="003B69EF" w:rsidRDefault="00C113E3" w:rsidP="004B7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gridSpan w:val="3"/>
            <w:vAlign w:val="center"/>
            <w:hideMark/>
          </w:tcPr>
          <w:p w:rsidR="00C113E3" w:rsidRPr="003B69EF" w:rsidRDefault="00C113E3" w:rsidP="004B7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C113E3" w:rsidRPr="003B69EF" w:rsidRDefault="00C113E3" w:rsidP="004B7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C113E3" w:rsidRPr="003B69EF" w:rsidRDefault="00C113E3" w:rsidP="004B7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  <w:hideMark/>
          </w:tcPr>
          <w:p w:rsidR="00C113E3" w:rsidRPr="003B69EF" w:rsidRDefault="00C113E3" w:rsidP="004B7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" w:type="dxa"/>
            <w:vAlign w:val="center"/>
            <w:hideMark/>
          </w:tcPr>
          <w:p w:rsidR="00C113E3" w:rsidRPr="003B69EF" w:rsidRDefault="00C113E3" w:rsidP="004B7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3E3" w:rsidRPr="003B69EF" w:rsidTr="004B77C7">
        <w:trPr>
          <w:gridAfter w:val="4"/>
          <w:wAfter w:w="2855" w:type="dxa"/>
          <w:tblCellSpacing w:w="15" w:type="dxa"/>
        </w:trPr>
        <w:tc>
          <w:tcPr>
            <w:tcW w:w="5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13E3" w:rsidRPr="003B69EF" w:rsidRDefault="00C113E3" w:rsidP="004B77C7">
            <w:pPr>
              <w:pStyle w:val="formattext"/>
              <w:jc w:val="center"/>
              <w:rPr>
                <w:sz w:val="20"/>
                <w:szCs w:val="20"/>
              </w:rPr>
            </w:pPr>
            <w:r w:rsidRPr="003B69EF">
              <w:rPr>
                <w:sz w:val="20"/>
                <w:szCs w:val="20"/>
              </w:rPr>
              <w:t xml:space="preserve">Источники и направления расходов </w:t>
            </w:r>
          </w:p>
        </w:tc>
        <w:tc>
          <w:tcPr>
            <w:tcW w:w="76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3B69EF" w:rsidRDefault="00C113E3" w:rsidP="004B77C7">
            <w:pPr>
              <w:pStyle w:val="formattext"/>
              <w:jc w:val="center"/>
              <w:rPr>
                <w:sz w:val="20"/>
                <w:szCs w:val="20"/>
              </w:rPr>
            </w:pPr>
            <w:r w:rsidRPr="003B69EF">
              <w:rPr>
                <w:sz w:val="20"/>
                <w:szCs w:val="20"/>
              </w:rPr>
              <w:t xml:space="preserve">Сумма расходов, тыс. рублей </w:t>
            </w:r>
          </w:p>
        </w:tc>
      </w:tr>
      <w:tr w:rsidR="00C113E3" w:rsidRPr="003B69EF" w:rsidTr="004B77C7">
        <w:trPr>
          <w:gridAfter w:val="4"/>
          <w:wAfter w:w="2855" w:type="dxa"/>
          <w:tblCellSpacing w:w="15" w:type="dxa"/>
        </w:trPr>
        <w:tc>
          <w:tcPr>
            <w:tcW w:w="5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13E3" w:rsidRPr="003B69EF" w:rsidRDefault="00C113E3" w:rsidP="004B7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13E3" w:rsidRPr="003B69EF" w:rsidRDefault="00C113E3" w:rsidP="004B77C7">
            <w:pPr>
              <w:pStyle w:val="formattext"/>
              <w:jc w:val="center"/>
              <w:rPr>
                <w:sz w:val="20"/>
                <w:szCs w:val="20"/>
              </w:rPr>
            </w:pPr>
            <w:r w:rsidRPr="003B69E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B69EF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3B69EF" w:rsidRDefault="00C113E3" w:rsidP="004B77C7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2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3B69EF" w:rsidRDefault="00C113E3" w:rsidP="004B77C7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3B69EF" w:rsidRDefault="00C113E3" w:rsidP="004B77C7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3B69EF" w:rsidRDefault="00C113E3" w:rsidP="004B77C7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13E3" w:rsidRPr="003B69EF" w:rsidRDefault="00C113E3" w:rsidP="004B77C7">
            <w:pPr>
              <w:pStyle w:val="formattext"/>
              <w:jc w:val="center"/>
              <w:rPr>
                <w:sz w:val="20"/>
                <w:szCs w:val="20"/>
              </w:rPr>
            </w:pPr>
            <w:r w:rsidRPr="003B69EF">
              <w:rPr>
                <w:sz w:val="20"/>
                <w:szCs w:val="20"/>
              </w:rPr>
              <w:t xml:space="preserve">Всего: </w:t>
            </w:r>
          </w:p>
        </w:tc>
      </w:tr>
      <w:tr w:rsidR="00C113E3" w:rsidRPr="003B69EF" w:rsidTr="004B77C7">
        <w:trPr>
          <w:gridAfter w:val="4"/>
          <w:wAfter w:w="2855" w:type="dxa"/>
          <w:tblCellSpacing w:w="15" w:type="dxa"/>
        </w:trPr>
        <w:tc>
          <w:tcPr>
            <w:tcW w:w="5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13E3" w:rsidRPr="004F5E57" w:rsidRDefault="00C113E3" w:rsidP="004B77C7">
            <w:pPr>
              <w:pStyle w:val="formattext"/>
              <w:rPr>
                <w:b/>
                <w:sz w:val="20"/>
                <w:szCs w:val="20"/>
              </w:rPr>
            </w:pPr>
            <w:r w:rsidRPr="004F5E57">
              <w:rPr>
                <w:b/>
                <w:sz w:val="20"/>
                <w:szCs w:val="20"/>
              </w:rPr>
              <w:t>Всего финансовых затрат, в том числе:</w:t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16 516,00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 w:rsidRPr="00E373B6">
              <w:rPr>
                <w:b/>
                <w:sz w:val="20"/>
                <w:szCs w:val="20"/>
              </w:rPr>
              <w:t>3 952,709</w:t>
            </w:r>
          </w:p>
        </w:tc>
        <w:tc>
          <w:tcPr>
            <w:tcW w:w="12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 w:rsidRPr="00E373B6">
              <w:rPr>
                <w:b/>
                <w:sz w:val="20"/>
                <w:szCs w:val="20"/>
              </w:rPr>
              <w:t>3 952,709</w:t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 w:rsidRPr="00556499">
              <w:rPr>
                <w:b/>
                <w:sz w:val="20"/>
                <w:szCs w:val="20"/>
              </w:rPr>
              <w:t>7 952,709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 w:rsidRPr="00556499">
              <w:rPr>
                <w:b/>
                <w:sz w:val="20"/>
                <w:szCs w:val="20"/>
              </w:rPr>
              <w:t>5 413,709</w:t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37 787,836</w:t>
            </w:r>
          </w:p>
        </w:tc>
      </w:tr>
      <w:tr w:rsidR="00C113E3" w:rsidRPr="003B69EF" w:rsidTr="004B77C7">
        <w:trPr>
          <w:gridAfter w:val="4"/>
          <w:wAfter w:w="2855" w:type="dxa"/>
          <w:tblCellSpacing w:w="15" w:type="dxa"/>
        </w:trPr>
        <w:tc>
          <w:tcPr>
            <w:tcW w:w="5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13E3" w:rsidRPr="004F5E57" w:rsidRDefault="00C113E3" w:rsidP="004B77C7">
            <w:pPr>
              <w:pStyle w:val="format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 </w:t>
            </w:r>
            <w:r w:rsidRPr="004F5E57">
              <w:rPr>
                <w:b/>
                <w:sz w:val="20"/>
                <w:szCs w:val="20"/>
              </w:rPr>
              <w:t>бюджета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Кемского</w:t>
            </w:r>
            <w:proofErr w:type="spellEnd"/>
            <w:r>
              <w:rPr>
                <w:b/>
                <w:sz w:val="20"/>
                <w:szCs w:val="20"/>
              </w:rPr>
              <w:t xml:space="preserve"> муниципального района</w:t>
            </w:r>
            <w:r w:rsidRPr="004F5E5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216,00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 w:rsidRPr="004F5E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216,00</w:t>
            </w:r>
          </w:p>
        </w:tc>
      </w:tr>
      <w:tr w:rsidR="00C113E3" w:rsidRPr="003B69EF" w:rsidTr="004B77C7">
        <w:trPr>
          <w:gridAfter w:val="4"/>
          <w:wAfter w:w="2855" w:type="dxa"/>
          <w:tblCellSpacing w:w="15" w:type="dxa"/>
        </w:trPr>
        <w:tc>
          <w:tcPr>
            <w:tcW w:w="5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13E3" w:rsidRPr="004F5E57" w:rsidRDefault="00C113E3" w:rsidP="004B77C7">
            <w:pPr>
              <w:pStyle w:val="format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</w:t>
            </w:r>
            <w:r w:rsidRPr="004F5E57">
              <w:rPr>
                <w:b/>
                <w:sz w:val="20"/>
                <w:szCs w:val="20"/>
              </w:rPr>
              <w:t xml:space="preserve"> бюджета</w:t>
            </w:r>
            <w:r>
              <w:rPr>
                <w:b/>
                <w:sz w:val="20"/>
                <w:szCs w:val="20"/>
              </w:rPr>
              <w:t xml:space="preserve"> республики Карелия </w:t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14 516,00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 w:rsidRPr="004F5E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14 516,00</w:t>
            </w:r>
          </w:p>
        </w:tc>
      </w:tr>
      <w:tr w:rsidR="00C113E3" w:rsidRPr="003B69EF" w:rsidTr="004B77C7">
        <w:trPr>
          <w:gridAfter w:val="4"/>
          <w:wAfter w:w="2855" w:type="dxa"/>
          <w:tblCellSpacing w:w="15" w:type="dxa"/>
        </w:trPr>
        <w:tc>
          <w:tcPr>
            <w:tcW w:w="5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113E3" w:rsidRPr="004F5E57" w:rsidRDefault="00C113E3" w:rsidP="004B77C7">
            <w:pPr>
              <w:pStyle w:val="format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 бюджета </w:t>
            </w:r>
            <w:proofErr w:type="spellStart"/>
            <w:r>
              <w:rPr>
                <w:b/>
                <w:sz w:val="20"/>
                <w:szCs w:val="20"/>
              </w:rPr>
              <w:t>Кемского</w:t>
            </w:r>
            <w:proofErr w:type="spellEnd"/>
            <w:r>
              <w:rPr>
                <w:b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 w:rsidRPr="00E373B6">
              <w:rPr>
                <w:b/>
                <w:sz w:val="20"/>
                <w:szCs w:val="20"/>
              </w:rPr>
              <w:t>3 952,709</w:t>
            </w:r>
          </w:p>
        </w:tc>
        <w:tc>
          <w:tcPr>
            <w:tcW w:w="12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 w:rsidRPr="00E373B6">
              <w:rPr>
                <w:b/>
                <w:sz w:val="20"/>
                <w:szCs w:val="20"/>
              </w:rPr>
              <w:t>3 952,709</w:t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 w:rsidRPr="00E373B6">
              <w:rPr>
                <w:b/>
                <w:sz w:val="20"/>
                <w:szCs w:val="20"/>
              </w:rPr>
              <w:t>3 952,709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 w:rsidRPr="00E373B6">
              <w:rPr>
                <w:b/>
                <w:sz w:val="20"/>
                <w:szCs w:val="20"/>
              </w:rPr>
              <w:t>3 952,709</w:t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113E3" w:rsidRPr="004F5E57" w:rsidRDefault="00C113E3" w:rsidP="004B77C7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17 810,836</w:t>
            </w:r>
          </w:p>
        </w:tc>
      </w:tr>
    </w:tbl>
    <w:p w:rsidR="00C113E3" w:rsidRPr="003B69EF" w:rsidRDefault="00C113E3" w:rsidP="00C113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113E3" w:rsidRPr="003B69EF" w:rsidRDefault="00C113E3" w:rsidP="00C113E3">
      <w:pPr>
        <w:rPr>
          <w:rFonts w:ascii="Times New Roman" w:hAnsi="Times New Roman" w:cs="Times New Roman"/>
          <w:sz w:val="20"/>
          <w:szCs w:val="20"/>
        </w:rPr>
      </w:pPr>
    </w:p>
    <w:p w:rsidR="00C113E3" w:rsidRDefault="00C113E3" w:rsidP="00C113E3">
      <w:pPr>
        <w:rPr>
          <w:rFonts w:ascii="Times New Roman" w:hAnsi="Times New Roman"/>
          <w:b/>
          <w:sz w:val="16"/>
          <w:szCs w:val="16"/>
        </w:rPr>
      </w:pPr>
    </w:p>
    <w:p w:rsidR="00C113E3" w:rsidRPr="00BB0690" w:rsidRDefault="00C113E3" w:rsidP="00C113E3">
      <w:pPr>
        <w:rPr>
          <w:rFonts w:ascii="Times New Roman" w:hAnsi="Times New Roman"/>
          <w:b/>
          <w:sz w:val="16"/>
          <w:szCs w:val="16"/>
        </w:rPr>
      </w:pPr>
    </w:p>
    <w:p w:rsidR="00C113E3" w:rsidRPr="00C17575" w:rsidRDefault="00C113E3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113E3" w:rsidRPr="00C17575" w:rsidSect="00C113E3">
      <w:headerReference w:type="default" r:id="rId12"/>
      <w:pgSz w:w="16838" w:h="11906" w:orient="landscape"/>
      <w:pgMar w:top="426" w:right="1134" w:bottom="1701" w:left="1134" w:header="284" w:footer="720" w:gutter="0"/>
      <w:pgNumType w:start="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610" w:rsidRDefault="00B55610" w:rsidP="00CE0D98">
      <w:r>
        <w:separator/>
      </w:r>
    </w:p>
  </w:endnote>
  <w:endnote w:type="continuationSeparator" w:id="0">
    <w:p w:rsidR="00B55610" w:rsidRDefault="00B55610" w:rsidP="00CE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610" w:rsidRDefault="00B55610" w:rsidP="00CE0D98">
      <w:r>
        <w:separator/>
      </w:r>
    </w:p>
  </w:footnote>
  <w:footnote w:type="continuationSeparator" w:id="0">
    <w:p w:rsidR="00B55610" w:rsidRDefault="00B55610" w:rsidP="00CE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4854551"/>
      <w:docPartObj>
        <w:docPartGallery w:val="Page Numbers (Top of Page)"/>
        <w:docPartUnique/>
      </w:docPartObj>
    </w:sdtPr>
    <w:sdtContent>
      <w:p w:rsidR="00C113E3" w:rsidRDefault="00C113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D421B" w:rsidRDefault="002D421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E3" w:rsidRDefault="00C113E3">
    <w:pPr>
      <w:pStyle w:val="aa"/>
      <w:jc w:val="center"/>
    </w:pPr>
  </w:p>
  <w:p w:rsidR="00C113E3" w:rsidRDefault="00C113E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536372"/>
      <w:docPartObj>
        <w:docPartGallery w:val="Page Numbers (Top of Page)"/>
        <w:docPartUnique/>
      </w:docPartObj>
    </w:sdtPr>
    <w:sdtContent>
      <w:p w:rsidR="00C113E3" w:rsidRDefault="00C113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13E3" w:rsidRDefault="00C113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 w15:restartNumberingAfterBreak="0">
    <w:nsid w:val="0146789A"/>
    <w:multiLevelType w:val="hybridMultilevel"/>
    <w:tmpl w:val="FAF672B8"/>
    <w:lvl w:ilvl="0" w:tplc="903CF374">
      <w:start w:val="1"/>
      <w:numFmt w:val="bullet"/>
      <w:lvlText w:val=""/>
      <w:lvlJc w:val="left"/>
      <w:pPr>
        <w:tabs>
          <w:tab w:val="num" w:pos="1975"/>
        </w:tabs>
        <w:ind w:left="1975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32C5329"/>
    <w:multiLevelType w:val="multilevel"/>
    <w:tmpl w:val="1EB6AE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9F22DC5"/>
    <w:multiLevelType w:val="hybridMultilevel"/>
    <w:tmpl w:val="203AC890"/>
    <w:lvl w:ilvl="0" w:tplc="D5E2CD84">
      <w:start w:val="1"/>
      <w:numFmt w:val="bullet"/>
      <w:lvlText w:val="-"/>
      <w:lvlJc w:val="left"/>
      <w:pPr>
        <w:ind w:left="1260" w:hanging="360"/>
      </w:pPr>
      <w:rPr>
        <w:rFonts w:ascii="Vladimir Script" w:hAnsi="Vladimir Script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B6C5D00"/>
    <w:multiLevelType w:val="hybridMultilevel"/>
    <w:tmpl w:val="414A2676"/>
    <w:lvl w:ilvl="0" w:tplc="A1ACB778">
      <w:start w:val="1"/>
      <w:numFmt w:val="bullet"/>
      <w:lvlText w:val=""/>
      <w:lvlJc w:val="left"/>
      <w:pPr>
        <w:tabs>
          <w:tab w:val="num" w:pos="1680"/>
        </w:tabs>
        <w:ind w:left="1680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BE76B9"/>
    <w:multiLevelType w:val="hybridMultilevel"/>
    <w:tmpl w:val="C8F87E06"/>
    <w:lvl w:ilvl="0" w:tplc="903CF374">
      <w:start w:val="1"/>
      <w:numFmt w:val="bullet"/>
      <w:lvlText w:val=""/>
      <w:lvlJc w:val="left"/>
      <w:pPr>
        <w:tabs>
          <w:tab w:val="num" w:pos="718"/>
        </w:tabs>
        <w:ind w:left="718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F822090"/>
    <w:multiLevelType w:val="hybridMultilevel"/>
    <w:tmpl w:val="EC609E78"/>
    <w:lvl w:ilvl="0" w:tplc="903CF374">
      <w:start w:val="1"/>
      <w:numFmt w:val="bullet"/>
      <w:lvlText w:val=""/>
      <w:lvlJc w:val="left"/>
      <w:pPr>
        <w:tabs>
          <w:tab w:val="num" w:pos="1680"/>
        </w:tabs>
        <w:ind w:left="1680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1337EB2"/>
    <w:multiLevelType w:val="hybridMultilevel"/>
    <w:tmpl w:val="25CA1CEC"/>
    <w:lvl w:ilvl="0" w:tplc="903CF374">
      <w:start w:val="1"/>
      <w:numFmt w:val="bullet"/>
      <w:lvlText w:val=""/>
      <w:lvlJc w:val="left"/>
      <w:pPr>
        <w:tabs>
          <w:tab w:val="num" w:pos="1975"/>
        </w:tabs>
        <w:ind w:left="1975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94F1A60"/>
    <w:multiLevelType w:val="hybridMultilevel"/>
    <w:tmpl w:val="01C05E96"/>
    <w:lvl w:ilvl="0" w:tplc="A1ACB778">
      <w:start w:val="1"/>
      <w:numFmt w:val="bullet"/>
      <w:lvlText w:val=""/>
      <w:lvlJc w:val="left"/>
      <w:pPr>
        <w:tabs>
          <w:tab w:val="num" w:pos="1680"/>
        </w:tabs>
        <w:ind w:left="1680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CA80E50"/>
    <w:multiLevelType w:val="hybridMultilevel"/>
    <w:tmpl w:val="F20C3DC0"/>
    <w:lvl w:ilvl="0" w:tplc="979A9DAA">
      <w:start w:val="1"/>
      <w:numFmt w:val="decimal"/>
      <w:pStyle w:val="a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B85B56"/>
    <w:multiLevelType w:val="hybridMultilevel"/>
    <w:tmpl w:val="8396875A"/>
    <w:lvl w:ilvl="0" w:tplc="903CF374">
      <w:start w:val="1"/>
      <w:numFmt w:val="bullet"/>
      <w:lvlText w:val=""/>
      <w:lvlJc w:val="left"/>
      <w:pPr>
        <w:tabs>
          <w:tab w:val="num" w:pos="1975"/>
        </w:tabs>
        <w:ind w:left="1975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F11085E"/>
    <w:multiLevelType w:val="hybridMultilevel"/>
    <w:tmpl w:val="0AC0E044"/>
    <w:lvl w:ilvl="0" w:tplc="61243BA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F330CBF"/>
    <w:multiLevelType w:val="hybridMultilevel"/>
    <w:tmpl w:val="3E243AC6"/>
    <w:lvl w:ilvl="0" w:tplc="903CF374">
      <w:start w:val="1"/>
      <w:numFmt w:val="bullet"/>
      <w:lvlText w:val=""/>
      <w:lvlJc w:val="left"/>
      <w:pPr>
        <w:tabs>
          <w:tab w:val="num" w:pos="1975"/>
        </w:tabs>
        <w:ind w:left="1975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2891214"/>
    <w:multiLevelType w:val="hybridMultilevel"/>
    <w:tmpl w:val="57A4A0CC"/>
    <w:lvl w:ilvl="0" w:tplc="903CF374">
      <w:start w:val="1"/>
      <w:numFmt w:val="bullet"/>
      <w:lvlText w:val=""/>
      <w:lvlJc w:val="left"/>
      <w:pPr>
        <w:tabs>
          <w:tab w:val="num" w:pos="1975"/>
        </w:tabs>
        <w:ind w:left="1975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9636786"/>
    <w:multiLevelType w:val="multilevel"/>
    <w:tmpl w:val="BEA07736"/>
    <w:lvl w:ilvl="0">
      <w:start w:val="1"/>
      <w:numFmt w:val="decimal"/>
      <w:pStyle w:val="a0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EE3070E"/>
    <w:multiLevelType w:val="hybridMultilevel"/>
    <w:tmpl w:val="6FB840AE"/>
    <w:lvl w:ilvl="0" w:tplc="6CFA3F2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814608"/>
    <w:multiLevelType w:val="hybridMultilevel"/>
    <w:tmpl w:val="D3A28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70A79"/>
    <w:multiLevelType w:val="hybridMultilevel"/>
    <w:tmpl w:val="DC6EEDDA"/>
    <w:lvl w:ilvl="0" w:tplc="903CF374">
      <w:start w:val="1"/>
      <w:numFmt w:val="bullet"/>
      <w:lvlText w:val=""/>
      <w:lvlJc w:val="left"/>
      <w:pPr>
        <w:tabs>
          <w:tab w:val="num" w:pos="1680"/>
        </w:tabs>
        <w:ind w:left="1680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0" w15:restartNumberingAfterBreak="0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746FB6"/>
    <w:multiLevelType w:val="hybridMultilevel"/>
    <w:tmpl w:val="E94C8A54"/>
    <w:lvl w:ilvl="0" w:tplc="A1ACB778">
      <w:start w:val="1"/>
      <w:numFmt w:val="bullet"/>
      <w:lvlText w:val=""/>
      <w:lvlJc w:val="left"/>
      <w:pPr>
        <w:tabs>
          <w:tab w:val="num" w:pos="1975"/>
        </w:tabs>
        <w:ind w:left="1975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BBB29D0"/>
    <w:multiLevelType w:val="hybridMultilevel"/>
    <w:tmpl w:val="C394A856"/>
    <w:lvl w:ilvl="0" w:tplc="88D0F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atang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1A2AB3"/>
    <w:multiLevelType w:val="hybridMultilevel"/>
    <w:tmpl w:val="BE0EA9A4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3FBA7A07"/>
    <w:multiLevelType w:val="hybridMultilevel"/>
    <w:tmpl w:val="7A081294"/>
    <w:lvl w:ilvl="0" w:tplc="903CF374">
      <w:start w:val="1"/>
      <w:numFmt w:val="bullet"/>
      <w:lvlText w:val=""/>
      <w:lvlJc w:val="left"/>
      <w:pPr>
        <w:tabs>
          <w:tab w:val="num" w:pos="718"/>
        </w:tabs>
        <w:ind w:left="718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3012FAB"/>
    <w:multiLevelType w:val="hybridMultilevel"/>
    <w:tmpl w:val="FA10E33E"/>
    <w:lvl w:ilvl="0" w:tplc="903CF374">
      <w:start w:val="1"/>
      <w:numFmt w:val="bullet"/>
      <w:lvlText w:val=""/>
      <w:lvlJc w:val="left"/>
      <w:pPr>
        <w:tabs>
          <w:tab w:val="num" w:pos="718"/>
        </w:tabs>
        <w:ind w:left="718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43310BD"/>
    <w:multiLevelType w:val="hybridMultilevel"/>
    <w:tmpl w:val="C278FEE4"/>
    <w:lvl w:ilvl="0" w:tplc="E50A5664">
      <w:start w:val="1"/>
      <w:numFmt w:val="decimal"/>
      <w:lvlText w:val="%1.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5C335830"/>
    <w:multiLevelType w:val="hybridMultilevel"/>
    <w:tmpl w:val="CD40B662"/>
    <w:lvl w:ilvl="0" w:tplc="A1ACB778">
      <w:start w:val="1"/>
      <w:numFmt w:val="bullet"/>
      <w:lvlText w:val=""/>
      <w:lvlJc w:val="left"/>
      <w:pPr>
        <w:tabs>
          <w:tab w:val="num" w:pos="1680"/>
        </w:tabs>
        <w:ind w:left="1680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FE22C75"/>
    <w:multiLevelType w:val="multilevel"/>
    <w:tmpl w:val="4E0482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62CE4B74"/>
    <w:multiLevelType w:val="hybridMultilevel"/>
    <w:tmpl w:val="A4B2C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125E18"/>
    <w:multiLevelType w:val="multilevel"/>
    <w:tmpl w:val="39F837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895701D"/>
    <w:multiLevelType w:val="hybridMultilevel"/>
    <w:tmpl w:val="FE5A75A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245D26"/>
    <w:multiLevelType w:val="hybridMultilevel"/>
    <w:tmpl w:val="E3361010"/>
    <w:lvl w:ilvl="0" w:tplc="A1ACB778">
      <w:start w:val="1"/>
      <w:numFmt w:val="bullet"/>
      <w:lvlText w:val=""/>
      <w:lvlJc w:val="left"/>
      <w:pPr>
        <w:tabs>
          <w:tab w:val="num" w:pos="1975"/>
        </w:tabs>
        <w:ind w:left="1975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AB3299B"/>
    <w:multiLevelType w:val="hybridMultilevel"/>
    <w:tmpl w:val="5F3C0952"/>
    <w:lvl w:ilvl="0" w:tplc="367CB56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6AEB0820"/>
    <w:multiLevelType w:val="hybridMultilevel"/>
    <w:tmpl w:val="AD365EE6"/>
    <w:lvl w:ilvl="0" w:tplc="903CF374">
      <w:start w:val="1"/>
      <w:numFmt w:val="bullet"/>
      <w:lvlText w:val=""/>
      <w:lvlJc w:val="left"/>
      <w:pPr>
        <w:tabs>
          <w:tab w:val="num" w:pos="1975"/>
        </w:tabs>
        <w:ind w:left="1975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AEB1356"/>
    <w:multiLevelType w:val="hybridMultilevel"/>
    <w:tmpl w:val="E92CDFF4"/>
    <w:lvl w:ilvl="0" w:tplc="903CF374">
      <w:start w:val="1"/>
      <w:numFmt w:val="bullet"/>
      <w:lvlText w:val=""/>
      <w:lvlJc w:val="left"/>
      <w:pPr>
        <w:tabs>
          <w:tab w:val="num" w:pos="1975"/>
        </w:tabs>
        <w:ind w:left="1975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E3B2DD9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1EE7C28"/>
    <w:multiLevelType w:val="hybridMultilevel"/>
    <w:tmpl w:val="F41C8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86635F3"/>
    <w:multiLevelType w:val="hybridMultilevel"/>
    <w:tmpl w:val="9460ACFC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79A20908"/>
    <w:multiLevelType w:val="hybridMultilevel"/>
    <w:tmpl w:val="0F7A3D7A"/>
    <w:lvl w:ilvl="0" w:tplc="0419000F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B7A3B7E"/>
    <w:multiLevelType w:val="hybridMultilevel"/>
    <w:tmpl w:val="74B601BC"/>
    <w:lvl w:ilvl="0" w:tplc="160AC1A6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BBA5441"/>
    <w:multiLevelType w:val="hybridMultilevel"/>
    <w:tmpl w:val="2DC66986"/>
    <w:lvl w:ilvl="0" w:tplc="903CF374">
      <w:start w:val="1"/>
      <w:numFmt w:val="bullet"/>
      <w:lvlText w:val=""/>
      <w:lvlJc w:val="left"/>
      <w:pPr>
        <w:tabs>
          <w:tab w:val="num" w:pos="1680"/>
        </w:tabs>
        <w:ind w:left="1680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2"/>
  </w:num>
  <w:num w:numId="4">
    <w:abstractNumId w:val="20"/>
  </w:num>
  <w:num w:numId="5">
    <w:abstractNumId w:val="1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5"/>
  </w:num>
  <w:num w:numId="10">
    <w:abstractNumId w:val="3"/>
  </w:num>
  <w:num w:numId="11">
    <w:abstractNumId w:val="30"/>
  </w:num>
  <w:num w:numId="12">
    <w:abstractNumId w:val="2"/>
  </w:num>
  <w:num w:numId="13">
    <w:abstractNumId w:val="28"/>
  </w:num>
  <w:num w:numId="14">
    <w:abstractNumId w:val="23"/>
  </w:num>
  <w:num w:numId="15">
    <w:abstractNumId w:val="39"/>
  </w:num>
  <w:num w:numId="16">
    <w:abstractNumId w:val="31"/>
  </w:num>
  <w:num w:numId="17">
    <w:abstractNumId w:val="25"/>
  </w:num>
  <w:num w:numId="18">
    <w:abstractNumId w:val="24"/>
  </w:num>
  <w:num w:numId="19">
    <w:abstractNumId w:val="5"/>
  </w:num>
  <w:num w:numId="20">
    <w:abstractNumId w:val="14"/>
  </w:num>
  <w:num w:numId="21">
    <w:abstractNumId w:val="13"/>
  </w:num>
  <w:num w:numId="22">
    <w:abstractNumId w:val="27"/>
  </w:num>
  <w:num w:numId="23">
    <w:abstractNumId w:val="4"/>
  </w:num>
  <w:num w:numId="24">
    <w:abstractNumId w:val="18"/>
  </w:num>
  <w:num w:numId="25">
    <w:abstractNumId w:val="6"/>
  </w:num>
  <w:num w:numId="26">
    <w:abstractNumId w:val="41"/>
  </w:num>
  <w:num w:numId="27">
    <w:abstractNumId w:val="21"/>
  </w:num>
  <w:num w:numId="28">
    <w:abstractNumId w:val="32"/>
  </w:num>
  <w:num w:numId="29">
    <w:abstractNumId w:val="8"/>
  </w:num>
  <w:num w:numId="30">
    <w:abstractNumId w:val="35"/>
  </w:num>
  <w:num w:numId="31">
    <w:abstractNumId w:val="34"/>
  </w:num>
  <w:num w:numId="32">
    <w:abstractNumId w:val="10"/>
  </w:num>
  <w:num w:numId="33">
    <w:abstractNumId w:val="7"/>
  </w:num>
  <w:num w:numId="34">
    <w:abstractNumId w:val="1"/>
  </w:num>
  <w:num w:numId="35">
    <w:abstractNumId w:val="26"/>
  </w:num>
  <w:num w:numId="36">
    <w:abstractNumId w:val="16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29"/>
  </w:num>
  <w:num w:numId="40">
    <w:abstractNumId w:val="22"/>
  </w:num>
  <w:num w:numId="41">
    <w:abstractNumId w:val="3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38"/>
  </w:num>
  <w:num w:numId="44">
    <w:abstractNumId w:val="36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050"/>
    <w:rsid w:val="00000057"/>
    <w:rsid w:val="0000264F"/>
    <w:rsid w:val="00011164"/>
    <w:rsid w:val="00012E50"/>
    <w:rsid w:val="00013290"/>
    <w:rsid w:val="00014A8E"/>
    <w:rsid w:val="00020BD0"/>
    <w:rsid w:val="00026A68"/>
    <w:rsid w:val="000306BC"/>
    <w:rsid w:val="0003591E"/>
    <w:rsid w:val="00043E54"/>
    <w:rsid w:val="0004750E"/>
    <w:rsid w:val="000512E9"/>
    <w:rsid w:val="00067D81"/>
    <w:rsid w:val="0007159C"/>
    <w:rsid w:val="0007217A"/>
    <w:rsid w:val="000729CC"/>
    <w:rsid w:val="00076111"/>
    <w:rsid w:val="000A2D93"/>
    <w:rsid w:val="000A4C6B"/>
    <w:rsid w:val="000B1076"/>
    <w:rsid w:val="000C2241"/>
    <w:rsid w:val="000C4274"/>
    <w:rsid w:val="000D32E1"/>
    <w:rsid w:val="000D4783"/>
    <w:rsid w:val="000E0EA4"/>
    <w:rsid w:val="000E5FC3"/>
    <w:rsid w:val="000F4138"/>
    <w:rsid w:val="00103C69"/>
    <w:rsid w:val="00113904"/>
    <w:rsid w:val="001160B6"/>
    <w:rsid w:val="0013077C"/>
    <w:rsid w:val="00131D87"/>
    <w:rsid w:val="00134C82"/>
    <w:rsid w:val="00141B85"/>
    <w:rsid w:val="00152A44"/>
    <w:rsid w:val="001605B0"/>
    <w:rsid w:val="00163A4A"/>
    <w:rsid w:val="0018296C"/>
    <w:rsid w:val="00194694"/>
    <w:rsid w:val="00195D34"/>
    <w:rsid w:val="001A63DC"/>
    <w:rsid w:val="001C131F"/>
    <w:rsid w:val="001D3D7E"/>
    <w:rsid w:val="001E1B20"/>
    <w:rsid w:val="001E2131"/>
    <w:rsid w:val="001E4860"/>
    <w:rsid w:val="001F4355"/>
    <w:rsid w:val="001F4BD4"/>
    <w:rsid w:val="00220C15"/>
    <w:rsid w:val="00230903"/>
    <w:rsid w:val="00236743"/>
    <w:rsid w:val="00241B6A"/>
    <w:rsid w:val="00245717"/>
    <w:rsid w:val="00261F0E"/>
    <w:rsid w:val="00263190"/>
    <w:rsid w:val="00264B3D"/>
    <w:rsid w:val="00265050"/>
    <w:rsid w:val="00284364"/>
    <w:rsid w:val="002A2CEE"/>
    <w:rsid w:val="002A6B23"/>
    <w:rsid w:val="002B7059"/>
    <w:rsid w:val="002C36DA"/>
    <w:rsid w:val="002D421B"/>
    <w:rsid w:val="002D42F9"/>
    <w:rsid w:val="002E0418"/>
    <w:rsid w:val="002F3259"/>
    <w:rsid w:val="00307849"/>
    <w:rsid w:val="00310666"/>
    <w:rsid w:val="0032449B"/>
    <w:rsid w:val="00350E95"/>
    <w:rsid w:val="00353214"/>
    <w:rsid w:val="003641B4"/>
    <w:rsid w:val="003654BD"/>
    <w:rsid w:val="00372B52"/>
    <w:rsid w:val="00373EAC"/>
    <w:rsid w:val="00383BC3"/>
    <w:rsid w:val="0038487A"/>
    <w:rsid w:val="00393512"/>
    <w:rsid w:val="00394A5F"/>
    <w:rsid w:val="003970D7"/>
    <w:rsid w:val="003A0A99"/>
    <w:rsid w:val="003A4194"/>
    <w:rsid w:val="003C1761"/>
    <w:rsid w:val="003C4D42"/>
    <w:rsid w:val="003C6BBF"/>
    <w:rsid w:val="003E48EB"/>
    <w:rsid w:val="003E5981"/>
    <w:rsid w:val="003E6EA6"/>
    <w:rsid w:val="00402C0B"/>
    <w:rsid w:val="00423A5A"/>
    <w:rsid w:val="0043239A"/>
    <w:rsid w:val="004458A0"/>
    <w:rsid w:val="0045487E"/>
    <w:rsid w:val="00454C9F"/>
    <w:rsid w:val="00454FF1"/>
    <w:rsid w:val="0045564E"/>
    <w:rsid w:val="004653C9"/>
    <w:rsid w:val="00465C76"/>
    <w:rsid w:val="00470957"/>
    <w:rsid w:val="004731EA"/>
    <w:rsid w:val="00492905"/>
    <w:rsid w:val="004A24AD"/>
    <w:rsid w:val="004A2F4D"/>
    <w:rsid w:val="004A4311"/>
    <w:rsid w:val="004A6886"/>
    <w:rsid w:val="004B4CFB"/>
    <w:rsid w:val="004C5199"/>
    <w:rsid w:val="004D445C"/>
    <w:rsid w:val="004E0DBE"/>
    <w:rsid w:val="004E2056"/>
    <w:rsid w:val="004E5965"/>
    <w:rsid w:val="004F3C3C"/>
    <w:rsid w:val="004F56ED"/>
    <w:rsid w:val="00521A7D"/>
    <w:rsid w:val="005224AE"/>
    <w:rsid w:val="00533557"/>
    <w:rsid w:val="00562779"/>
    <w:rsid w:val="00570FD0"/>
    <w:rsid w:val="005711BE"/>
    <w:rsid w:val="00574808"/>
    <w:rsid w:val="00575739"/>
    <w:rsid w:val="00581574"/>
    <w:rsid w:val="00582AEF"/>
    <w:rsid w:val="00594CD3"/>
    <w:rsid w:val="005C0A18"/>
    <w:rsid w:val="005C332A"/>
    <w:rsid w:val="005C45D2"/>
    <w:rsid w:val="005C6C28"/>
    <w:rsid w:val="005E6F51"/>
    <w:rsid w:val="005F0A11"/>
    <w:rsid w:val="005F14E6"/>
    <w:rsid w:val="006055A2"/>
    <w:rsid w:val="00610B10"/>
    <w:rsid w:val="00622D38"/>
    <w:rsid w:val="006429B5"/>
    <w:rsid w:val="006474E8"/>
    <w:rsid w:val="006524EA"/>
    <w:rsid w:val="00653398"/>
    <w:rsid w:val="00653DC7"/>
    <w:rsid w:val="00660808"/>
    <w:rsid w:val="0067555B"/>
    <w:rsid w:val="00685A90"/>
    <w:rsid w:val="006917AF"/>
    <w:rsid w:val="00691DFB"/>
    <w:rsid w:val="006A4356"/>
    <w:rsid w:val="006A4669"/>
    <w:rsid w:val="006D0ABE"/>
    <w:rsid w:val="006E57C9"/>
    <w:rsid w:val="006E64E6"/>
    <w:rsid w:val="006F5563"/>
    <w:rsid w:val="0070165D"/>
    <w:rsid w:val="007072B5"/>
    <w:rsid w:val="007129AE"/>
    <w:rsid w:val="0071699B"/>
    <w:rsid w:val="00720CAE"/>
    <w:rsid w:val="00723962"/>
    <w:rsid w:val="00725D13"/>
    <w:rsid w:val="00726286"/>
    <w:rsid w:val="007359C9"/>
    <w:rsid w:val="007369A1"/>
    <w:rsid w:val="00741D65"/>
    <w:rsid w:val="00742447"/>
    <w:rsid w:val="00756C1D"/>
    <w:rsid w:val="00757706"/>
    <w:rsid w:val="00757D2B"/>
    <w:rsid w:val="007705AD"/>
    <w:rsid w:val="007771A7"/>
    <w:rsid w:val="00783137"/>
    <w:rsid w:val="007979F6"/>
    <w:rsid w:val="007B2172"/>
    <w:rsid w:val="007C2C1F"/>
    <w:rsid w:val="007C40A5"/>
    <w:rsid w:val="007C5F22"/>
    <w:rsid w:val="007C7486"/>
    <w:rsid w:val="007D1CC4"/>
    <w:rsid w:val="007E2B08"/>
    <w:rsid w:val="007F137C"/>
    <w:rsid w:val="007F6DA2"/>
    <w:rsid w:val="00801C3B"/>
    <w:rsid w:val="00824BB5"/>
    <w:rsid w:val="00827505"/>
    <w:rsid w:val="008276C6"/>
    <w:rsid w:val="008333C2"/>
    <w:rsid w:val="008339BA"/>
    <w:rsid w:val="00835648"/>
    <w:rsid w:val="0084021B"/>
    <w:rsid w:val="00840BCC"/>
    <w:rsid w:val="00844592"/>
    <w:rsid w:val="008573B7"/>
    <w:rsid w:val="00857A34"/>
    <w:rsid w:val="00857B05"/>
    <w:rsid w:val="00860B53"/>
    <w:rsid w:val="00866FDE"/>
    <w:rsid w:val="00884B2E"/>
    <w:rsid w:val="00884F2A"/>
    <w:rsid w:val="008A017C"/>
    <w:rsid w:val="008A1AF8"/>
    <w:rsid w:val="008A3180"/>
    <w:rsid w:val="008B64A0"/>
    <w:rsid w:val="008C6531"/>
    <w:rsid w:val="00901FDE"/>
    <w:rsid w:val="00911304"/>
    <w:rsid w:val="009204A4"/>
    <w:rsid w:val="00921C5F"/>
    <w:rsid w:val="009349F9"/>
    <w:rsid w:val="009422F8"/>
    <w:rsid w:val="00942760"/>
    <w:rsid w:val="00961BBC"/>
    <w:rsid w:val="00962416"/>
    <w:rsid w:val="00973E35"/>
    <w:rsid w:val="00980E31"/>
    <w:rsid w:val="00996E56"/>
    <w:rsid w:val="009A7220"/>
    <w:rsid w:val="009D16ED"/>
    <w:rsid w:val="009D2DE2"/>
    <w:rsid w:val="009E0075"/>
    <w:rsid w:val="009E192A"/>
    <w:rsid w:val="009F43DF"/>
    <w:rsid w:val="009F4925"/>
    <w:rsid w:val="009F73C7"/>
    <w:rsid w:val="00A0137A"/>
    <w:rsid w:val="00A076ED"/>
    <w:rsid w:val="00A1479B"/>
    <w:rsid w:val="00A165C8"/>
    <w:rsid w:val="00A2446E"/>
    <w:rsid w:val="00A26500"/>
    <w:rsid w:val="00A272A0"/>
    <w:rsid w:val="00A36C25"/>
    <w:rsid w:val="00A47DE6"/>
    <w:rsid w:val="00A545D1"/>
    <w:rsid w:val="00A70EC6"/>
    <w:rsid w:val="00A72BAF"/>
    <w:rsid w:val="00A76E6B"/>
    <w:rsid w:val="00A9267C"/>
    <w:rsid w:val="00A92C19"/>
    <w:rsid w:val="00A92C29"/>
    <w:rsid w:val="00AA36E4"/>
    <w:rsid w:val="00AA5658"/>
    <w:rsid w:val="00AB39CF"/>
    <w:rsid w:val="00AB6E2A"/>
    <w:rsid w:val="00AC3683"/>
    <w:rsid w:val="00AC3763"/>
    <w:rsid w:val="00AC72DD"/>
    <w:rsid w:val="00AC7D1C"/>
    <w:rsid w:val="00AD3102"/>
    <w:rsid w:val="00AE3683"/>
    <w:rsid w:val="00AE4606"/>
    <w:rsid w:val="00AE731F"/>
    <w:rsid w:val="00B06FCB"/>
    <w:rsid w:val="00B168AD"/>
    <w:rsid w:val="00B378FE"/>
    <w:rsid w:val="00B47439"/>
    <w:rsid w:val="00B514EF"/>
    <w:rsid w:val="00B55610"/>
    <w:rsid w:val="00B62F7E"/>
    <w:rsid w:val="00B74F90"/>
    <w:rsid w:val="00B76962"/>
    <w:rsid w:val="00B77BCA"/>
    <w:rsid w:val="00B86ED4"/>
    <w:rsid w:val="00B901D8"/>
    <w:rsid w:val="00B9351D"/>
    <w:rsid w:val="00BA1074"/>
    <w:rsid w:val="00BA4ED8"/>
    <w:rsid w:val="00BA52E2"/>
    <w:rsid w:val="00BB2941"/>
    <w:rsid w:val="00BC0CC8"/>
    <w:rsid w:val="00BD2EB2"/>
    <w:rsid w:val="00BE0A76"/>
    <w:rsid w:val="00BE643C"/>
    <w:rsid w:val="00BF2BBA"/>
    <w:rsid w:val="00C0029F"/>
    <w:rsid w:val="00C00A7A"/>
    <w:rsid w:val="00C0313B"/>
    <w:rsid w:val="00C055BB"/>
    <w:rsid w:val="00C113E3"/>
    <w:rsid w:val="00C17575"/>
    <w:rsid w:val="00C24172"/>
    <w:rsid w:val="00C26937"/>
    <w:rsid w:val="00C311EB"/>
    <w:rsid w:val="00C36E3F"/>
    <w:rsid w:val="00C43D60"/>
    <w:rsid w:val="00C504A6"/>
    <w:rsid w:val="00C562E8"/>
    <w:rsid w:val="00C63351"/>
    <w:rsid w:val="00C70FF7"/>
    <w:rsid w:val="00C72AA5"/>
    <w:rsid w:val="00C7363A"/>
    <w:rsid w:val="00C75F39"/>
    <w:rsid w:val="00C82F25"/>
    <w:rsid w:val="00C85DD2"/>
    <w:rsid w:val="00C90BCE"/>
    <w:rsid w:val="00C92BA5"/>
    <w:rsid w:val="00C97F75"/>
    <w:rsid w:val="00CA20BF"/>
    <w:rsid w:val="00CA3156"/>
    <w:rsid w:val="00CA6731"/>
    <w:rsid w:val="00CA6B18"/>
    <w:rsid w:val="00CA7564"/>
    <w:rsid w:val="00CB0276"/>
    <w:rsid w:val="00CB10C8"/>
    <w:rsid w:val="00CB1A60"/>
    <w:rsid w:val="00CB3FDE"/>
    <w:rsid w:val="00CC1D45"/>
    <w:rsid w:val="00CD50C3"/>
    <w:rsid w:val="00CE0D98"/>
    <w:rsid w:val="00CE3252"/>
    <w:rsid w:val="00CF001D"/>
    <w:rsid w:val="00CF34F5"/>
    <w:rsid w:val="00CF5812"/>
    <w:rsid w:val="00CF7732"/>
    <w:rsid w:val="00D10213"/>
    <w:rsid w:val="00D12F3B"/>
    <w:rsid w:val="00D14718"/>
    <w:rsid w:val="00D16743"/>
    <w:rsid w:val="00D22F40"/>
    <w:rsid w:val="00D23A3B"/>
    <w:rsid w:val="00D95E14"/>
    <w:rsid w:val="00DA0CF5"/>
    <w:rsid w:val="00DA3D71"/>
    <w:rsid w:val="00DB0BCB"/>
    <w:rsid w:val="00DB34EF"/>
    <w:rsid w:val="00DC600E"/>
    <w:rsid w:val="00DE3C42"/>
    <w:rsid w:val="00DF053E"/>
    <w:rsid w:val="00DF1AE7"/>
    <w:rsid w:val="00DF3DAD"/>
    <w:rsid w:val="00E154D2"/>
    <w:rsid w:val="00E20FE6"/>
    <w:rsid w:val="00E33479"/>
    <w:rsid w:val="00E356BC"/>
    <w:rsid w:val="00E4256C"/>
    <w:rsid w:val="00E43E7E"/>
    <w:rsid w:val="00E65682"/>
    <w:rsid w:val="00E6571C"/>
    <w:rsid w:val="00E71E7F"/>
    <w:rsid w:val="00E72E12"/>
    <w:rsid w:val="00E75374"/>
    <w:rsid w:val="00E775CF"/>
    <w:rsid w:val="00E87831"/>
    <w:rsid w:val="00E91F00"/>
    <w:rsid w:val="00EA3B24"/>
    <w:rsid w:val="00EA3E76"/>
    <w:rsid w:val="00EB1EC5"/>
    <w:rsid w:val="00EC4208"/>
    <w:rsid w:val="00EC52AC"/>
    <w:rsid w:val="00EC6B72"/>
    <w:rsid w:val="00ED023C"/>
    <w:rsid w:val="00ED2C0A"/>
    <w:rsid w:val="00ED69B7"/>
    <w:rsid w:val="00ED6C2A"/>
    <w:rsid w:val="00EE67B9"/>
    <w:rsid w:val="00EF0654"/>
    <w:rsid w:val="00EF2908"/>
    <w:rsid w:val="00EF2B25"/>
    <w:rsid w:val="00EF580E"/>
    <w:rsid w:val="00F00CA0"/>
    <w:rsid w:val="00F12DC6"/>
    <w:rsid w:val="00F15EC6"/>
    <w:rsid w:val="00F22809"/>
    <w:rsid w:val="00F229E1"/>
    <w:rsid w:val="00F24549"/>
    <w:rsid w:val="00F258A0"/>
    <w:rsid w:val="00F27FDD"/>
    <w:rsid w:val="00F30DC2"/>
    <w:rsid w:val="00F349EF"/>
    <w:rsid w:val="00F42C19"/>
    <w:rsid w:val="00F4439D"/>
    <w:rsid w:val="00F51E2B"/>
    <w:rsid w:val="00F61286"/>
    <w:rsid w:val="00F655C7"/>
    <w:rsid w:val="00F809E3"/>
    <w:rsid w:val="00F81B73"/>
    <w:rsid w:val="00F919D4"/>
    <w:rsid w:val="00F954E3"/>
    <w:rsid w:val="00F97E33"/>
    <w:rsid w:val="00FA61CF"/>
    <w:rsid w:val="00FC01B9"/>
    <w:rsid w:val="00FD03CE"/>
    <w:rsid w:val="00FD2F00"/>
    <w:rsid w:val="00FD5EA8"/>
    <w:rsid w:val="00FE09FE"/>
    <w:rsid w:val="00FF2AB8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7CB84A"/>
  <w15:docId w15:val="{95EBE521-FC7C-49CA-A83F-38855919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DE3C42"/>
  </w:style>
  <w:style w:type="paragraph" w:styleId="1">
    <w:name w:val="heading 1"/>
    <w:basedOn w:val="a1"/>
    <w:next w:val="a1"/>
    <w:link w:val="10"/>
    <w:uiPriority w:val="9"/>
    <w:qFormat/>
    <w:rsid w:val="00C17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C175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,&quot;Сапфир&quot;"/>
    <w:basedOn w:val="a1"/>
    <w:next w:val="a1"/>
    <w:link w:val="30"/>
    <w:uiPriority w:val="9"/>
    <w:unhideWhenUsed/>
    <w:qFormat/>
    <w:rsid w:val="00C175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C175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C175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aliases w:val="H6"/>
    <w:basedOn w:val="a1"/>
    <w:next w:val="a1"/>
    <w:link w:val="60"/>
    <w:uiPriority w:val="9"/>
    <w:unhideWhenUsed/>
    <w:qFormat/>
    <w:rsid w:val="00C175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unhideWhenUsed/>
    <w:qFormat/>
    <w:rsid w:val="00C175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unhideWhenUsed/>
    <w:qFormat/>
    <w:rsid w:val="00C175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unhideWhenUsed/>
    <w:qFormat/>
    <w:rsid w:val="00C175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aliases w:val="Основной текст1,Основной текст Знак Знак,bt"/>
    <w:basedOn w:val="a1"/>
    <w:link w:val="a6"/>
    <w:rsid w:val="000729CC"/>
    <w:pPr>
      <w:spacing w:before="260"/>
      <w:ind w:right="-1"/>
      <w:jc w:val="right"/>
    </w:pPr>
  </w:style>
  <w:style w:type="paragraph" w:styleId="a7">
    <w:name w:val="Body Text Indent"/>
    <w:basedOn w:val="a1"/>
    <w:link w:val="a8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1"/>
    <w:link w:val="22"/>
    <w:rsid w:val="000729CC"/>
    <w:pPr>
      <w:jc w:val="both"/>
    </w:p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1"/>
    <w:link w:val="32"/>
    <w:rsid w:val="005C332A"/>
    <w:pPr>
      <w:spacing w:after="120"/>
    </w:pPr>
    <w:rPr>
      <w:sz w:val="16"/>
      <w:szCs w:val="16"/>
    </w:rPr>
  </w:style>
  <w:style w:type="paragraph" w:styleId="a9">
    <w:name w:val="Block Text"/>
    <w:basedOn w:val="a1"/>
    <w:rsid w:val="005C332A"/>
    <w:pPr>
      <w:ind w:left="113" w:right="113"/>
      <w:jc w:val="both"/>
    </w:pPr>
    <w:rPr>
      <w:sz w:val="20"/>
    </w:rPr>
  </w:style>
  <w:style w:type="paragraph" w:styleId="aa">
    <w:name w:val="header"/>
    <w:basedOn w:val="a1"/>
    <w:link w:val="ab"/>
    <w:uiPriority w:val="99"/>
    <w:rsid w:val="004731EA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4731EA"/>
  </w:style>
  <w:style w:type="paragraph" w:styleId="ad">
    <w:name w:val="Balloon Text"/>
    <w:basedOn w:val="a1"/>
    <w:link w:val="ae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1"/>
    <w:uiPriority w:val="34"/>
    <w:qFormat/>
    <w:rsid w:val="00C17575"/>
    <w:pPr>
      <w:ind w:left="720"/>
      <w:contextualSpacing/>
    </w:pPr>
  </w:style>
  <w:style w:type="character" w:customStyle="1" w:styleId="a6">
    <w:name w:val="Основной текст Знак"/>
    <w:aliases w:val="Основной текст1 Знак,Основной текст Знак Знак Знак,bt Знак"/>
    <w:basedOn w:val="a2"/>
    <w:link w:val="a5"/>
    <w:rsid w:val="00CE0D98"/>
    <w:rPr>
      <w:sz w:val="28"/>
    </w:rPr>
  </w:style>
  <w:style w:type="character" w:customStyle="1" w:styleId="32">
    <w:name w:val="Основной текст 3 Знак"/>
    <w:basedOn w:val="a2"/>
    <w:link w:val="31"/>
    <w:rsid w:val="00CE0D98"/>
    <w:rPr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C17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C175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2"/>
    <w:link w:val="3"/>
    <w:uiPriority w:val="9"/>
    <w:rsid w:val="00C175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C175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b">
    <w:name w:val="Верхний колонтитул Знак"/>
    <w:basedOn w:val="a2"/>
    <w:link w:val="aa"/>
    <w:uiPriority w:val="99"/>
    <w:rsid w:val="000E0EA4"/>
    <w:rPr>
      <w:sz w:val="28"/>
    </w:rPr>
  </w:style>
  <w:style w:type="paragraph" w:customStyle="1" w:styleId="ConsPlusCell">
    <w:name w:val="ConsPlusCell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aliases w:val="single space,footnote text,Текст сноски Знак Знак Знак,Текст сноски Знак Знак,Текст сноски-FN,Footnote Text Char Знак Знак,Footnote Text Char Знак,Footnote Text Char Знак Знак Знак Знак,Текст сноски Знак1 Знак"/>
    <w:basedOn w:val="a1"/>
    <w:link w:val="af1"/>
    <w:semiHidden/>
    <w:rsid w:val="000E0EA4"/>
    <w:rPr>
      <w:sz w:val="20"/>
    </w:rPr>
  </w:style>
  <w:style w:type="character" w:customStyle="1" w:styleId="af1">
    <w:name w:val="Текст сноски Знак"/>
    <w:aliases w:val="single space Знак1,footnote text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"/>
    <w:basedOn w:val="a2"/>
    <w:link w:val="af0"/>
    <w:uiPriority w:val="99"/>
    <w:semiHidden/>
    <w:rsid w:val="000E0EA4"/>
  </w:style>
  <w:style w:type="character" w:styleId="af2">
    <w:name w:val="footnote reference"/>
    <w:aliases w:val="Знак сноски 1,Знак сноски-FN,Ciae niinee-FN"/>
    <w:basedOn w:val="a2"/>
    <w:semiHidden/>
    <w:rsid w:val="000E0EA4"/>
    <w:rPr>
      <w:vertAlign w:val="superscript"/>
    </w:rPr>
  </w:style>
  <w:style w:type="character" w:styleId="af3">
    <w:name w:val="Strong"/>
    <w:basedOn w:val="a2"/>
    <w:uiPriority w:val="22"/>
    <w:qFormat/>
    <w:rsid w:val="00C17575"/>
    <w:rPr>
      <w:b/>
      <w:bCs/>
    </w:rPr>
  </w:style>
  <w:style w:type="character" w:styleId="af4">
    <w:name w:val="Hyperlink"/>
    <w:basedOn w:val="a2"/>
    <w:unhideWhenUsed/>
    <w:rsid w:val="008A1AF8"/>
    <w:rPr>
      <w:color w:val="0000FF"/>
      <w:u w:val="single"/>
    </w:rPr>
  </w:style>
  <w:style w:type="character" w:customStyle="1" w:styleId="60">
    <w:name w:val="Заголовок 6 Знак"/>
    <w:aliases w:val="H6 Знак"/>
    <w:basedOn w:val="a2"/>
    <w:link w:val="6"/>
    <w:uiPriority w:val="9"/>
    <w:rsid w:val="00C175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rsid w:val="00C175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1">
    <w:name w:val="Знак Знак Знак Знак1"/>
    <w:basedOn w:val="a1"/>
    <w:rsid w:val="0082750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80">
    <w:name w:val="Заголовок 8 Знак"/>
    <w:basedOn w:val="a2"/>
    <w:link w:val="8"/>
    <w:uiPriority w:val="9"/>
    <w:rsid w:val="00C1757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rsid w:val="00C175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5">
    <w:name w:val="Знак"/>
    <w:basedOn w:val="a1"/>
    <w:rsid w:val="0082750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Таблицы (моноширинный)"/>
    <w:basedOn w:val="a1"/>
    <w:next w:val="a1"/>
    <w:rsid w:val="00827505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rsid w:val="008275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Текст сноски Знак1"/>
    <w:aliases w:val="single space Знак,footnote text Знак,Текст сноски Знак Знак Знак Знак,Текст сноски Знак Знак Знак1,Текст сноски-FN Знак,Footnote Text Char Знак Знак Знак,Footnote Text Char Знак Знак1,Текст сноски Знак Знак1"/>
    <w:semiHidden/>
    <w:locked/>
    <w:rsid w:val="00827505"/>
    <w:rPr>
      <w:rFonts w:eastAsia="Batang"/>
      <w:lang w:eastAsia="ko-KR"/>
    </w:rPr>
  </w:style>
  <w:style w:type="paragraph" w:customStyle="1" w:styleId="BodyText22">
    <w:name w:val="Body Text 22"/>
    <w:basedOn w:val="a1"/>
    <w:rsid w:val="00827505"/>
    <w:pPr>
      <w:ind w:firstLine="709"/>
      <w:jc w:val="both"/>
    </w:pPr>
    <w:rPr>
      <w:sz w:val="24"/>
    </w:rPr>
  </w:style>
  <w:style w:type="paragraph" w:customStyle="1" w:styleId="Point">
    <w:name w:val="Point"/>
    <w:basedOn w:val="a1"/>
    <w:link w:val="PointChar"/>
    <w:rsid w:val="00827505"/>
    <w:pPr>
      <w:spacing w:before="120" w:line="288" w:lineRule="auto"/>
      <w:ind w:firstLine="720"/>
      <w:jc w:val="both"/>
    </w:pPr>
    <w:rPr>
      <w:rFonts w:eastAsia="Batang"/>
      <w:sz w:val="24"/>
      <w:szCs w:val="24"/>
    </w:rPr>
  </w:style>
  <w:style w:type="character" w:customStyle="1" w:styleId="PointChar">
    <w:name w:val="Point Char"/>
    <w:link w:val="Point"/>
    <w:rsid w:val="00827505"/>
    <w:rPr>
      <w:rFonts w:eastAsia="Batang"/>
      <w:sz w:val="24"/>
      <w:szCs w:val="24"/>
    </w:rPr>
  </w:style>
  <w:style w:type="character" w:customStyle="1" w:styleId="apple-style-span">
    <w:name w:val="apple-style-span"/>
    <w:basedOn w:val="a2"/>
    <w:rsid w:val="00827505"/>
  </w:style>
  <w:style w:type="paragraph" w:styleId="af7">
    <w:name w:val="footer"/>
    <w:basedOn w:val="a1"/>
    <w:link w:val="af8"/>
    <w:rsid w:val="00827505"/>
    <w:pPr>
      <w:tabs>
        <w:tab w:val="center" w:pos="4677"/>
        <w:tab w:val="right" w:pos="9355"/>
      </w:tabs>
      <w:spacing w:line="288" w:lineRule="auto"/>
      <w:ind w:firstLine="720"/>
      <w:jc w:val="both"/>
    </w:pPr>
    <w:rPr>
      <w:sz w:val="24"/>
      <w:szCs w:val="24"/>
      <w:lang w:val="en-AU"/>
    </w:rPr>
  </w:style>
  <w:style w:type="character" w:customStyle="1" w:styleId="af8">
    <w:name w:val="Нижний колонтитул Знак"/>
    <w:basedOn w:val="a2"/>
    <w:link w:val="af7"/>
    <w:rsid w:val="00827505"/>
    <w:rPr>
      <w:sz w:val="24"/>
      <w:szCs w:val="24"/>
      <w:lang w:val="en-AU"/>
    </w:rPr>
  </w:style>
  <w:style w:type="character" w:customStyle="1" w:styleId="apple-converted-space">
    <w:name w:val="apple-converted-space"/>
    <w:basedOn w:val="a2"/>
    <w:rsid w:val="00827505"/>
  </w:style>
  <w:style w:type="table" w:styleId="af9">
    <w:name w:val="Table Grid"/>
    <w:basedOn w:val="a3"/>
    <w:rsid w:val="00827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1"/>
    <w:next w:val="a1"/>
    <w:link w:val="afb"/>
    <w:uiPriority w:val="11"/>
    <w:qFormat/>
    <w:rsid w:val="00C175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Подзаголовок Знак"/>
    <w:basedOn w:val="a2"/>
    <w:link w:val="afa"/>
    <w:uiPriority w:val="11"/>
    <w:rsid w:val="00C175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c">
    <w:name w:val="Normal (Web)"/>
    <w:basedOn w:val="a1"/>
    <w:rsid w:val="00827505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customStyle="1" w:styleId="BodyText21">
    <w:name w:val="Body Text 2.Основной текст 1"/>
    <w:basedOn w:val="a1"/>
    <w:rsid w:val="00827505"/>
    <w:pPr>
      <w:ind w:firstLine="720"/>
      <w:jc w:val="both"/>
    </w:pPr>
  </w:style>
  <w:style w:type="paragraph" w:styleId="afd">
    <w:name w:val="Title"/>
    <w:basedOn w:val="a1"/>
    <w:next w:val="a1"/>
    <w:link w:val="afe"/>
    <w:uiPriority w:val="10"/>
    <w:qFormat/>
    <w:rsid w:val="00C175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e">
    <w:name w:val="Заголовок Знак"/>
    <w:basedOn w:val="a2"/>
    <w:link w:val="afd"/>
    <w:uiPriority w:val="10"/>
    <w:rsid w:val="00C175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3">
    <w:name w:val="Body Text Indent 2"/>
    <w:basedOn w:val="a1"/>
    <w:link w:val="24"/>
    <w:rsid w:val="00827505"/>
    <w:pPr>
      <w:spacing w:after="120" w:line="480" w:lineRule="auto"/>
      <w:ind w:left="283"/>
    </w:pPr>
    <w:rPr>
      <w:rFonts w:eastAsia="Batang"/>
      <w:sz w:val="24"/>
      <w:szCs w:val="24"/>
    </w:rPr>
  </w:style>
  <w:style w:type="character" w:customStyle="1" w:styleId="24">
    <w:name w:val="Основной текст с отступом 2 Знак"/>
    <w:basedOn w:val="a2"/>
    <w:link w:val="23"/>
    <w:rsid w:val="00827505"/>
    <w:rPr>
      <w:rFonts w:eastAsia="Batang"/>
      <w:sz w:val="24"/>
      <w:szCs w:val="24"/>
    </w:rPr>
  </w:style>
  <w:style w:type="paragraph" w:customStyle="1" w:styleId="aff">
    <w:name w:val="Скобки буквы"/>
    <w:basedOn w:val="a1"/>
    <w:rsid w:val="00827505"/>
    <w:pPr>
      <w:tabs>
        <w:tab w:val="num" w:pos="360"/>
      </w:tabs>
      <w:ind w:left="360" w:hanging="360"/>
    </w:pPr>
    <w:rPr>
      <w:sz w:val="20"/>
      <w:lang w:eastAsia="en-US"/>
    </w:rPr>
  </w:style>
  <w:style w:type="paragraph" w:styleId="33">
    <w:name w:val="Body Text Indent 3"/>
    <w:basedOn w:val="a1"/>
    <w:link w:val="34"/>
    <w:rsid w:val="00827505"/>
    <w:pPr>
      <w:ind w:firstLine="708"/>
      <w:jc w:val="both"/>
    </w:pPr>
    <w:rPr>
      <w:szCs w:val="24"/>
      <w:lang w:val="en-US" w:eastAsia="en-US"/>
    </w:rPr>
  </w:style>
  <w:style w:type="character" w:customStyle="1" w:styleId="34">
    <w:name w:val="Основной текст с отступом 3 Знак"/>
    <w:basedOn w:val="a2"/>
    <w:link w:val="33"/>
    <w:rsid w:val="00827505"/>
    <w:rPr>
      <w:sz w:val="28"/>
      <w:szCs w:val="24"/>
      <w:lang w:val="en-US" w:eastAsia="en-US"/>
    </w:rPr>
  </w:style>
  <w:style w:type="paragraph" w:customStyle="1" w:styleId="aff0">
    <w:name w:val="Заголовок текста"/>
    <w:rsid w:val="00827505"/>
    <w:pPr>
      <w:spacing w:after="240"/>
      <w:jc w:val="center"/>
    </w:pPr>
    <w:rPr>
      <w:b/>
      <w:noProof/>
      <w:sz w:val="27"/>
    </w:rPr>
  </w:style>
  <w:style w:type="character" w:customStyle="1" w:styleId="22">
    <w:name w:val="Основной текст 2 Знак"/>
    <w:basedOn w:val="a2"/>
    <w:link w:val="21"/>
    <w:rsid w:val="00827505"/>
    <w:rPr>
      <w:sz w:val="28"/>
    </w:rPr>
  </w:style>
  <w:style w:type="character" w:customStyle="1" w:styleId="a8">
    <w:name w:val="Основной текст с отступом Знак"/>
    <w:basedOn w:val="a2"/>
    <w:link w:val="a7"/>
    <w:rsid w:val="00827505"/>
    <w:rPr>
      <w:snapToGrid w:val="0"/>
      <w:sz w:val="28"/>
    </w:rPr>
  </w:style>
  <w:style w:type="paragraph" w:customStyle="1" w:styleId="a0">
    <w:name w:val="Нумерованный абзац"/>
    <w:rsid w:val="00827505"/>
    <w:pPr>
      <w:numPr>
        <w:numId w:val="9"/>
      </w:numPr>
      <w:tabs>
        <w:tab w:val="clear" w:pos="1571"/>
        <w:tab w:val="num" w:pos="-1701"/>
        <w:tab w:val="left" w:pos="1134"/>
      </w:tabs>
      <w:suppressAutoHyphens/>
      <w:spacing w:before="240"/>
      <w:ind w:left="-1701" w:hanging="851"/>
      <w:jc w:val="both"/>
    </w:pPr>
    <w:rPr>
      <w:noProof/>
      <w:sz w:val="28"/>
    </w:rPr>
  </w:style>
  <w:style w:type="paragraph" w:styleId="aff1">
    <w:name w:val="Plain Text"/>
    <w:basedOn w:val="a1"/>
    <w:link w:val="aff2"/>
    <w:rsid w:val="00827505"/>
    <w:pPr>
      <w:tabs>
        <w:tab w:val="num" w:pos="1571"/>
      </w:tabs>
      <w:ind w:firstLine="720"/>
      <w:jc w:val="both"/>
    </w:pPr>
    <w:rPr>
      <w:rFonts w:ascii="Courier New" w:hAnsi="Courier New"/>
      <w:sz w:val="20"/>
      <w:szCs w:val="24"/>
    </w:rPr>
  </w:style>
  <w:style w:type="character" w:customStyle="1" w:styleId="aff2">
    <w:name w:val="Текст Знак"/>
    <w:basedOn w:val="a2"/>
    <w:link w:val="aff1"/>
    <w:rsid w:val="00827505"/>
    <w:rPr>
      <w:rFonts w:ascii="Courier New" w:hAnsi="Courier New"/>
      <w:szCs w:val="24"/>
    </w:rPr>
  </w:style>
  <w:style w:type="paragraph" w:styleId="a">
    <w:name w:val="List Bullet"/>
    <w:basedOn w:val="a5"/>
    <w:autoRedefine/>
    <w:rsid w:val="00827505"/>
    <w:pPr>
      <w:numPr>
        <w:numId w:val="2"/>
      </w:numPr>
      <w:tabs>
        <w:tab w:val="num" w:pos="360"/>
      </w:tabs>
      <w:suppressAutoHyphens/>
      <w:spacing w:before="0"/>
      <w:ind w:left="1080" w:right="0" w:hanging="180"/>
      <w:jc w:val="both"/>
    </w:pPr>
    <w:rPr>
      <w:sz w:val="24"/>
      <w:szCs w:val="24"/>
      <w:lang w:eastAsia="en-US"/>
    </w:rPr>
  </w:style>
  <w:style w:type="paragraph" w:styleId="aff3">
    <w:name w:val="endnote text"/>
    <w:basedOn w:val="a1"/>
    <w:link w:val="aff4"/>
    <w:rsid w:val="00827505"/>
    <w:rPr>
      <w:sz w:val="20"/>
    </w:rPr>
  </w:style>
  <w:style w:type="character" w:customStyle="1" w:styleId="aff4">
    <w:name w:val="Текст концевой сноски Знак"/>
    <w:basedOn w:val="a2"/>
    <w:link w:val="aff3"/>
    <w:rsid w:val="00827505"/>
  </w:style>
  <w:style w:type="character" w:styleId="aff5">
    <w:name w:val="endnote reference"/>
    <w:rsid w:val="00827505"/>
    <w:rPr>
      <w:vertAlign w:val="superscript"/>
    </w:rPr>
  </w:style>
  <w:style w:type="paragraph" w:styleId="aff6">
    <w:name w:val="Document Map"/>
    <w:basedOn w:val="a1"/>
    <w:link w:val="aff7"/>
    <w:rsid w:val="00827505"/>
    <w:rPr>
      <w:rFonts w:ascii="Tahoma" w:eastAsia="Batang" w:hAnsi="Tahoma" w:cs="Tahoma"/>
      <w:sz w:val="16"/>
      <w:szCs w:val="16"/>
    </w:rPr>
  </w:style>
  <w:style w:type="character" w:customStyle="1" w:styleId="aff7">
    <w:name w:val="Схема документа Знак"/>
    <w:basedOn w:val="a2"/>
    <w:link w:val="aff6"/>
    <w:rsid w:val="00827505"/>
    <w:rPr>
      <w:rFonts w:ascii="Tahoma" w:eastAsia="Batang" w:hAnsi="Tahoma" w:cs="Tahoma"/>
      <w:sz w:val="16"/>
      <w:szCs w:val="16"/>
    </w:rPr>
  </w:style>
  <w:style w:type="character" w:styleId="aff8">
    <w:name w:val="annotation reference"/>
    <w:rsid w:val="00827505"/>
    <w:rPr>
      <w:sz w:val="16"/>
      <w:szCs w:val="16"/>
    </w:rPr>
  </w:style>
  <w:style w:type="paragraph" w:styleId="aff9">
    <w:name w:val="annotation text"/>
    <w:basedOn w:val="a1"/>
    <w:link w:val="affa"/>
    <w:rsid w:val="00827505"/>
    <w:rPr>
      <w:rFonts w:eastAsia="Batang"/>
      <w:sz w:val="20"/>
    </w:rPr>
  </w:style>
  <w:style w:type="character" w:customStyle="1" w:styleId="affa">
    <w:name w:val="Текст примечания Знак"/>
    <w:basedOn w:val="a2"/>
    <w:link w:val="aff9"/>
    <w:rsid w:val="00827505"/>
    <w:rPr>
      <w:rFonts w:eastAsia="Batang"/>
    </w:rPr>
  </w:style>
  <w:style w:type="paragraph" w:styleId="affb">
    <w:name w:val="annotation subject"/>
    <w:basedOn w:val="aff9"/>
    <w:next w:val="aff9"/>
    <w:link w:val="affc"/>
    <w:rsid w:val="00827505"/>
    <w:rPr>
      <w:b/>
      <w:bCs/>
    </w:rPr>
  </w:style>
  <w:style w:type="character" w:customStyle="1" w:styleId="affc">
    <w:name w:val="Тема примечания Знак"/>
    <w:basedOn w:val="affa"/>
    <w:link w:val="affb"/>
    <w:rsid w:val="00827505"/>
    <w:rPr>
      <w:rFonts w:eastAsia="Batang"/>
      <w:b/>
      <w:bCs/>
    </w:rPr>
  </w:style>
  <w:style w:type="paragraph" w:customStyle="1" w:styleId="affd">
    <w:name w:val="Нормальный (таблица)"/>
    <w:basedOn w:val="a1"/>
    <w:next w:val="a1"/>
    <w:uiPriority w:val="99"/>
    <w:rsid w:val="0082750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Прижатый влево"/>
    <w:basedOn w:val="a1"/>
    <w:next w:val="a1"/>
    <w:rsid w:val="008275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uiPriority w:val="99"/>
    <w:rsid w:val="00827505"/>
    <w:rPr>
      <w:b/>
      <w:bCs/>
      <w:color w:val="008000"/>
    </w:rPr>
  </w:style>
  <w:style w:type="paragraph" w:customStyle="1" w:styleId="rvps698610">
    <w:name w:val="rvps698610"/>
    <w:basedOn w:val="a1"/>
    <w:rsid w:val="00827505"/>
    <w:pPr>
      <w:spacing w:after="120"/>
      <w:ind w:right="240"/>
    </w:pPr>
    <w:rPr>
      <w:rFonts w:ascii="Arial Unicode MS" w:eastAsia="Arial Unicode MS" w:hAnsi="Arial Unicode MS" w:cs="Arial Unicode MS"/>
      <w:sz w:val="24"/>
      <w:szCs w:val="24"/>
    </w:rPr>
  </w:style>
  <w:style w:type="paragraph" w:styleId="25">
    <w:name w:val="List 2"/>
    <w:basedOn w:val="a1"/>
    <w:rsid w:val="00827505"/>
    <w:pPr>
      <w:widowControl w:val="0"/>
      <w:autoSpaceDE w:val="0"/>
      <w:autoSpaceDN w:val="0"/>
      <w:adjustRightInd w:val="0"/>
      <w:ind w:left="566" w:hanging="283"/>
    </w:pPr>
    <w:rPr>
      <w:b/>
      <w:bCs/>
      <w:sz w:val="20"/>
    </w:rPr>
  </w:style>
  <w:style w:type="paragraph" w:styleId="HTML">
    <w:name w:val="HTML Preformatted"/>
    <w:basedOn w:val="a1"/>
    <w:link w:val="HTML0"/>
    <w:rsid w:val="008275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16"/>
      <w:szCs w:val="16"/>
      <w:lang w:eastAsia="ar-SA"/>
    </w:rPr>
  </w:style>
  <w:style w:type="character" w:customStyle="1" w:styleId="HTML0">
    <w:name w:val="Стандартный HTML Знак"/>
    <w:basedOn w:val="a2"/>
    <w:link w:val="HTML"/>
    <w:rsid w:val="00827505"/>
    <w:rPr>
      <w:rFonts w:ascii="Courier New" w:hAnsi="Courier New" w:cs="Courier New"/>
      <w:sz w:val="16"/>
      <w:szCs w:val="16"/>
      <w:lang w:eastAsia="ar-SA"/>
    </w:rPr>
  </w:style>
  <w:style w:type="character" w:customStyle="1" w:styleId="data">
    <w:name w:val="data"/>
    <w:basedOn w:val="a2"/>
    <w:rsid w:val="00827505"/>
  </w:style>
  <w:style w:type="paragraph" w:customStyle="1" w:styleId="afff0">
    <w:name w:val="Знак"/>
    <w:basedOn w:val="a1"/>
    <w:rsid w:val="00827505"/>
    <w:rPr>
      <w:rFonts w:ascii="Verdana" w:hAnsi="Verdana" w:cs="Verdana"/>
      <w:sz w:val="20"/>
      <w:lang w:val="en-US" w:eastAsia="en-US"/>
    </w:rPr>
  </w:style>
  <w:style w:type="table" w:customStyle="1" w:styleId="13">
    <w:name w:val="Сетка таблицы1"/>
    <w:basedOn w:val="a3"/>
    <w:next w:val="af9"/>
    <w:rsid w:val="0082750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1"/>
    <w:rsid w:val="00827505"/>
    <w:pPr>
      <w:spacing w:before="100" w:after="100"/>
      <w:ind w:firstLine="709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Комментарий"/>
    <w:basedOn w:val="a1"/>
    <w:next w:val="a1"/>
    <w:rsid w:val="00827505"/>
    <w:pPr>
      <w:autoSpaceDE w:val="0"/>
      <w:autoSpaceDN w:val="0"/>
      <w:adjustRightInd w:val="0"/>
      <w:spacing w:before="75"/>
      <w:jc w:val="both"/>
    </w:pPr>
    <w:rPr>
      <w:rFonts w:ascii="Arial" w:eastAsia="Batang" w:hAnsi="Arial" w:cs="Arial"/>
      <w:color w:val="353842"/>
      <w:sz w:val="24"/>
      <w:szCs w:val="24"/>
      <w:shd w:val="clear" w:color="auto" w:fill="F0F0F0"/>
    </w:rPr>
  </w:style>
  <w:style w:type="table" w:customStyle="1" w:styleId="26">
    <w:name w:val="Сетка таблицы2"/>
    <w:basedOn w:val="a3"/>
    <w:next w:val="af9"/>
    <w:rsid w:val="00827505"/>
    <w:pPr>
      <w:ind w:firstLine="72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3"/>
    <w:next w:val="af9"/>
    <w:rsid w:val="00827505"/>
    <w:pPr>
      <w:ind w:firstLine="72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2">
    <w:name w:val="Текст письма Знак"/>
    <w:link w:val="afff3"/>
    <w:locked/>
    <w:rsid w:val="00827505"/>
    <w:rPr>
      <w:sz w:val="24"/>
    </w:rPr>
  </w:style>
  <w:style w:type="paragraph" w:customStyle="1" w:styleId="afff3">
    <w:name w:val="Текст письма"/>
    <w:basedOn w:val="a1"/>
    <w:link w:val="afff2"/>
    <w:rsid w:val="00827505"/>
    <w:pPr>
      <w:spacing w:after="120" w:line="360" w:lineRule="auto"/>
      <w:ind w:firstLine="510"/>
      <w:jc w:val="both"/>
    </w:pPr>
    <w:rPr>
      <w:sz w:val="24"/>
    </w:rPr>
  </w:style>
  <w:style w:type="paragraph" w:customStyle="1" w:styleId="14">
    <w:name w:val="Знак1 Знак Знак Знак"/>
    <w:basedOn w:val="a1"/>
    <w:link w:val="15"/>
    <w:rsid w:val="0082750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Style3">
    <w:name w:val="Style3"/>
    <w:basedOn w:val="a1"/>
    <w:rsid w:val="00827505"/>
    <w:pPr>
      <w:widowControl w:val="0"/>
      <w:autoSpaceDE w:val="0"/>
      <w:autoSpaceDN w:val="0"/>
      <w:adjustRightInd w:val="0"/>
      <w:spacing w:line="245" w:lineRule="exact"/>
      <w:jc w:val="center"/>
    </w:pPr>
    <w:rPr>
      <w:sz w:val="24"/>
      <w:szCs w:val="24"/>
    </w:rPr>
  </w:style>
  <w:style w:type="paragraph" w:customStyle="1" w:styleId="16">
    <w:name w:val="Абзац списка1"/>
    <w:basedOn w:val="a1"/>
    <w:rsid w:val="00827505"/>
    <w:pPr>
      <w:ind w:left="720"/>
    </w:pPr>
    <w:rPr>
      <w:rFonts w:ascii="Calibri" w:hAnsi="Calibri" w:cs="Calibri"/>
      <w:lang w:eastAsia="en-US"/>
    </w:rPr>
  </w:style>
  <w:style w:type="paragraph" w:customStyle="1" w:styleId="27">
    <w:name w:val="Знак Знак2 Знак Знак Знак Знак Знак Знак Знак"/>
    <w:basedOn w:val="a1"/>
    <w:rsid w:val="008275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ff4">
    <w:name w:val="Emphasis"/>
    <w:basedOn w:val="a2"/>
    <w:uiPriority w:val="20"/>
    <w:qFormat/>
    <w:rsid w:val="00C17575"/>
    <w:rPr>
      <w:i/>
      <w:iCs/>
    </w:rPr>
  </w:style>
  <w:style w:type="paragraph" w:customStyle="1" w:styleId="17">
    <w:name w:val="1 Знак"/>
    <w:basedOn w:val="a1"/>
    <w:rsid w:val="0082750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8">
    <w:name w:val="Обычный1"/>
    <w:rsid w:val="00827505"/>
  </w:style>
  <w:style w:type="paragraph" w:customStyle="1" w:styleId="41">
    <w:name w:val="Знак Знак4 Знак Знак Знак Знак"/>
    <w:basedOn w:val="a1"/>
    <w:rsid w:val="00827505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afff5">
    <w:name w:val="Абзац"/>
    <w:basedOn w:val="a1"/>
    <w:rsid w:val="00827505"/>
    <w:pPr>
      <w:overflowPunct w:val="0"/>
      <w:autoSpaceDE w:val="0"/>
      <w:autoSpaceDN w:val="0"/>
      <w:adjustRightInd w:val="0"/>
      <w:spacing w:before="120"/>
      <w:ind w:firstLine="851"/>
      <w:jc w:val="both"/>
    </w:pPr>
    <w:rPr>
      <w:sz w:val="26"/>
      <w:szCs w:val="26"/>
    </w:rPr>
  </w:style>
  <w:style w:type="paragraph" w:customStyle="1" w:styleId="afff6">
    <w:name w:val="Обычный (паспорт)"/>
    <w:basedOn w:val="a1"/>
    <w:rsid w:val="00827505"/>
    <w:pPr>
      <w:spacing w:before="120"/>
      <w:jc w:val="both"/>
    </w:pPr>
    <w:rPr>
      <w:szCs w:val="28"/>
    </w:rPr>
  </w:style>
  <w:style w:type="paragraph" w:customStyle="1" w:styleId="42">
    <w:name w:val="Знак Знак4 Знак Знак Знак Знак"/>
    <w:basedOn w:val="a1"/>
    <w:rsid w:val="00827505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customStyle="1" w:styleId="FontStyle11">
    <w:name w:val="Font Style11"/>
    <w:rsid w:val="00827505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827505"/>
    <w:rPr>
      <w:rFonts w:ascii="Arial" w:hAnsi="Arial" w:cs="Arial"/>
    </w:rPr>
  </w:style>
  <w:style w:type="character" w:customStyle="1" w:styleId="15">
    <w:name w:val="Знак1 Знак Знак Знак Знак"/>
    <w:link w:val="14"/>
    <w:rsid w:val="00827505"/>
    <w:rPr>
      <w:rFonts w:ascii="Verdana" w:hAnsi="Verdana"/>
      <w:lang w:val="en-US" w:eastAsia="en-US"/>
    </w:rPr>
  </w:style>
  <w:style w:type="character" w:customStyle="1" w:styleId="FontStyle12">
    <w:name w:val="Font Style12"/>
    <w:rsid w:val="00827505"/>
    <w:rPr>
      <w:rFonts w:ascii="Trebuchet MS" w:hAnsi="Trebuchet MS" w:cs="Trebuchet MS"/>
      <w:sz w:val="20"/>
      <w:szCs w:val="20"/>
    </w:rPr>
  </w:style>
  <w:style w:type="paragraph" w:customStyle="1" w:styleId="19">
    <w:name w:val="Знак Знак Знак Знак1"/>
    <w:basedOn w:val="a1"/>
    <w:rsid w:val="0082750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a">
    <w:name w:val="заголовок 1"/>
    <w:basedOn w:val="a1"/>
    <w:next w:val="a1"/>
    <w:rsid w:val="007369A1"/>
    <w:pPr>
      <w:keepNext/>
      <w:jc w:val="center"/>
    </w:pPr>
    <w:rPr>
      <w:sz w:val="36"/>
      <w:szCs w:val="36"/>
    </w:rPr>
  </w:style>
  <w:style w:type="paragraph" w:customStyle="1" w:styleId="28">
    <w:name w:val="заголовок 2"/>
    <w:basedOn w:val="a1"/>
    <w:next w:val="a1"/>
    <w:rsid w:val="007369A1"/>
    <w:pPr>
      <w:keepNext/>
      <w:jc w:val="center"/>
    </w:pPr>
    <w:rPr>
      <w:szCs w:val="28"/>
    </w:rPr>
  </w:style>
  <w:style w:type="paragraph" w:customStyle="1" w:styleId="210">
    <w:name w:val="Основной текст 21"/>
    <w:basedOn w:val="a1"/>
    <w:rsid w:val="00454C9F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 w:val="24"/>
    </w:rPr>
  </w:style>
  <w:style w:type="character" w:customStyle="1" w:styleId="50">
    <w:name w:val="Заголовок 5 Знак"/>
    <w:basedOn w:val="a2"/>
    <w:link w:val="5"/>
    <w:uiPriority w:val="9"/>
    <w:semiHidden/>
    <w:rsid w:val="00C1757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ff7">
    <w:name w:val="caption"/>
    <w:basedOn w:val="a1"/>
    <w:next w:val="a1"/>
    <w:uiPriority w:val="35"/>
    <w:semiHidden/>
    <w:unhideWhenUsed/>
    <w:qFormat/>
    <w:rsid w:val="00C175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f8">
    <w:name w:val="No Spacing"/>
    <w:uiPriority w:val="1"/>
    <w:qFormat/>
    <w:rsid w:val="00C17575"/>
    <w:pPr>
      <w:spacing w:after="0" w:line="240" w:lineRule="auto"/>
    </w:pPr>
  </w:style>
  <w:style w:type="paragraph" w:styleId="29">
    <w:name w:val="Quote"/>
    <w:basedOn w:val="a1"/>
    <w:next w:val="a1"/>
    <w:link w:val="2a"/>
    <w:uiPriority w:val="29"/>
    <w:qFormat/>
    <w:rsid w:val="00C17575"/>
    <w:rPr>
      <w:i/>
      <w:iCs/>
      <w:color w:val="000000" w:themeColor="text1"/>
    </w:rPr>
  </w:style>
  <w:style w:type="character" w:customStyle="1" w:styleId="2a">
    <w:name w:val="Цитата 2 Знак"/>
    <w:basedOn w:val="a2"/>
    <w:link w:val="29"/>
    <w:uiPriority w:val="29"/>
    <w:rsid w:val="00C17575"/>
    <w:rPr>
      <w:i/>
      <w:iCs/>
      <w:color w:val="000000" w:themeColor="text1"/>
    </w:rPr>
  </w:style>
  <w:style w:type="paragraph" w:styleId="afff9">
    <w:name w:val="Intense Quote"/>
    <w:basedOn w:val="a1"/>
    <w:next w:val="a1"/>
    <w:link w:val="afffa"/>
    <w:uiPriority w:val="30"/>
    <w:qFormat/>
    <w:rsid w:val="00C175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a">
    <w:name w:val="Выделенная цитата Знак"/>
    <w:basedOn w:val="a2"/>
    <w:link w:val="afff9"/>
    <w:uiPriority w:val="30"/>
    <w:rsid w:val="00C17575"/>
    <w:rPr>
      <w:b/>
      <w:bCs/>
      <w:i/>
      <w:iCs/>
      <w:color w:val="4F81BD" w:themeColor="accent1"/>
    </w:rPr>
  </w:style>
  <w:style w:type="character" w:styleId="afffb">
    <w:name w:val="Subtle Emphasis"/>
    <w:basedOn w:val="a2"/>
    <w:uiPriority w:val="19"/>
    <w:qFormat/>
    <w:rsid w:val="00C17575"/>
    <w:rPr>
      <w:i/>
      <w:iCs/>
      <w:color w:val="808080" w:themeColor="text1" w:themeTint="7F"/>
    </w:rPr>
  </w:style>
  <w:style w:type="character" w:styleId="afffc">
    <w:name w:val="Intense Emphasis"/>
    <w:basedOn w:val="a2"/>
    <w:uiPriority w:val="21"/>
    <w:qFormat/>
    <w:rsid w:val="00C17575"/>
    <w:rPr>
      <w:b/>
      <w:bCs/>
      <w:i/>
      <w:iCs/>
      <w:color w:val="4F81BD" w:themeColor="accent1"/>
    </w:rPr>
  </w:style>
  <w:style w:type="character" w:styleId="afffd">
    <w:name w:val="Subtle Reference"/>
    <w:basedOn w:val="a2"/>
    <w:uiPriority w:val="31"/>
    <w:qFormat/>
    <w:rsid w:val="00C17575"/>
    <w:rPr>
      <w:smallCaps/>
      <w:color w:val="C0504D" w:themeColor="accent2"/>
      <w:u w:val="single"/>
    </w:rPr>
  </w:style>
  <w:style w:type="character" w:styleId="afffe">
    <w:name w:val="Intense Reference"/>
    <w:basedOn w:val="a2"/>
    <w:uiPriority w:val="32"/>
    <w:qFormat/>
    <w:rsid w:val="00C17575"/>
    <w:rPr>
      <w:b/>
      <w:bCs/>
      <w:smallCaps/>
      <w:color w:val="C0504D" w:themeColor="accent2"/>
      <w:spacing w:val="5"/>
      <w:u w:val="single"/>
    </w:rPr>
  </w:style>
  <w:style w:type="character" w:styleId="affff">
    <w:name w:val="Book Title"/>
    <w:basedOn w:val="a2"/>
    <w:uiPriority w:val="33"/>
    <w:qFormat/>
    <w:rsid w:val="00C17575"/>
    <w:rPr>
      <w:b/>
      <w:bCs/>
      <w:smallCaps/>
      <w:spacing w:val="5"/>
    </w:rPr>
  </w:style>
  <w:style w:type="paragraph" w:styleId="affff0">
    <w:name w:val="TOC Heading"/>
    <w:basedOn w:val="1"/>
    <w:next w:val="a1"/>
    <w:uiPriority w:val="39"/>
    <w:semiHidden/>
    <w:unhideWhenUsed/>
    <w:qFormat/>
    <w:rsid w:val="00C17575"/>
    <w:pPr>
      <w:outlineLvl w:val="9"/>
    </w:pPr>
  </w:style>
  <w:style w:type="character" w:customStyle="1" w:styleId="2Corbel">
    <w:name w:val="Основной текст (2) + Corbel"/>
    <w:aliases w:val="13 pt"/>
    <w:rsid w:val="00884B2E"/>
    <w:rPr>
      <w:rFonts w:ascii="Corbel" w:hAnsi="Corbel" w:cs="Corbel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formattext">
    <w:name w:val="formattext"/>
    <w:basedOn w:val="a1"/>
    <w:rsid w:val="00C1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048F3-B3A9-4457-9E5D-D5FB7F4D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10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Егор Дыкуль</cp:lastModifiedBy>
  <cp:revision>49</cp:revision>
  <cp:lastPrinted>2019-07-24T06:13:00Z</cp:lastPrinted>
  <dcterms:created xsi:type="dcterms:W3CDTF">2018-03-28T14:50:00Z</dcterms:created>
  <dcterms:modified xsi:type="dcterms:W3CDTF">2019-11-21T09:10:00Z</dcterms:modified>
</cp:coreProperties>
</file>