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Pr="008D0906" w:rsidRDefault="00945849">
      <w:pPr>
        <w:rPr>
          <w:rFonts w:ascii="Times New Roman" w:hAnsi="Times New Roman"/>
          <w:color w:val="000000" w:themeColor="text1"/>
          <w:lang w:val="ru-RU"/>
        </w:rPr>
      </w:pPr>
    </w:p>
    <w:p w:rsidR="00945849" w:rsidRDefault="00D67A7A">
      <w:pPr>
        <w:rPr>
          <w:rFonts w:ascii="Times New Roman" w:hAnsi="Times New Roman"/>
          <w:color w:val="000000" w:themeColor="text1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656" behindDoc="0" locked="0" layoutInCell="1" allowOverlap="1">
            <wp:simplePos x="0" y="0"/>
            <wp:positionH relativeFrom="page">
              <wp:posOffset>3716020</wp:posOffset>
            </wp:positionH>
            <wp:positionV relativeFrom="paragraph">
              <wp:posOffset>58395</wp:posOffset>
            </wp:positionV>
            <wp:extent cx="670301" cy="819494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301" cy="819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 w:rsidP="00CF1695">
      <w:pPr>
        <w:spacing w:after="249"/>
        <w:rPr>
          <w:rFonts w:ascii="Times New Roman" w:hAnsi="Times New Roman"/>
          <w:color w:val="000000" w:themeColor="text1"/>
        </w:rPr>
      </w:pPr>
    </w:p>
    <w:p w:rsidR="00CF1695" w:rsidRDefault="00D67A7A" w:rsidP="00CF1695">
      <w:pPr>
        <w:spacing w:line="275" w:lineRule="exact"/>
        <w:ind w:right="220"/>
        <w:jc w:val="center"/>
        <w:rPr>
          <w:rFonts w:ascii="Times New Roman" w:hAnsi="Times New Roman" w:cs="Times New Roman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Российская Федерация</w:t>
      </w:r>
    </w:p>
    <w:p w:rsidR="00945849" w:rsidRPr="002D255D" w:rsidRDefault="00D67A7A" w:rsidP="00CF1695">
      <w:pPr>
        <w:spacing w:line="275" w:lineRule="exact"/>
        <w:ind w:right="220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Республика Карелия</w:t>
      </w:r>
    </w:p>
    <w:p w:rsidR="00945849" w:rsidRPr="002D255D" w:rsidRDefault="00D67A7A" w:rsidP="00CF1695">
      <w:pPr>
        <w:spacing w:line="265" w:lineRule="exact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Администрация Кемского муниципального района</w:t>
      </w:r>
    </w:p>
    <w:p w:rsidR="00945849" w:rsidRPr="002D255D" w:rsidRDefault="00D67A7A" w:rsidP="00CF1695">
      <w:pPr>
        <w:spacing w:before="220" w:line="265" w:lineRule="exact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ПОСТАНОВЛЕНИЕ</w:t>
      </w:r>
    </w:p>
    <w:p w:rsidR="002D255D" w:rsidRDefault="002D255D">
      <w:pPr>
        <w:spacing w:before="220" w:line="265" w:lineRule="exact"/>
        <w:ind w:left="1181"/>
        <w:rPr>
          <w:rFonts w:cs="TimesNewRomanPSMT"/>
          <w:color w:val="000000"/>
          <w:lang w:val="ru-RU"/>
        </w:rPr>
      </w:pPr>
      <w:bookmarkStart w:id="0" w:name="_GoBack"/>
      <w:bookmarkEnd w:id="0"/>
    </w:p>
    <w:p w:rsidR="00A43F3D" w:rsidRPr="00A43F3D" w:rsidRDefault="00A43F3D" w:rsidP="00A43F3D">
      <w:pPr>
        <w:tabs>
          <w:tab w:val="right" w:pos="9923"/>
        </w:tabs>
        <w:ind w:right="-2"/>
        <w:jc w:val="both"/>
        <w:rPr>
          <w:rFonts w:ascii="Times New Roman" w:eastAsia="Times New Roman" w:hAnsi="Times New Roman"/>
          <w:lang w:val="ru-RU"/>
        </w:rPr>
      </w:pPr>
      <w:r w:rsidRPr="00A43F3D">
        <w:rPr>
          <w:rFonts w:ascii="Times New Roman" w:eastAsia="Times New Roman" w:hAnsi="Times New Roman"/>
          <w:lang w:val="ru-RU"/>
        </w:rPr>
        <w:t>13 января 2025 года</w:t>
      </w:r>
      <w:r w:rsidRPr="00A43F3D">
        <w:rPr>
          <w:rFonts w:ascii="Times New Roman" w:eastAsia="Times New Roman" w:hAnsi="Times New Roman"/>
          <w:lang w:val="ru-RU"/>
        </w:rPr>
        <w:tab/>
        <w:t>№ 10</w:t>
      </w:r>
    </w:p>
    <w:p w:rsidR="00A43F3D" w:rsidRPr="00A43F3D" w:rsidRDefault="00A43F3D" w:rsidP="00A43F3D">
      <w:pPr>
        <w:jc w:val="both"/>
        <w:rPr>
          <w:rFonts w:ascii="Times New Roman" w:eastAsia="Times New Roman" w:hAnsi="Times New Roman"/>
          <w:lang w:val="ru-RU"/>
        </w:rPr>
      </w:pPr>
      <w:r w:rsidRPr="00A43F3D">
        <w:rPr>
          <w:rFonts w:ascii="Times New Roman" w:eastAsia="Times New Roman" w:hAnsi="Times New Roman"/>
          <w:lang w:val="ru-RU"/>
        </w:rPr>
        <w:t>г. Кемь</w:t>
      </w:r>
    </w:p>
    <w:p w:rsidR="00945849" w:rsidRPr="002D255D" w:rsidRDefault="00D67A7A" w:rsidP="00CF1695">
      <w:pPr>
        <w:spacing w:before="220" w:line="265" w:lineRule="exact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MT" w:hAnsi="TimesNewRomanPSMT" w:cs="TimesNewRomanPSMT"/>
          <w:color w:val="000000"/>
          <w:lang w:val="ru-RU"/>
        </w:rPr>
        <w:t xml:space="preserve">Об установлении размера платы  </w:t>
      </w:r>
    </w:p>
    <w:p w:rsidR="00945849" w:rsidRDefault="00D67A7A" w:rsidP="00CF1695">
      <w:pPr>
        <w:spacing w:line="275" w:lineRule="exact"/>
        <w:ind w:right="220"/>
        <w:rPr>
          <w:rFonts w:ascii="Times New Roman" w:hAnsi="Times New Roman" w:cs="Times New Roman"/>
          <w:lang w:val="ru-RU"/>
        </w:rPr>
      </w:pPr>
      <w:r w:rsidRPr="002D255D">
        <w:rPr>
          <w:rFonts w:ascii="TimesNewRomanPSMT" w:hAnsi="TimesNewRomanPSMT" w:cs="TimesNewRomanPSMT"/>
          <w:color w:val="000000"/>
          <w:lang w:val="ru-RU"/>
        </w:rPr>
        <w:t xml:space="preserve">за присмотр и уход за детьми в  </w:t>
      </w:r>
      <w:r w:rsidRPr="002D255D">
        <w:rPr>
          <w:lang w:val="ru-RU"/>
        </w:rPr>
        <w:br w:type="textWrapping" w:clear="all"/>
      </w:r>
      <w:r w:rsidRPr="002D255D">
        <w:rPr>
          <w:rFonts w:ascii="TimesNewRomanPSMT" w:hAnsi="TimesNewRomanPSMT" w:cs="TimesNewRomanPSMT"/>
          <w:color w:val="000000"/>
          <w:lang w:val="ru-RU"/>
        </w:rPr>
        <w:t>муниципальных</w:t>
      </w:r>
      <w:r w:rsidR="00B33897">
        <w:rPr>
          <w:rFonts w:cs="TimesNewRomanPSMT"/>
          <w:color w:val="000000"/>
          <w:lang w:val="ru-RU"/>
        </w:rPr>
        <w:t xml:space="preserve"> организациях</w:t>
      </w:r>
      <w:r w:rsidRPr="002D255D">
        <w:rPr>
          <w:rFonts w:ascii="TimesNewRomanPSMT" w:hAnsi="TimesNewRomanPSMT" w:cs="TimesNewRomanPSMT"/>
          <w:color w:val="000000"/>
          <w:lang w:val="ru-RU"/>
        </w:rPr>
        <w:t xml:space="preserve">  </w:t>
      </w:r>
      <w:r w:rsidRPr="002D255D">
        <w:rPr>
          <w:lang w:val="ru-RU"/>
        </w:rPr>
        <w:br w:type="textWrapping" w:clear="all"/>
      </w:r>
      <w:r w:rsidRPr="002D255D">
        <w:rPr>
          <w:rFonts w:ascii="TimesNewRomanPSMT" w:hAnsi="TimesNewRomanPSMT" w:cs="TimesNewRomanPSMT"/>
          <w:color w:val="000000"/>
          <w:lang w:val="ru-RU"/>
        </w:rPr>
        <w:t xml:space="preserve">Кемского муниципального района,  </w:t>
      </w:r>
      <w:r w:rsidRPr="002D255D">
        <w:rPr>
          <w:lang w:val="ru-RU"/>
        </w:rPr>
        <w:br w:type="textWrapping" w:clear="all"/>
      </w:r>
      <w:r w:rsidRPr="002D255D">
        <w:rPr>
          <w:rFonts w:ascii="TimesNewRomanPSMT" w:hAnsi="TimesNewRomanPSMT" w:cs="TimesNewRomanPSMT"/>
          <w:color w:val="000000"/>
          <w:lang w:val="ru-RU"/>
        </w:rPr>
        <w:t>реализующих образовательную</w:t>
      </w:r>
      <w:r w:rsidRPr="002D255D">
        <w:rPr>
          <w:lang w:val="ru-RU"/>
        </w:rPr>
        <w:br w:type="textWrapping" w:clear="all"/>
      </w:r>
      <w:r w:rsidRPr="00635B76">
        <w:rPr>
          <w:rFonts w:ascii="TimesNewRomanPSMT" w:hAnsi="TimesNewRomanPSMT" w:cs="TimesNewRomanPSMT"/>
          <w:color w:val="000000"/>
          <w:lang w:val="ru-RU"/>
        </w:rPr>
        <w:t>программу дошкольного образования</w:t>
      </w:r>
    </w:p>
    <w:p w:rsidR="00635B76" w:rsidRPr="00635B76" w:rsidRDefault="00635B76" w:rsidP="00CF1695">
      <w:pPr>
        <w:spacing w:line="275" w:lineRule="exact"/>
        <w:ind w:right="220"/>
        <w:rPr>
          <w:rFonts w:ascii="Times New Roman" w:hAnsi="Times New Roman" w:cs="Times New Roman"/>
          <w:color w:val="010302"/>
          <w:lang w:val="ru-RU"/>
        </w:rPr>
      </w:pPr>
    </w:p>
    <w:p w:rsidR="00945849" w:rsidRPr="00B33897" w:rsidRDefault="00D67A7A" w:rsidP="00B33897">
      <w:pPr>
        <w:spacing w:before="212" w:line="275" w:lineRule="exact"/>
        <w:ind w:right="142" w:firstLine="540"/>
        <w:jc w:val="both"/>
        <w:rPr>
          <w:rFonts w:cs="TimesNewRomanPSMT"/>
          <w:color w:val="000000"/>
          <w:lang w:val="ru-RU"/>
        </w:rPr>
      </w:pPr>
      <w:proofErr w:type="gramStart"/>
      <w:r w:rsidRPr="002D255D">
        <w:rPr>
          <w:rFonts w:ascii="TimesNewRomanPSMT" w:hAnsi="TimesNewRomanPSMT" w:cs="TimesNewRomanPSMT"/>
          <w:color w:val="000000"/>
          <w:lang w:val="ru-RU"/>
        </w:rPr>
        <w:t>В</w:t>
      </w:r>
      <w:r w:rsidR="00B33897">
        <w:rPr>
          <w:rFonts w:cs="TimesNewRomanPSMT"/>
          <w:color w:val="000000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соответствии</w:t>
      </w:r>
      <w:r w:rsidR="00B33897">
        <w:rPr>
          <w:rFonts w:cs="TimesNewRomanPSMT"/>
          <w:color w:val="000000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со</w:t>
      </w:r>
      <w:r w:rsidR="00B33897">
        <w:rPr>
          <w:rFonts w:cs="TimesNewRomanPSMT"/>
          <w:color w:val="000000"/>
          <w:lang w:val="ru-RU"/>
        </w:rPr>
        <w:t xml:space="preserve"> </w:t>
      </w:r>
      <w:hyperlink r:id="rId6" w:history="1">
        <w:r w:rsidRPr="006254EA">
          <w:rPr>
            <w:rFonts w:ascii="TimesNewRomanPSMT" w:hAnsi="TimesNewRomanPSMT" w:cs="TimesNewRomanPSMT"/>
            <w:lang w:val="ru-RU"/>
          </w:rPr>
          <w:t>статьей</w:t>
        </w:r>
        <w:r w:rsidR="00B33897">
          <w:rPr>
            <w:rFonts w:cs="TimesNewRomanPSMT"/>
            <w:lang w:val="ru-RU"/>
          </w:rPr>
          <w:t xml:space="preserve"> </w:t>
        </w:r>
        <w:r w:rsidRPr="006254EA">
          <w:rPr>
            <w:rFonts w:ascii="TimesNewRomanPSMT" w:hAnsi="TimesNewRomanPSMT" w:cs="TimesNewRomanPSMT"/>
            <w:lang w:val="ru-RU"/>
          </w:rPr>
          <w:t>65</w:t>
        </w:r>
      </w:hyperlink>
      <w:r w:rsidR="00B33897">
        <w:rPr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Федерального</w:t>
      </w:r>
      <w:r w:rsidR="00B33897">
        <w:rPr>
          <w:rFonts w:cs="TimesNewRomanPSMT"/>
          <w:color w:val="000000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закона</w:t>
      </w:r>
      <w:r w:rsidR="00B33897">
        <w:rPr>
          <w:rFonts w:cs="TimesNewRomanPSMT"/>
          <w:color w:val="000000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от</w:t>
      </w:r>
      <w:r w:rsidR="00B33897">
        <w:rPr>
          <w:rFonts w:cs="TimesNewRomanPSMT"/>
          <w:color w:val="000000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29</w:t>
      </w:r>
      <w:r w:rsidR="00635B76">
        <w:rPr>
          <w:rFonts w:cs="TimesNewRomanPSMT"/>
          <w:color w:val="000000"/>
          <w:lang w:val="ru-RU"/>
        </w:rPr>
        <w:t xml:space="preserve"> декабря </w:t>
      </w:r>
      <w:r w:rsidRPr="002D255D">
        <w:rPr>
          <w:rFonts w:ascii="TimesNewRomanPSMT" w:hAnsi="TimesNewRomanPSMT" w:cs="TimesNewRomanPSMT"/>
          <w:color w:val="000000"/>
          <w:lang w:val="ru-RU"/>
        </w:rPr>
        <w:t>2012</w:t>
      </w:r>
      <w:r w:rsidR="00635B76">
        <w:rPr>
          <w:rFonts w:cs="TimesNewRomanPSMT"/>
          <w:color w:val="000000"/>
          <w:lang w:val="ru-RU"/>
        </w:rPr>
        <w:t xml:space="preserve"> года</w:t>
      </w:r>
      <w:r w:rsidR="00B33897">
        <w:rPr>
          <w:rFonts w:cs="TimesNewRomanPSMT"/>
          <w:color w:val="000000"/>
          <w:lang w:val="ru-RU"/>
        </w:rPr>
        <w:t xml:space="preserve"> </w:t>
      </w:r>
      <w:r w:rsidR="00CF1695">
        <w:rPr>
          <w:rFonts w:cs="TimesNewRomanPSMT"/>
          <w:color w:val="000000"/>
          <w:lang w:val="ru-RU"/>
        </w:rPr>
        <w:t>№</w:t>
      </w:r>
      <w:r w:rsidRPr="002D255D">
        <w:rPr>
          <w:rFonts w:ascii="TimesNewRomanPSMT" w:hAnsi="TimesNewRomanPSMT" w:cs="TimesNewRomanPSMT"/>
          <w:color w:val="000000"/>
          <w:lang w:val="ru-RU"/>
        </w:rPr>
        <w:t>273-ФЗ</w:t>
      </w:r>
      <w:r w:rsidR="00B33897">
        <w:rPr>
          <w:rFonts w:cs="TimesNewRomanPSMT"/>
          <w:color w:val="000000"/>
          <w:lang w:val="ru-RU"/>
        </w:rPr>
        <w:t xml:space="preserve"> </w:t>
      </w:r>
      <w:r w:rsidR="00CF1695">
        <w:rPr>
          <w:rFonts w:cs="TimesNewRomanPSMT"/>
          <w:color w:val="000000"/>
          <w:spacing w:val="-6"/>
          <w:lang w:val="ru-RU"/>
        </w:rPr>
        <w:t>«</w:t>
      </w:r>
      <w:r w:rsidRPr="002D255D">
        <w:rPr>
          <w:rFonts w:ascii="TimesNewRomanPSMT" w:hAnsi="TimesNewRomanPSMT" w:cs="TimesNewRomanPSMT"/>
          <w:color w:val="000000"/>
          <w:lang w:val="ru-RU"/>
        </w:rPr>
        <w:t xml:space="preserve">Об образовании в Российской </w:t>
      </w:r>
      <w:r w:rsidR="00CF1695">
        <w:rPr>
          <w:rFonts w:ascii="TimesNewRomanPSMT" w:hAnsi="TimesNewRomanPSMT" w:cs="TimesNewRomanPSMT"/>
          <w:color w:val="000000"/>
          <w:lang w:val="ru-RU"/>
        </w:rPr>
        <w:t>Федерации</w:t>
      </w:r>
      <w:r w:rsidR="00CF1695">
        <w:rPr>
          <w:rFonts w:cs="TimesNewRomanPSMT"/>
          <w:color w:val="000000"/>
          <w:lang w:val="ru-RU"/>
        </w:rPr>
        <w:t>»</w:t>
      </w:r>
      <w:r w:rsidRPr="002D255D">
        <w:rPr>
          <w:rFonts w:ascii="TimesNewRomanPSMT" w:hAnsi="TimesNewRomanPSMT" w:cs="TimesNewRomanPSMT"/>
          <w:color w:val="000000"/>
          <w:lang w:val="ru-RU"/>
        </w:rPr>
        <w:t>,</w:t>
      </w:r>
      <w:r w:rsidR="00635B76">
        <w:rPr>
          <w:rFonts w:cs="TimesNewRomanPSMT"/>
          <w:color w:val="000000"/>
          <w:lang w:val="ru-RU"/>
        </w:rPr>
        <w:t xml:space="preserve"> постановлением Прав</w:t>
      </w:r>
      <w:r w:rsidR="00B33897">
        <w:rPr>
          <w:rFonts w:cs="TimesNewRomanPSMT"/>
          <w:color w:val="000000"/>
          <w:lang w:val="ru-RU"/>
        </w:rPr>
        <w:t>ительства Республики Карелия от 22 ноября 2024 года № 392</w:t>
      </w:r>
      <w:r w:rsidR="00635B76">
        <w:rPr>
          <w:rFonts w:cs="TimesNewRomanPSMT"/>
          <w:color w:val="000000"/>
          <w:lang w:val="ru-RU"/>
        </w:rPr>
        <w:t>-П «</w:t>
      </w:r>
      <w:r w:rsidR="00B33897">
        <w:rPr>
          <w:rFonts w:cs="TimesNewRomanPSMT"/>
          <w:color w:val="000000"/>
          <w:lang w:val="ru-RU"/>
        </w:rPr>
        <w:t xml:space="preserve">О внесении изменения в постановление Правительства </w:t>
      </w:r>
      <w:r w:rsidR="006B1B65">
        <w:rPr>
          <w:rFonts w:cs="TimesNewRomanPSMT"/>
          <w:color w:val="000000"/>
          <w:lang w:val="ru-RU"/>
        </w:rPr>
        <w:t>Республики Карелия от 4 июля 201</w:t>
      </w:r>
      <w:r w:rsidR="00B33897">
        <w:rPr>
          <w:rFonts w:cs="TimesNewRomanPSMT"/>
          <w:color w:val="000000"/>
          <w:lang w:val="ru-RU"/>
        </w:rPr>
        <w:t xml:space="preserve">7 года №223-П», </w:t>
      </w:r>
      <w:hyperlink r:id="rId7" w:history="1">
        <w:r w:rsidRPr="006254EA">
          <w:rPr>
            <w:rFonts w:ascii="TimesNewRomanPSMT" w:hAnsi="TimesNewRomanPSMT" w:cs="TimesNewRomanPSMT"/>
            <w:lang w:val="ru-RU"/>
          </w:rPr>
          <w:t>Положением</w:t>
        </w:r>
      </w:hyperlink>
      <w:r w:rsidRPr="002D255D">
        <w:rPr>
          <w:rFonts w:ascii="TimesNewRomanPSMT" w:hAnsi="TimesNewRomanPSMT" w:cs="TimesNewRomanPSMT"/>
          <w:color w:val="000000"/>
          <w:lang w:val="ru-RU"/>
        </w:rPr>
        <w:t xml:space="preserve"> о плате за присмотр и уход за детьми в</w:t>
      </w:r>
      <w:r w:rsidR="00B33897">
        <w:rPr>
          <w:rFonts w:cs="TimesNewRomanPSMT"/>
          <w:color w:val="000000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муниципальных</w:t>
      </w:r>
      <w:r w:rsidR="00B33897">
        <w:rPr>
          <w:rFonts w:cs="TimesNewRomanPSMT"/>
          <w:color w:val="000000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образовательных</w:t>
      </w:r>
      <w:r w:rsidR="00B33897">
        <w:rPr>
          <w:rFonts w:cs="TimesNewRomanPSMT"/>
          <w:color w:val="000000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учреждениях</w:t>
      </w:r>
      <w:r w:rsidR="00B33897">
        <w:rPr>
          <w:rFonts w:cs="TimesNewRomanPSMT"/>
          <w:color w:val="000000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Кемского</w:t>
      </w:r>
      <w:r w:rsidR="00B33897">
        <w:rPr>
          <w:rFonts w:cs="TimesNewRomanPSMT"/>
          <w:color w:val="000000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муниципального</w:t>
      </w:r>
      <w:r w:rsidR="00B33897">
        <w:rPr>
          <w:rFonts w:cs="TimesNewRomanPSMT"/>
          <w:color w:val="000000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района, реализующих</w:t>
      </w:r>
      <w:r w:rsidR="00B33897">
        <w:rPr>
          <w:rFonts w:cs="TimesNewRomanPSMT"/>
          <w:color w:val="000000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основную</w:t>
      </w:r>
      <w:proofErr w:type="gramEnd"/>
      <w:r w:rsidR="00B33897">
        <w:rPr>
          <w:rFonts w:cs="TimesNewRomanPSMT"/>
          <w:color w:val="000000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общеобразовательную</w:t>
      </w:r>
      <w:r w:rsidR="00B33897">
        <w:rPr>
          <w:rFonts w:cs="TimesNewRomanPSMT"/>
          <w:color w:val="000000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программу</w:t>
      </w:r>
      <w:r w:rsidR="00B33897">
        <w:rPr>
          <w:rFonts w:cs="TimesNewRomanPSMT"/>
          <w:color w:val="000000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дошкольного</w:t>
      </w:r>
      <w:r w:rsidR="00B33897">
        <w:rPr>
          <w:rFonts w:cs="TimesNewRomanPSMT"/>
          <w:color w:val="000000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образования, утвержденным</w:t>
      </w:r>
      <w:r w:rsidR="00B33897">
        <w:rPr>
          <w:rFonts w:cs="TimesNewRomanPSMT"/>
          <w:color w:val="000000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постановлением</w:t>
      </w:r>
      <w:r w:rsidR="00B33897">
        <w:rPr>
          <w:rFonts w:cs="TimesNewRomanPSMT"/>
          <w:color w:val="000000"/>
          <w:lang w:val="ru-RU"/>
        </w:rPr>
        <w:t xml:space="preserve"> </w:t>
      </w:r>
      <w:r w:rsidR="006254EA">
        <w:rPr>
          <w:rFonts w:cs="TimesNewRomanPSMT"/>
          <w:color w:val="000000"/>
          <w:lang w:val="ru-RU"/>
        </w:rPr>
        <w:t>а</w:t>
      </w:r>
      <w:r w:rsidRPr="002D255D">
        <w:rPr>
          <w:rFonts w:ascii="TimesNewRomanPSMT" w:hAnsi="TimesNewRomanPSMT" w:cs="TimesNewRomanPSMT"/>
          <w:color w:val="000000"/>
          <w:lang w:val="ru-RU"/>
        </w:rPr>
        <w:t>дминистрации</w:t>
      </w:r>
      <w:r w:rsidR="00B33897">
        <w:rPr>
          <w:rFonts w:cs="TimesNewRomanPSMT"/>
          <w:color w:val="000000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Кемского</w:t>
      </w:r>
      <w:r w:rsidR="00B33897">
        <w:rPr>
          <w:rFonts w:cs="TimesNewRomanPSMT"/>
          <w:color w:val="000000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муниципального</w:t>
      </w:r>
      <w:r w:rsidR="00B33897">
        <w:rPr>
          <w:rFonts w:cs="TimesNewRomanPSMT"/>
          <w:color w:val="000000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района</w:t>
      </w:r>
      <w:r w:rsidR="00B33897">
        <w:rPr>
          <w:rFonts w:cs="TimesNewRomanPSMT"/>
          <w:color w:val="000000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от  19</w:t>
      </w:r>
      <w:r w:rsidR="00635B76">
        <w:rPr>
          <w:rFonts w:cs="TimesNewRomanPSMT"/>
          <w:color w:val="000000"/>
          <w:lang w:val="ru-RU"/>
        </w:rPr>
        <w:t xml:space="preserve"> декабря </w:t>
      </w:r>
      <w:r w:rsidRPr="002D255D">
        <w:rPr>
          <w:rFonts w:ascii="TimesNewRomanPSMT" w:hAnsi="TimesNewRomanPSMT" w:cs="TimesNewRomanPSMT"/>
          <w:color w:val="000000"/>
          <w:lang w:val="ru-RU"/>
        </w:rPr>
        <w:t>2018</w:t>
      </w:r>
      <w:r w:rsidR="00635B76">
        <w:rPr>
          <w:rFonts w:cs="TimesNewRomanPSMT"/>
          <w:color w:val="000000"/>
          <w:lang w:val="ru-RU"/>
        </w:rPr>
        <w:t xml:space="preserve"> года </w:t>
      </w:r>
      <w:r w:rsidR="00CF1695">
        <w:rPr>
          <w:rFonts w:cs="TimesNewRomanPSMT"/>
          <w:color w:val="000000"/>
          <w:lang w:val="ru-RU"/>
        </w:rPr>
        <w:t>№</w:t>
      </w:r>
      <w:r w:rsidRPr="002D255D">
        <w:rPr>
          <w:rFonts w:ascii="TimesNewRomanPSMT" w:hAnsi="TimesNewRomanPSMT" w:cs="TimesNewRomanPSMT"/>
          <w:color w:val="000000"/>
          <w:lang w:val="ru-RU"/>
        </w:rPr>
        <w:t xml:space="preserve">1103, </w:t>
      </w:r>
    </w:p>
    <w:p w:rsidR="00635B76" w:rsidRDefault="00D67A7A" w:rsidP="00031800">
      <w:pPr>
        <w:spacing w:before="220" w:after="240" w:line="265" w:lineRule="exact"/>
        <w:ind w:right="142"/>
        <w:jc w:val="center"/>
        <w:rPr>
          <w:rFonts w:cs="TimesNewRomanPSMT"/>
          <w:color w:val="000000"/>
          <w:lang w:val="ru-RU"/>
        </w:rPr>
      </w:pPr>
      <w:r w:rsidRPr="002D255D">
        <w:rPr>
          <w:rFonts w:ascii="TimesNewRomanPSMT" w:hAnsi="TimesNewRomanPSMT" w:cs="TimesNewRomanPSMT"/>
          <w:color w:val="000000"/>
          <w:lang w:val="ru-RU"/>
        </w:rPr>
        <w:t>администрация Кемского муниципального района ПОСТАНОВЛЯЕТ:</w:t>
      </w:r>
    </w:p>
    <w:p w:rsidR="00945849" w:rsidRPr="0080400F" w:rsidRDefault="00D67A7A" w:rsidP="00CF1695">
      <w:pPr>
        <w:pStyle w:val="a6"/>
        <w:ind w:right="142" w:firstLine="567"/>
        <w:jc w:val="both"/>
        <w:rPr>
          <w:rFonts w:cs="Times New Roman"/>
          <w:lang w:val="ru-RU"/>
        </w:rPr>
      </w:pPr>
      <w:r w:rsidRPr="0080400F">
        <w:rPr>
          <w:lang w:val="ru-RU"/>
        </w:rPr>
        <w:t>1. Установить с</w:t>
      </w:r>
      <w:bookmarkStart w:id="1" w:name="_Hlk94083433"/>
      <w:r w:rsidR="0080400F" w:rsidRPr="0080400F">
        <w:rPr>
          <w:lang w:val="ru-RU"/>
        </w:rPr>
        <w:t xml:space="preserve"> 1</w:t>
      </w:r>
      <w:r w:rsidR="000F4F8D">
        <w:rPr>
          <w:lang w:val="ru-RU"/>
        </w:rPr>
        <w:t xml:space="preserve"> апреля</w:t>
      </w:r>
      <w:r w:rsidR="0080400F" w:rsidRPr="0080400F">
        <w:rPr>
          <w:lang w:val="ru-RU"/>
        </w:rPr>
        <w:t xml:space="preserve"> </w:t>
      </w:r>
      <w:r w:rsidR="00B33897">
        <w:rPr>
          <w:lang w:val="ru-RU"/>
        </w:rPr>
        <w:t xml:space="preserve">2025 года </w:t>
      </w:r>
      <w:bookmarkEnd w:id="1"/>
      <w:r w:rsidRPr="0080400F">
        <w:rPr>
          <w:lang w:val="ru-RU"/>
        </w:rPr>
        <w:t>плат</w:t>
      </w:r>
      <w:r w:rsidR="006254EA" w:rsidRPr="0080400F">
        <w:rPr>
          <w:lang w:val="ru-RU"/>
        </w:rPr>
        <w:t>у</w:t>
      </w:r>
      <w:r w:rsidRPr="0080400F">
        <w:rPr>
          <w:lang w:val="ru-RU"/>
        </w:rPr>
        <w:t>, взимаем</w:t>
      </w:r>
      <w:r w:rsidR="006254EA" w:rsidRPr="0080400F">
        <w:rPr>
          <w:lang w:val="ru-RU"/>
        </w:rPr>
        <w:t>ую</w:t>
      </w:r>
      <w:r w:rsidRPr="0080400F">
        <w:rPr>
          <w:lang w:val="ru-RU"/>
        </w:rPr>
        <w:t xml:space="preserve"> с родителей (</w:t>
      </w:r>
      <w:r w:rsidR="00D46567" w:rsidRPr="0080400F">
        <w:rPr>
          <w:lang w:val="ru-RU"/>
        </w:rPr>
        <w:t>законных представителей</w:t>
      </w:r>
      <w:r w:rsidRPr="0080400F">
        <w:rPr>
          <w:lang w:val="ru-RU"/>
        </w:rPr>
        <w:t xml:space="preserve">) детей за присмотр и уход за детьми в муниципальных </w:t>
      </w:r>
      <w:r w:rsidR="00D46567" w:rsidRPr="0080400F">
        <w:rPr>
          <w:lang w:val="ru-RU"/>
        </w:rPr>
        <w:t xml:space="preserve">образовательных </w:t>
      </w:r>
      <w:r w:rsidR="00B33897">
        <w:rPr>
          <w:lang w:val="ru-RU"/>
        </w:rPr>
        <w:t xml:space="preserve">организациях </w:t>
      </w:r>
      <w:r w:rsidRPr="0080400F">
        <w:rPr>
          <w:lang w:val="ru-RU"/>
        </w:rPr>
        <w:t>Кемского муниципального района,</w:t>
      </w:r>
      <w:r w:rsidR="00B33897">
        <w:rPr>
          <w:lang w:val="ru-RU"/>
        </w:rPr>
        <w:t xml:space="preserve"> </w:t>
      </w:r>
      <w:r w:rsidRPr="0080400F">
        <w:rPr>
          <w:lang w:val="ru-RU"/>
        </w:rPr>
        <w:t>реализующих</w:t>
      </w:r>
      <w:r w:rsidR="00B33897">
        <w:rPr>
          <w:lang w:val="ru-RU"/>
        </w:rPr>
        <w:t xml:space="preserve"> </w:t>
      </w:r>
      <w:r w:rsidRPr="0080400F">
        <w:rPr>
          <w:lang w:val="ru-RU"/>
        </w:rPr>
        <w:t xml:space="preserve">образовательную программу дошкольного образования, в </w:t>
      </w:r>
      <w:r w:rsidR="006254EA" w:rsidRPr="0080400F">
        <w:rPr>
          <w:lang w:val="ru-RU"/>
        </w:rPr>
        <w:t>размере</w:t>
      </w:r>
      <w:r w:rsidR="00CF1695" w:rsidRPr="0080400F">
        <w:rPr>
          <w:lang w:val="ru-RU"/>
        </w:rPr>
        <w:t xml:space="preserve"> </w:t>
      </w:r>
      <w:r w:rsidR="008D0906">
        <w:rPr>
          <w:lang w:val="ru-RU"/>
        </w:rPr>
        <w:t>212</w:t>
      </w:r>
      <w:r w:rsidRPr="00B33897">
        <w:rPr>
          <w:color w:val="FF0000"/>
          <w:lang w:val="ru-RU"/>
        </w:rPr>
        <w:t xml:space="preserve"> </w:t>
      </w:r>
      <w:r w:rsidRPr="008D0906">
        <w:rPr>
          <w:lang w:val="ru-RU"/>
        </w:rPr>
        <w:t>(</w:t>
      </w:r>
      <w:r w:rsidR="008D0906">
        <w:rPr>
          <w:lang w:val="ru-RU"/>
        </w:rPr>
        <w:t>двести две</w:t>
      </w:r>
      <w:r w:rsidR="008D0906" w:rsidRPr="008D0906">
        <w:rPr>
          <w:lang w:val="ru-RU"/>
        </w:rPr>
        <w:t>надцать)</w:t>
      </w:r>
      <w:r w:rsidR="008D0906">
        <w:rPr>
          <w:lang w:val="ru-RU"/>
        </w:rPr>
        <w:t xml:space="preserve"> рублей</w:t>
      </w:r>
      <w:r w:rsidR="00D46567" w:rsidRPr="0080400F">
        <w:rPr>
          <w:lang w:val="ru-RU"/>
        </w:rPr>
        <w:t xml:space="preserve"> за одного ребенка в день</w:t>
      </w:r>
      <w:r w:rsidRPr="0080400F">
        <w:rPr>
          <w:lang w:val="ru-RU"/>
        </w:rPr>
        <w:t>.</w:t>
      </w:r>
    </w:p>
    <w:p w:rsidR="00945849" w:rsidRPr="0080400F" w:rsidRDefault="008A5B61" w:rsidP="00CF1695">
      <w:pPr>
        <w:pStyle w:val="a6"/>
        <w:ind w:right="142" w:firstLine="567"/>
        <w:jc w:val="both"/>
        <w:rPr>
          <w:lang w:val="ru-RU"/>
        </w:rPr>
      </w:pPr>
      <w:r w:rsidRPr="0080400F">
        <w:rPr>
          <w:lang w:val="ru-RU"/>
        </w:rPr>
        <w:t>2</w:t>
      </w:r>
      <w:r w:rsidR="00D67A7A" w:rsidRPr="0080400F">
        <w:rPr>
          <w:lang w:val="ru-RU"/>
        </w:rPr>
        <w:t xml:space="preserve">. </w:t>
      </w:r>
      <w:r w:rsidR="006254EA" w:rsidRPr="0080400F">
        <w:rPr>
          <w:lang w:val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</w:t>
      </w:r>
      <w:r w:rsidR="00F94326" w:rsidRPr="0080400F">
        <w:rPr>
          <w:lang w:val="ru-RU"/>
        </w:rPr>
        <w:t xml:space="preserve">, в общественно-политической газете </w:t>
      </w:r>
      <w:proofErr w:type="spellStart"/>
      <w:r w:rsidR="00310B03">
        <w:rPr>
          <w:lang w:val="ru-RU"/>
        </w:rPr>
        <w:t>Кемского</w:t>
      </w:r>
      <w:proofErr w:type="spellEnd"/>
      <w:r w:rsidR="00310B03">
        <w:rPr>
          <w:lang w:val="ru-RU"/>
        </w:rPr>
        <w:t xml:space="preserve"> района </w:t>
      </w:r>
      <w:r w:rsidR="00F94326" w:rsidRPr="0080400F">
        <w:rPr>
          <w:lang w:val="ru-RU"/>
        </w:rPr>
        <w:t xml:space="preserve">«Советское </w:t>
      </w:r>
      <w:proofErr w:type="spellStart"/>
      <w:r w:rsidR="00F94326" w:rsidRPr="0080400F">
        <w:rPr>
          <w:lang w:val="ru-RU"/>
        </w:rPr>
        <w:t>Беломорье</w:t>
      </w:r>
      <w:proofErr w:type="spellEnd"/>
      <w:r w:rsidR="00F94326" w:rsidRPr="0080400F">
        <w:rPr>
          <w:lang w:val="ru-RU"/>
        </w:rPr>
        <w:t>»</w:t>
      </w:r>
      <w:r w:rsidR="006254EA" w:rsidRPr="0080400F">
        <w:rPr>
          <w:lang w:val="ru-RU"/>
        </w:rPr>
        <w:t xml:space="preserve"> и разместить на официальном сайте администрации Кемского муниципального района в информационн</w:t>
      </w:r>
      <w:proofErr w:type="gramStart"/>
      <w:r w:rsidR="006254EA" w:rsidRPr="0080400F">
        <w:rPr>
          <w:lang w:val="ru-RU"/>
        </w:rPr>
        <w:t>о-</w:t>
      </w:r>
      <w:proofErr w:type="gramEnd"/>
      <w:r w:rsidR="006254EA" w:rsidRPr="0080400F">
        <w:rPr>
          <w:lang w:val="ru-RU"/>
        </w:rPr>
        <w:t xml:space="preserve"> телекоммуникационной сети «Интернет». </w:t>
      </w:r>
    </w:p>
    <w:p w:rsidR="00945849" w:rsidRPr="0080400F" w:rsidRDefault="005D4322" w:rsidP="00CF1695">
      <w:pPr>
        <w:pStyle w:val="a6"/>
        <w:ind w:right="142" w:firstLine="567"/>
        <w:jc w:val="both"/>
        <w:rPr>
          <w:rFonts w:cs="Times New Roman"/>
          <w:lang w:val="ru-RU"/>
        </w:rPr>
      </w:pPr>
      <w:r>
        <w:rPr>
          <w:lang w:val="ru-RU"/>
        </w:rPr>
        <w:t>3</w:t>
      </w:r>
      <w:r w:rsidR="00D67A7A" w:rsidRPr="0080400F">
        <w:rPr>
          <w:lang w:val="ru-RU"/>
        </w:rPr>
        <w:t xml:space="preserve">. </w:t>
      </w:r>
      <w:proofErr w:type="gramStart"/>
      <w:r w:rsidR="00D67A7A" w:rsidRPr="0080400F">
        <w:rPr>
          <w:lang w:val="ru-RU"/>
        </w:rPr>
        <w:t>Контроль за</w:t>
      </w:r>
      <w:proofErr w:type="gramEnd"/>
      <w:r w:rsidR="00D67A7A" w:rsidRPr="0080400F">
        <w:rPr>
          <w:lang w:val="ru-RU"/>
        </w:rPr>
        <w:t xml:space="preserve"> исполнением настоящего постановления возложить н</w:t>
      </w:r>
      <w:r w:rsidR="00635B76" w:rsidRPr="0080400F">
        <w:rPr>
          <w:lang w:val="ru-RU"/>
        </w:rPr>
        <w:t>а</w:t>
      </w:r>
      <w:r w:rsidR="00D67A7A" w:rsidRPr="0080400F">
        <w:rPr>
          <w:lang w:val="ru-RU"/>
        </w:rPr>
        <w:t xml:space="preserve"> на</w:t>
      </w:r>
      <w:r w:rsidR="00F94326" w:rsidRPr="0080400F">
        <w:rPr>
          <w:lang w:val="ru-RU"/>
        </w:rPr>
        <w:t xml:space="preserve">чальника </w:t>
      </w:r>
      <w:r w:rsidR="00B33897" w:rsidRPr="00B33897">
        <w:rPr>
          <w:rFonts w:ascii="Times New Roman" w:eastAsia="Times New Roman" w:hAnsi="Times New Roman"/>
          <w:lang w:val="ru-RU" w:eastAsia="ru-RU"/>
        </w:rPr>
        <w:t>МКУ Кемской ЦБ УО</w:t>
      </w:r>
      <w:r w:rsidR="006254EA" w:rsidRPr="0080400F">
        <w:rPr>
          <w:lang w:val="ru-RU"/>
        </w:rPr>
        <w:t xml:space="preserve"> Писаренко Е. В</w:t>
      </w:r>
      <w:r w:rsidR="00D67A7A" w:rsidRPr="0080400F">
        <w:rPr>
          <w:lang w:val="ru-RU"/>
        </w:rPr>
        <w:t>.</w:t>
      </w:r>
    </w:p>
    <w:p w:rsidR="006254EA" w:rsidRPr="0080400F" w:rsidRDefault="005D4322" w:rsidP="00CF1695">
      <w:pPr>
        <w:pStyle w:val="a6"/>
        <w:ind w:right="142" w:firstLine="567"/>
        <w:jc w:val="both"/>
        <w:rPr>
          <w:rFonts w:cs="Times New Roman"/>
          <w:color w:val="010302"/>
          <w:lang w:val="ru-RU"/>
        </w:rPr>
      </w:pPr>
      <w:r>
        <w:rPr>
          <w:rFonts w:cs="Times New Roman"/>
          <w:color w:val="010302"/>
          <w:lang w:val="ru-RU"/>
        </w:rPr>
        <w:t>4</w:t>
      </w:r>
      <w:r w:rsidR="006254EA" w:rsidRPr="0080400F">
        <w:rPr>
          <w:rFonts w:cs="Times New Roman"/>
          <w:color w:val="010302"/>
          <w:lang w:val="ru-RU"/>
        </w:rPr>
        <w:t xml:space="preserve">. Настоящее постановление вступает в силу с </w:t>
      </w:r>
      <w:r w:rsidR="0080400F" w:rsidRPr="0080400F">
        <w:rPr>
          <w:rFonts w:cs="Times New Roman"/>
          <w:color w:val="010302"/>
          <w:lang w:val="ru-RU"/>
        </w:rPr>
        <w:t>1</w:t>
      </w:r>
      <w:r w:rsidR="000F4F8D">
        <w:rPr>
          <w:rFonts w:cs="Times New Roman"/>
          <w:color w:val="010302"/>
          <w:lang w:val="ru-RU"/>
        </w:rPr>
        <w:t xml:space="preserve"> </w:t>
      </w:r>
      <w:r w:rsidR="006D0143">
        <w:rPr>
          <w:rFonts w:cs="Times New Roman"/>
          <w:color w:val="010302"/>
          <w:lang w:val="ru-RU"/>
        </w:rPr>
        <w:t>а</w:t>
      </w:r>
      <w:r w:rsidR="00310B03">
        <w:rPr>
          <w:rFonts w:cs="Times New Roman"/>
          <w:color w:val="010302"/>
          <w:lang w:val="ru-RU"/>
        </w:rPr>
        <w:t>преля</w:t>
      </w:r>
      <w:r w:rsidR="006254EA" w:rsidRPr="0080400F">
        <w:rPr>
          <w:rFonts w:cs="Times New Roman"/>
          <w:color w:val="010302"/>
          <w:lang w:val="ru-RU"/>
        </w:rPr>
        <w:t xml:space="preserve"> 202</w:t>
      </w:r>
      <w:r w:rsidR="00B33897">
        <w:rPr>
          <w:rFonts w:cs="Times New Roman"/>
          <w:color w:val="010302"/>
          <w:lang w:val="ru-RU"/>
        </w:rPr>
        <w:t>5</w:t>
      </w:r>
      <w:r w:rsidR="006254EA" w:rsidRPr="0080400F">
        <w:rPr>
          <w:rFonts w:cs="Times New Roman"/>
          <w:color w:val="010302"/>
          <w:lang w:val="ru-RU"/>
        </w:rPr>
        <w:t xml:space="preserve"> года.</w:t>
      </w:r>
    </w:p>
    <w:p w:rsidR="00635B76" w:rsidRPr="0080400F" w:rsidRDefault="00635B76" w:rsidP="00CF1695">
      <w:pPr>
        <w:tabs>
          <w:tab w:val="left" w:pos="3195"/>
        </w:tabs>
        <w:spacing w:before="212" w:line="275" w:lineRule="exact"/>
        <w:ind w:right="142"/>
        <w:rPr>
          <w:rFonts w:cs="TimesNewRomanPSMT"/>
          <w:color w:val="000000"/>
          <w:lang w:val="ru-RU"/>
        </w:rPr>
      </w:pPr>
    </w:p>
    <w:p w:rsidR="006254EA" w:rsidRDefault="006254EA" w:rsidP="00CF1695">
      <w:pPr>
        <w:tabs>
          <w:tab w:val="left" w:pos="3195"/>
        </w:tabs>
        <w:spacing w:before="212" w:line="275" w:lineRule="exact"/>
        <w:ind w:right="142"/>
        <w:rPr>
          <w:rFonts w:cs="TimesNewRomanPSMT"/>
          <w:color w:val="000000"/>
          <w:lang w:val="ru-RU"/>
        </w:rPr>
      </w:pPr>
    </w:p>
    <w:p w:rsidR="00F94326" w:rsidRDefault="00F94326" w:rsidP="00F94326">
      <w:pPr>
        <w:ind w:right="142"/>
        <w:rPr>
          <w:rFonts w:ascii="Times New Roman" w:hAnsi="Times New Roman" w:cs="Times New Roman"/>
          <w:lang w:val="ru-RU"/>
        </w:rPr>
      </w:pPr>
      <w:r>
        <w:rPr>
          <w:rFonts w:cs="TimesNewRomanPSMT"/>
          <w:color w:val="000000"/>
          <w:lang w:val="ru-RU"/>
        </w:rPr>
        <w:t>Г</w:t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>лав</w:t>
      </w:r>
      <w:r>
        <w:rPr>
          <w:rFonts w:cs="TimesNewRomanPSMT"/>
          <w:color w:val="000000"/>
          <w:lang w:val="ru-RU"/>
        </w:rPr>
        <w:t>а</w:t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 xml:space="preserve"> администрации</w:t>
      </w:r>
    </w:p>
    <w:p w:rsidR="00635B76" w:rsidRDefault="00D67A7A" w:rsidP="00F94326">
      <w:pPr>
        <w:ind w:right="142"/>
        <w:rPr>
          <w:rFonts w:cs="TimesNewRomanPSMT"/>
          <w:color w:val="000000"/>
          <w:lang w:val="ru-RU"/>
        </w:rPr>
      </w:pPr>
      <w:r w:rsidRPr="002D255D">
        <w:rPr>
          <w:rFonts w:ascii="TimesNewRomanPSMT" w:hAnsi="TimesNewRomanPSMT" w:cs="TimesNewRomanPSMT"/>
          <w:color w:val="000000"/>
          <w:lang w:val="ru-RU"/>
        </w:rPr>
        <w:t xml:space="preserve">Кемского муниципального района </w:t>
      </w:r>
    </w:p>
    <w:p w:rsidR="00945849" w:rsidRPr="002D255D" w:rsidRDefault="00635B76" w:rsidP="007174F8">
      <w:pPr>
        <w:tabs>
          <w:tab w:val="right" w:pos="9072"/>
        </w:tabs>
        <w:spacing w:line="265" w:lineRule="exact"/>
        <w:ind w:right="142"/>
        <w:rPr>
          <w:lang w:val="ru-RU"/>
        </w:rPr>
      </w:pPr>
      <w:r>
        <w:rPr>
          <w:rFonts w:cs="TimesNewRomanPSMT"/>
          <w:color w:val="000000"/>
          <w:lang w:val="ru-RU"/>
        </w:rPr>
        <w:t>Республики Карелия</w:t>
      </w:r>
      <w:r w:rsidR="007174F8">
        <w:rPr>
          <w:rFonts w:ascii="TimesNewRomanPSMT" w:hAnsi="TimesNewRomanPSMT" w:cs="TimesNewRomanPSMT"/>
          <w:color w:val="000000"/>
          <w:lang w:val="ru-RU"/>
        </w:rPr>
        <w:tab/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>С.</w:t>
      </w:r>
      <w:r w:rsidR="00B33897">
        <w:rPr>
          <w:rFonts w:cs="TimesNewRomanPSMT"/>
          <w:color w:val="000000"/>
          <w:lang w:val="ru-RU"/>
        </w:rPr>
        <w:t xml:space="preserve"> </w:t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 xml:space="preserve">В. </w:t>
      </w:r>
      <w:r w:rsidR="00D67A7A" w:rsidRPr="002D255D">
        <w:rPr>
          <w:rFonts w:ascii="TimesNewRomanPSMT" w:hAnsi="TimesNewRomanPSMT" w:cs="TimesNewRomanPSMT"/>
          <w:color w:val="000000"/>
          <w:spacing w:val="-13"/>
          <w:lang w:val="ru-RU"/>
        </w:rPr>
        <w:t>Долинина</w:t>
      </w:r>
    </w:p>
    <w:sectPr w:rsidR="00945849" w:rsidRPr="002D255D" w:rsidSect="008D0906">
      <w:type w:val="continuous"/>
      <w:pgSz w:w="11915" w:h="1684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45849"/>
    <w:rsid w:val="00031800"/>
    <w:rsid w:val="000E3E5A"/>
    <w:rsid w:val="000F4F8D"/>
    <w:rsid w:val="002D255D"/>
    <w:rsid w:val="00310B03"/>
    <w:rsid w:val="003D5DEA"/>
    <w:rsid w:val="00453760"/>
    <w:rsid w:val="005D4322"/>
    <w:rsid w:val="006254EA"/>
    <w:rsid w:val="00635B76"/>
    <w:rsid w:val="006B1B65"/>
    <w:rsid w:val="006D0143"/>
    <w:rsid w:val="006D227F"/>
    <w:rsid w:val="007174F8"/>
    <w:rsid w:val="0080400F"/>
    <w:rsid w:val="00863A0F"/>
    <w:rsid w:val="008A5B61"/>
    <w:rsid w:val="008D0906"/>
    <w:rsid w:val="00945849"/>
    <w:rsid w:val="00A43F3D"/>
    <w:rsid w:val="00B33897"/>
    <w:rsid w:val="00C368B5"/>
    <w:rsid w:val="00C71CFE"/>
    <w:rsid w:val="00CF1695"/>
    <w:rsid w:val="00D46567"/>
    <w:rsid w:val="00D67A7A"/>
    <w:rsid w:val="00DF6B30"/>
    <w:rsid w:val="00E822D8"/>
    <w:rsid w:val="00E90DDE"/>
    <w:rsid w:val="00EE5C71"/>
    <w:rsid w:val="00F83A92"/>
    <w:rsid w:val="00F94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5C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5C71"/>
    <w:pPr>
      <w:spacing w:before="159"/>
      <w:ind w:left="511"/>
    </w:pPr>
    <w:rPr>
      <w:rFonts w:ascii="Algerian" w:eastAsia="Algerian" w:hAnsi="Algerian"/>
    </w:rPr>
  </w:style>
  <w:style w:type="paragraph" w:styleId="a4">
    <w:name w:val="List Paragraph"/>
    <w:basedOn w:val="a"/>
    <w:uiPriority w:val="1"/>
    <w:qFormat/>
    <w:rsid w:val="00EE5C71"/>
  </w:style>
  <w:style w:type="paragraph" w:customStyle="1" w:styleId="TableParagraph">
    <w:name w:val="Table Paragraph"/>
    <w:basedOn w:val="a"/>
    <w:uiPriority w:val="1"/>
    <w:qFormat/>
    <w:rsid w:val="00EE5C71"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635B76"/>
  </w:style>
  <w:style w:type="character" w:styleId="a7">
    <w:name w:val="Hyperlink"/>
    <w:basedOn w:val="a0"/>
    <w:uiPriority w:val="99"/>
    <w:unhideWhenUsed/>
    <w:rsid w:val="00635B7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5B76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83A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3A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3F203A01B4B1FEE68C0E469AA5D3A165C26325576C5FBC00596926530B72AF4A25AF8FCC21B2282B2B95F296C8EA851943E27D862D3B56B6B8C5k1q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3F203A01B4B1FEE68C104B8CC984AC62C8392B5A6A54E25806327B040278F80D6AF6C48C27E7796F7E9BF29982BBC2524CE278k9q1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GINZU</dc:creator>
  <cp:keywords/>
  <dc:description/>
  <cp:lastModifiedBy>Татьяна</cp:lastModifiedBy>
  <cp:revision>25</cp:revision>
  <cp:lastPrinted>2025-01-14T09:24:00Z</cp:lastPrinted>
  <dcterms:created xsi:type="dcterms:W3CDTF">2022-01-25T12:25:00Z</dcterms:created>
  <dcterms:modified xsi:type="dcterms:W3CDTF">2025-01-14T09:33:00Z</dcterms:modified>
</cp:coreProperties>
</file>