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F5DE3" w:rsidRPr="006756E7" w14:paraId="4D3DCB81" w14:textId="77777777" w:rsidTr="002311A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5B15979" w14:textId="77777777" w:rsidR="00FF5DE3" w:rsidRPr="00456B0B" w:rsidRDefault="00FF5DE3" w:rsidP="002311A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41DC824" wp14:editId="2593DEFA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21958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Российская Федерация</w:t>
            </w:r>
          </w:p>
          <w:p w14:paraId="5453537B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Республика Карелия</w:t>
            </w:r>
          </w:p>
          <w:p w14:paraId="1BB6821B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 xml:space="preserve">Администрация Кемского </w:t>
            </w:r>
            <w:r>
              <w:rPr>
                <w:b/>
              </w:rPr>
              <w:t>муниципального района</w:t>
            </w:r>
          </w:p>
          <w:p w14:paraId="43AA1947" w14:textId="77777777" w:rsidR="00FF5DE3" w:rsidRPr="00456B0B" w:rsidRDefault="00FF5DE3" w:rsidP="002311AC">
            <w:pPr>
              <w:jc w:val="both"/>
              <w:rPr>
                <w:b/>
              </w:rPr>
            </w:pPr>
          </w:p>
          <w:p w14:paraId="6F989FF7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ПОСТАНОВЛЕНИЕ</w:t>
            </w:r>
          </w:p>
        </w:tc>
      </w:tr>
    </w:tbl>
    <w:p w14:paraId="56B4E89B" w14:textId="7EEB9756" w:rsidR="00FF5DE3" w:rsidRDefault="00FF5DE3" w:rsidP="00FF5DE3">
      <w:pPr>
        <w:shd w:val="clear" w:color="auto" w:fill="FFFFFF"/>
        <w:jc w:val="center"/>
        <w:rPr>
          <w:b/>
        </w:rPr>
      </w:pPr>
    </w:p>
    <w:p w14:paraId="2F19C796" w14:textId="0B0A9D63" w:rsidR="00BA2C45" w:rsidRDefault="00BA2C45" w:rsidP="00FF5DE3">
      <w:pPr>
        <w:shd w:val="clear" w:color="auto" w:fill="FFFFFF"/>
        <w:jc w:val="center"/>
        <w:rPr>
          <w:b/>
        </w:rPr>
      </w:pPr>
    </w:p>
    <w:p w14:paraId="360C5EBD" w14:textId="25ED24E6" w:rsidR="00A313B5" w:rsidRDefault="00A313B5" w:rsidP="00A313B5">
      <w:pPr>
        <w:tabs>
          <w:tab w:val="right" w:pos="9639"/>
        </w:tabs>
        <w:jc w:val="both"/>
      </w:pPr>
      <w:r>
        <w:t>02 октября</w:t>
      </w:r>
      <w:r w:rsidRPr="0057118F">
        <w:t xml:space="preserve"> 2024 года</w:t>
      </w:r>
      <w:r>
        <w:tab/>
      </w:r>
      <w:r w:rsidRPr="0057118F">
        <w:t>№</w:t>
      </w:r>
      <w:r>
        <w:t>634</w:t>
      </w:r>
    </w:p>
    <w:p w14:paraId="139B3E46" w14:textId="77777777" w:rsidR="00A313B5" w:rsidRPr="0057118F" w:rsidRDefault="00A313B5" w:rsidP="00A313B5">
      <w:pPr>
        <w:jc w:val="both"/>
      </w:pPr>
      <w:r w:rsidRPr="0057118F">
        <w:t xml:space="preserve">г. Кемь           </w:t>
      </w:r>
    </w:p>
    <w:p w14:paraId="314494EA" w14:textId="77777777" w:rsidR="00BA2C45" w:rsidRPr="00456B0B" w:rsidRDefault="00BA2C45" w:rsidP="00FF5DE3">
      <w:pPr>
        <w:shd w:val="clear" w:color="auto" w:fill="FFFFFF"/>
        <w:jc w:val="center"/>
        <w:rPr>
          <w:b/>
        </w:rPr>
      </w:pPr>
    </w:p>
    <w:p w14:paraId="442FC1F8" w14:textId="77777777" w:rsidR="00CC349D" w:rsidRPr="00456B0B" w:rsidRDefault="00CC349D" w:rsidP="00FF5DE3">
      <w:bookmarkStart w:id="0" w:name="_GoBack"/>
      <w:bookmarkEnd w:id="0"/>
    </w:p>
    <w:p w14:paraId="6377756E" w14:textId="77777777" w:rsidR="00FF5DE3" w:rsidRPr="00456B0B" w:rsidRDefault="00FF5DE3" w:rsidP="00FF5DE3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50"/>
      </w:tblGrid>
      <w:tr w:rsidR="00FF5DE3" w:rsidRPr="009230E5" w14:paraId="109921EC" w14:textId="77777777" w:rsidTr="00757247">
        <w:tc>
          <w:tcPr>
            <w:tcW w:w="5070" w:type="dxa"/>
            <w:hideMark/>
          </w:tcPr>
          <w:p w14:paraId="78E0D8E5" w14:textId="4598F559" w:rsidR="00FF5DE3" w:rsidRPr="009230E5" w:rsidRDefault="00757247" w:rsidP="00677A5E">
            <w:pPr>
              <w:tabs>
                <w:tab w:val="left" w:pos="9498"/>
                <w:tab w:val="left" w:pos="10773"/>
              </w:tabs>
              <w:jc w:val="both"/>
            </w:pPr>
            <w:r w:rsidRPr="009230E5">
              <w:t>О внесении изменени</w:t>
            </w:r>
            <w:r w:rsidR="00677A5E" w:rsidRPr="009230E5">
              <w:t>я</w:t>
            </w:r>
            <w:r w:rsidRPr="009230E5">
              <w:t xml:space="preserve"> в постановление администрации Кемского муниципального района от 16 декабря 2021 года № 1059</w:t>
            </w:r>
          </w:p>
        </w:tc>
        <w:tc>
          <w:tcPr>
            <w:tcW w:w="5350" w:type="dxa"/>
          </w:tcPr>
          <w:p w14:paraId="64EDC485" w14:textId="77777777" w:rsidR="00FF5DE3" w:rsidRPr="009230E5" w:rsidRDefault="00FF5DE3" w:rsidP="002311AC">
            <w:pPr>
              <w:jc w:val="center"/>
            </w:pPr>
          </w:p>
        </w:tc>
      </w:tr>
    </w:tbl>
    <w:p w14:paraId="5DB71B05" w14:textId="77777777" w:rsidR="00FF5DE3" w:rsidRPr="007B390B" w:rsidRDefault="00FF5DE3" w:rsidP="00FF5DE3">
      <w:pPr>
        <w:ind w:firstLine="709"/>
        <w:jc w:val="both"/>
        <w:rPr>
          <w:rFonts w:eastAsia="MS Mincho"/>
          <w:sz w:val="28"/>
          <w:szCs w:val="28"/>
        </w:rPr>
      </w:pPr>
    </w:p>
    <w:p w14:paraId="5494892C" w14:textId="77777777" w:rsidR="00FF5DE3" w:rsidRPr="007B390B" w:rsidRDefault="00FF5DE3" w:rsidP="00FF5DE3">
      <w:pPr>
        <w:ind w:firstLine="709"/>
        <w:jc w:val="both"/>
        <w:rPr>
          <w:sz w:val="28"/>
          <w:szCs w:val="28"/>
        </w:rPr>
      </w:pPr>
    </w:p>
    <w:p w14:paraId="044C0C29" w14:textId="546AB25E" w:rsidR="00757247" w:rsidRPr="009230E5" w:rsidRDefault="00757247" w:rsidP="00757247">
      <w:pPr>
        <w:tabs>
          <w:tab w:val="left" w:pos="709"/>
        </w:tabs>
        <w:spacing w:line="276" w:lineRule="auto"/>
        <w:jc w:val="both"/>
      </w:pPr>
      <w:r w:rsidRPr="007B390B">
        <w:rPr>
          <w:sz w:val="28"/>
          <w:szCs w:val="28"/>
        </w:rPr>
        <w:t xml:space="preserve">           </w:t>
      </w:r>
      <w:r w:rsidRPr="009230E5"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28 декабря 2009 года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12 марта 2022 года № 353 «Об особенностях разрешительной деятельности в Российской Федерации», постановлением Правительства Республики Карелия от 26 апреля 2017 года № 133-П «О мерах по развитию нестационарной торговли на территории Республики Карелия»</w:t>
      </w:r>
    </w:p>
    <w:p w14:paraId="747B3112" w14:textId="77777777" w:rsidR="00757247" w:rsidRPr="009230E5" w:rsidRDefault="00757247" w:rsidP="00757247">
      <w:pPr>
        <w:spacing w:line="276" w:lineRule="auto"/>
        <w:jc w:val="both"/>
      </w:pPr>
    </w:p>
    <w:p w14:paraId="351677E0" w14:textId="77777777" w:rsidR="00757247" w:rsidRPr="009230E5" w:rsidRDefault="00757247" w:rsidP="00757247">
      <w:pPr>
        <w:spacing w:line="276" w:lineRule="auto"/>
        <w:jc w:val="both"/>
      </w:pPr>
      <w:r w:rsidRPr="009230E5">
        <w:t xml:space="preserve">           администрация Кемского муниципального района ПОСТАНОВЛЯЕТ:</w:t>
      </w:r>
    </w:p>
    <w:p w14:paraId="3A019B6D" w14:textId="77777777" w:rsidR="00757247" w:rsidRPr="009230E5" w:rsidRDefault="00757247" w:rsidP="00757247">
      <w:pPr>
        <w:spacing w:line="276" w:lineRule="auto"/>
        <w:jc w:val="both"/>
      </w:pPr>
    </w:p>
    <w:p w14:paraId="7A785579" w14:textId="1445F5F6" w:rsidR="00757247" w:rsidRPr="009230E5" w:rsidRDefault="00757247" w:rsidP="00FF0E1D">
      <w:pPr>
        <w:spacing w:line="276" w:lineRule="auto"/>
        <w:jc w:val="both"/>
      </w:pPr>
      <w:r w:rsidRPr="009230E5">
        <w:t xml:space="preserve">          1. Внести </w:t>
      </w:r>
      <w:r w:rsidR="00825307">
        <w:t xml:space="preserve">изменение </w:t>
      </w:r>
      <w:r w:rsidR="007B390B" w:rsidRPr="009230E5">
        <w:t xml:space="preserve">в </w:t>
      </w:r>
      <w:r w:rsidRPr="009230E5">
        <w:t>Поряд</w:t>
      </w:r>
      <w:r w:rsidR="007B390B" w:rsidRPr="009230E5">
        <w:t>ок</w:t>
      </w:r>
      <w:r w:rsidRPr="009230E5">
        <w:t xml:space="preserve"> принятия решения о размещении нестационарного торгового объекта, утвержденн</w:t>
      </w:r>
      <w:r w:rsidR="00FF0E1D" w:rsidRPr="009230E5">
        <w:t>ого</w:t>
      </w:r>
      <w:r w:rsidRPr="009230E5">
        <w:t xml:space="preserve"> постановлением администрации Кемского муниципального района от 16 декабря 2021 года № 1059</w:t>
      </w:r>
      <w:r w:rsidR="00FF0E1D" w:rsidRPr="009230E5">
        <w:t xml:space="preserve"> «О порядке принятия решения о размещении нестационарного торгового объекта», </w:t>
      </w:r>
      <w:r w:rsidR="00825307">
        <w:t xml:space="preserve">исключив </w:t>
      </w:r>
      <w:r w:rsidR="007B390B" w:rsidRPr="009230E5">
        <w:t>в подпункте 5 пункта 67 слова «в течение месяца после его установки</w:t>
      </w:r>
      <w:r w:rsidRPr="009230E5">
        <w:t xml:space="preserve">». </w:t>
      </w:r>
    </w:p>
    <w:p w14:paraId="6BCF83AF" w14:textId="7199B9BC" w:rsidR="00FF5DE3" w:rsidRPr="009230E5" w:rsidRDefault="00757247" w:rsidP="00757247">
      <w:pPr>
        <w:spacing w:line="276" w:lineRule="auto"/>
        <w:jc w:val="both"/>
      </w:pPr>
      <w:r w:rsidRPr="009230E5">
        <w:t xml:space="preserve">          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EB68E60" w14:textId="77777777" w:rsidR="00757247" w:rsidRPr="009230E5" w:rsidRDefault="00757247" w:rsidP="00757247">
      <w:pPr>
        <w:spacing w:line="276" w:lineRule="auto"/>
        <w:jc w:val="both"/>
      </w:pPr>
    </w:p>
    <w:p w14:paraId="5C80B51E" w14:textId="77777777" w:rsidR="00757247" w:rsidRPr="009230E5" w:rsidRDefault="00757247" w:rsidP="00757247">
      <w:pPr>
        <w:spacing w:line="276" w:lineRule="auto"/>
        <w:jc w:val="both"/>
      </w:pPr>
    </w:p>
    <w:p w14:paraId="049DE2E5" w14:textId="77777777" w:rsidR="009230E5" w:rsidRDefault="009230E5" w:rsidP="00E343C6">
      <w:proofErr w:type="gramStart"/>
      <w:r>
        <w:t>Исполняющий</w:t>
      </w:r>
      <w:proofErr w:type="gramEnd"/>
      <w:r>
        <w:t xml:space="preserve"> обязанности </w:t>
      </w:r>
    </w:p>
    <w:p w14:paraId="6E3EB59A" w14:textId="53E3EE64" w:rsidR="006F0518" w:rsidRDefault="00B03C53" w:rsidP="00E343C6">
      <w:r>
        <w:t>г</w:t>
      </w:r>
      <w:r w:rsidR="00E343C6" w:rsidRPr="009230E5">
        <w:t>лав</w:t>
      </w:r>
      <w:r w:rsidR="009230E5">
        <w:t>ы</w:t>
      </w:r>
      <w:r w:rsidR="00E343C6" w:rsidRPr="009230E5">
        <w:t xml:space="preserve"> администрации </w:t>
      </w:r>
      <w:proofErr w:type="spellStart"/>
      <w:r w:rsidR="00E343C6" w:rsidRPr="009230E5">
        <w:t>Кемского</w:t>
      </w:r>
      <w:proofErr w:type="spellEnd"/>
    </w:p>
    <w:p w14:paraId="0D678680" w14:textId="5A8D4260" w:rsidR="00E343C6" w:rsidRPr="009230E5" w:rsidRDefault="00E343C6" w:rsidP="00E343C6">
      <w:r w:rsidRPr="009230E5">
        <w:t xml:space="preserve">муниципального района Республики Карелия             </w:t>
      </w:r>
      <w:r w:rsidR="009230E5">
        <w:t xml:space="preserve">                      </w:t>
      </w:r>
      <w:r w:rsidR="006F0518">
        <w:t xml:space="preserve">                  </w:t>
      </w:r>
      <w:r w:rsidRPr="009230E5">
        <w:t xml:space="preserve"> </w:t>
      </w:r>
      <w:r w:rsidR="001A0B0B" w:rsidRPr="009230E5">
        <w:t xml:space="preserve"> </w:t>
      </w:r>
      <w:r w:rsidR="00757247" w:rsidRPr="009230E5">
        <w:t xml:space="preserve"> </w:t>
      </w:r>
      <w:r w:rsidR="009230E5">
        <w:t xml:space="preserve">И.А. </w:t>
      </w:r>
      <w:proofErr w:type="spellStart"/>
      <w:r w:rsidR="009230E5">
        <w:t>Янушонис</w:t>
      </w:r>
      <w:proofErr w:type="spellEnd"/>
    </w:p>
    <w:p w14:paraId="1D175B7F" w14:textId="77777777" w:rsidR="00157BC5" w:rsidRPr="00757247" w:rsidRDefault="00157BC5" w:rsidP="00E343C6">
      <w:pPr>
        <w:rPr>
          <w:sz w:val="26"/>
          <w:szCs w:val="26"/>
        </w:rPr>
      </w:pPr>
    </w:p>
    <w:sectPr w:rsidR="00157BC5" w:rsidRPr="00757247" w:rsidSect="001A0B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3B"/>
    <w:rsid w:val="00007B31"/>
    <w:rsid w:val="0008220D"/>
    <w:rsid w:val="00097771"/>
    <w:rsid w:val="00136CB8"/>
    <w:rsid w:val="00157BC5"/>
    <w:rsid w:val="001666EB"/>
    <w:rsid w:val="001A0B0B"/>
    <w:rsid w:val="001E456A"/>
    <w:rsid w:val="0020424F"/>
    <w:rsid w:val="00267AD4"/>
    <w:rsid w:val="002A48FA"/>
    <w:rsid w:val="002C446F"/>
    <w:rsid w:val="003D282A"/>
    <w:rsid w:val="00474DD6"/>
    <w:rsid w:val="00481DDB"/>
    <w:rsid w:val="005052CB"/>
    <w:rsid w:val="005C13B6"/>
    <w:rsid w:val="006245FC"/>
    <w:rsid w:val="0064443C"/>
    <w:rsid w:val="00677A5E"/>
    <w:rsid w:val="006F0518"/>
    <w:rsid w:val="007318FF"/>
    <w:rsid w:val="00746FD6"/>
    <w:rsid w:val="007537ED"/>
    <w:rsid w:val="00757247"/>
    <w:rsid w:val="007874F5"/>
    <w:rsid w:val="007B390B"/>
    <w:rsid w:val="00825307"/>
    <w:rsid w:val="008602BF"/>
    <w:rsid w:val="008F743B"/>
    <w:rsid w:val="009230E5"/>
    <w:rsid w:val="00926B41"/>
    <w:rsid w:val="009C1C37"/>
    <w:rsid w:val="00A12843"/>
    <w:rsid w:val="00A313B5"/>
    <w:rsid w:val="00A60B44"/>
    <w:rsid w:val="00A64DF5"/>
    <w:rsid w:val="00B03C53"/>
    <w:rsid w:val="00B042B1"/>
    <w:rsid w:val="00B16E98"/>
    <w:rsid w:val="00BA2C45"/>
    <w:rsid w:val="00BB0658"/>
    <w:rsid w:val="00BC723A"/>
    <w:rsid w:val="00BF5E04"/>
    <w:rsid w:val="00CA4AAC"/>
    <w:rsid w:val="00CC349D"/>
    <w:rsid w:val="00CC34C2"/>
    <w:rsid w:val="00D1548A"/>
    <w:rsid w:val="00D25310"/>
    <w:rsid w:val="00D568A9"/>
    <w:rsid w:val="00DE312D"/>
    <w:rsid w:val="00E343C6"/>
    <w:rsid w:val="00E42B45"/>
    <w:rsid w:val="00E56489"/>
    <w:rsid w:val="00E85EA7"/>
    <w:rsid w:val="00FE1920"/>
    <w:rsid w:val="00FF0E1D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8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3</cp:revision>
  <cp:lastPrinted>2024-10-03T11:49:00Z</cp:lastPrinted>
  <dcterms:created xsi:type="dcterms:W3CDTF">2024-10-02T13:25:00Z</dcterms:created>
  <dcterms:modified xsi:type="dcterms:W3CDTF">2024-10-03T11:51:00Z</dcterms:modified>
</cp:coreProperties>
</file>