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="http://schemas.microsoft.com/office/drawing/2014/chartex"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E47AA1" w:rsidRPr="0044590A" w:rsidRDefault="00E47AA1" w:rsidP="00C6145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239" w:rsidRDefault="00230239" w:rsidP="002302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239" w:rsidRDefault="00230239" w:rsidP="002302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656" w:rsidRPr="00A44656" w:rsidRDefault="00A44656" w:rsidP="00A44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56">
        <w:rPr>
          <w:rFonts w:ascii="Times New Roman" w:eastAsia="Times New Roman" w:hAnsi="Times New Roman" w:cs="Times New Roman"/>
          <w:sz w:val="24"/>
          <w:szCs w:val="24"/>
          <w:lang w:eastAsia="ru-RU"/>
        </w:rPr>
        <w:t>17  мая 2024 года                                                                                                             № 289</w:t>
      </w:r>
    </w:p>
    <w:p w:rsidR="00A44656" w:rsidRPr="00A44656" w:rsidRDefault="00A44656" w:rsidP="00A44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Кемь           </w:t>
      </w:r>
    </w:p>
    <w:p w:rsidR="00230239" w:rsidRDefault="00230239" w:rsidP="002302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E47AA1" w:rsidP="00230239">
      <w:pPr>
        <w:tabs>
          <w:tab w:val="left" w:pos="4111"/>
        </w:tabs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порядке установления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расходных обязательств Кемского муниципального района, подлежащих исполнению за счет субвенции из бюджета Республики Карелия на исполнение переданных полномочий Республики Карелия по расчету и предоставлению дотаций на выравнивание бюджетной обеспеченности бюджетам </w:t>
      </w:r>
      <w:r w:rsidR="008D65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городских и сельских поселений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230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</w:t>
      </w:r>
      <w:r w:rsidR="00E4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одексом Российской Федерации,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</w:t>
      </w:r>
      <w:r w:rsidR="00E47A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от 6 октября 2003 года №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131-ФЗ «Об общих принципах организации местного самоуправления в Российской Федерации», 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Республики Карелия </w:t>
      </w:r>
      <w:r w:rsidR="00E4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 ноября 2005 года № 915-ЗРК «О межбюджетных отношениях в Республике Карелия», </w:t>
      </w:r>
      <w:r w:rsidR="00E47AA1" w:rsidRPr="00AE53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Республики Карелия от 18 марта 2008 года № 60-П «Об утверждении Порядка установления и исполнения расходных обязательств муниципальных образований, подлежащих</w:t>
      </w:r>
      <w:proofErr w:type="gramEnd"/>
      <w:r w:rsidR="00E47AA1" w:rsidRPr="00AE5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47AA1" w:rsidRPr="00AE5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исполнению за счет субвенций из бюджета Республики Карелия», </w:t>
      </w:r>
      <w:r w:rsidR="00E4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 межбюджетных отношениях в Кемском муниципальном районе, утвержденным Решением Совета Кемского муниципального </w:t>
      </w:r>
      <w:r w:rsidR="00E47AA1" w:rsidRPr="00AE5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от </w:t>
      </w:r>
      <w:r w:rsidR="00DD57D9" w:rsidRPr="00AE533E">
        <w:rPr>
          <w:rFonts w:ascii="Times New Roman" w:eastAsia="Times New Roman" w:hAnsi="Times New Roman" w:cs="Times New Roman"/>
          <w:sz w:val="24"/>
          <w:szCs w:val="24"/>
          <w:lang w:eastAsia="ru-RU"/>
        </w:rPr>
        <w:t>19 октября</w:t>
      </w:r>
      <w:r w:rsidR="00E47AA1" w:rsidRPr="00AE5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DD57D9" w:rsidRPr="00AE533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47AA1" w:rsidRPr="00AE5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DD57D9" w:rsidRPr="00AE533E">
        <w:rPr>
          <w:rFonts w:ascii="Times New Roman" w:eastAsia="Times New Roman" w:hAnsi="Times New Roman" w:cs="Times New Roman"/>
          <w:sz w:val="24"/>
          <w:szCs w:val="24"/>
          <w:lang w:eastAsia="ru-RU"/>
        </w:rPr>
        <w:t>33-3/238</w:t>
      </w:r>
      <w:r w:rsidR="00E47AA1" w:rsidRPr="00AE5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47AA1" w:rsidRPr="00801A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Кемс</w:t>
      </w:r>
      <w:r w:rsidR="00801A45" w:rsidRPr="0080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муниципального района от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E47AA1" w:rsidRPr="0080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</w:t>
      </w:r>
      <w:r w:rsidR="00801A45" w:rsidRPr="0080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47AA1" w:rsidRPr="0080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ru-RU"/>
        </w:rPr>
        <w:t>784</w:t>
      </w:r>
      <w:r w:rsidR="00E47AA1" w:rsidRPr="0080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установлении расходных обязательств Кемского муниципального района на осуществлении</w:t>
      </w:r>
      <w:r w:rsidR="00E4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 государственных полномочий Республики Карелия»</w:t>
      </w:r>
      <w:proofErr w:type="gramEnd"/>
    </w:p>
    <w:p w:rsidR="00230239" w:rsidRPr="00C80835" w:rsidRDefault="00230239" w:rsidP="00230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AA1" w:rsidRDefault="00C80835" w:rsidP="00CA70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</w:t>
      </w: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прилагаемое </w:t>
      </w:r>
      <w:r w:rsidR="004F0B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486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4F0BC4" w:rsidRPr="004F0B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 w:rsidR="00486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установления расходных обязательств Кемского</w:t>
      </w:r>
      <w:r w:rsidR="004F0BC4" w:rsidRPr="004F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подлежащих исполнению за счет субвенции из  бюджета Республики Карелия на исполнение переданны</w:t>
      </w:r>
      <w:r w:rsidR="004865A5">
        <w:rPr>
          <w:rFonts w:ascii="Times New Roman" w:eastAsia="Times New Roman" w:hAnsi="Times New Roman" w:cs="Times New Roman"/>
          <w:sz w:val="24"/>
          <w:szCs w:val="24"/>
          <w:lang w:eastAsia="ru-RU"/>
        </w:rPr>
        <w:t>х государственных полномочий</w:t>
      </w:r>
      <w:r w:rsidR="004F0BC4" w:rsidRPr="004F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по </w:t>
      </w:r>
      <w:r w:rsidR="00E47A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расчету и предоставлению дотаций на выравнивание бюджетной обеспеченности бюджетам поселений в соответствии с Законом Республики Карелия от 1 ноября 2005 года № 915-ЗРК «О межбюджетных отношениях в Республике Карелия»</w:t>
      </w:r>
      <w:proofErr w:type="gramEnd"/>
    </w:p>
    <w:p w:rsidR="001F161E" w:rsidRPr="00AD30C2" w:rsidRDefault="006D2B51" w:rsidP="00C940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</w:t>
      </w:r>
      <w:r w:rsidR="00C94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14A7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Кемского муниципального района от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 июля </w:t>
      </w:r>
      <w:r w:rsidR="00AD30C2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D57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D30C2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F53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ru-RU"/>
        </w:rPr>
        <w:t>549</w:t>
      </w:r>
      <w:r w:rsidR="00E47AA1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D30C2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D57D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AD30C2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7D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 Положения о порядке установлен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="00DD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расходных обязательств Кемского муниципального района, подлежащих исполнению за счет субвенции из бюджета Республики Карелия на исполнение переданных полномочий </w:t>
      </w:r>
      <w:r w:rsidR="00DD5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Республики Карелия по расчету и предоставлению дотаций на выравнивание бюджетной обеспеченности бюджетам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городских и сельских </w:t>
      </w:r>
      <w:r w:rsidR="00DD57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поселений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4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распространяется на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возникши</w:t>
      </w:r>
      <w:r w:rsidR="00C7403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14A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33E" w:rsidRDefault="00156D78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</w:t>
      </w:r>
    </w:p>
    <w:p w:rsidR="00AE533E" w:rsidRDefault="00AE533E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14A7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C80835" w:rsidRPr="00C80835" w:rsidRDefault="00F414A7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                                                                                            </w:t>
      </w:r>
      <w:r w:rsidR="00F53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="00156D78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И.А.Янушонис</w:t>
      </w:r>
      <w:proofErr w:type="spellEnd"/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E2" w:rsidRDefault="000C4EE2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E2" w:rsidRDefault="000C4EE2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05A" w:rsidRDefault="00C9405A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05A" w:rsidRDefault="00C9405A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05A" w:rsidRDefault="00C9405A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E2" w:rsidRDefault="000C4EE2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D78" w:rsidRDefault="00156D78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D78" w:rsidRDefault="00156D78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D78" w:rsidRDefault="00156D78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D78" w:rsidRPr="00C80835" w:rsidRDefault="00156D78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B51" w:rsidRPr="00C80835" w:rsidRDefault="006D2B51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6A496A" w:rsidP="006A49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80835"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C80835" w:rsidRPr="00C80835" w:rsidRDefault="006D2B51" w:rsidP="00C80835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администрации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C80835" w:rsidRPr="00C80835" w:rsidRDefault="00A44656" w:rsidP="00A44656">
      <w:pPr>
        <w:autoSpaceDE w:val="0"/>
        <w:autoSpaceDN w:val="0"/>
        <w:adjustRightInd w:val="0"/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20.05.2024 № 289</w:t>
      </w:r>
      <w:bookmarkStart w:id="0" w:name="_GoBack"/>
      <w:bookmarkEnd w:id="0"/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72C" w:rsidRDefault="001F161E" w:rsidP="003E272C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установления</w:t>
      </w:r>
      <w:r w:rsidRPr="001F1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расходных обязательств Кемского муниципального района, подлежащих исполнению за счет субвенции из бюджета Республики Карелия на исполнение переданных полномочий Республики Карелия по расчету и предоставлению дотаций на выравнивание бюджетной обеспеченности бюджетам поселений в </w:t>
      </w:r>
      <w:r w:rsidR="00C9405A" w:rsidRPr="001F16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1F1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Законом Республики Карелия от 1 ноября 2005 года № 915-ЗРК «О межбюджетных отношениях в Республике Карелия»</w:t>
      </w:r>
    </w:p>
    <w:p w:rsidR="00C80835" w:rsidRPr="00C80835" w:rsidRDefault="00C80835" w:rsidP="00B54B1C">
      <w:pPr>
        <w:autoSpaceDE w:val="0"/>
        <w:autoSpaceDN w:val="0"/>
        <w:adjustRightInd w:val="0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B42DC6" w:rsidRDefault="00642208" w:rsidP="00B42DC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расходных      обязательств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района, подлежащих исполнению за счет субвенции из бюджета Республики Карелия на исполнение  переданных государственных полномочий </w:t>
      </w:r>
      <w:r w:rsidR="00C80835" w:rsidRP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</w:t>
      </w:r>
      <w:r w:rsidR="003E272C" w:rsidRP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1F161E" w:rsidRP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расчету и предоставлению дотаций на выравнивание бюджетной обеспеченности бюджетам поселений в соответствии с Законом Республики Карелия от 1 ноября 2005 года № 915-ЗРК «О межбюджетных отношениях в Республике Карелия»</w:t>
      </w:r>
      <w:r w:rsidR="003E272C" w:rsidRP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Положение, государственные полномочия, Субвенция</w:t>
      </w:r>
      <w:r w:rsidR="001F161E" w:rsidRP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Дотация</w:t>
      </w:r>
      <w:r w:rsidRP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80835" w:rsidRPr="00C80835" w:rsidRDefault="00642208" w:rsidP="001F161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соответствии с настоящим Положением администрация Кемского муниципального района является органом, организующим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указанных в пункте  1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 расходных обязательств.</w:t>
      </w:r>
    </w:p>
    <w:p w:rsidR="00C80835" w:rsidRDefault="00FB06A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161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К функциям,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вязанным с исполнением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полномочий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437"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установленных настоящим Положением расходных обязательств, относятся:</w:t>
      </w:r>
    </w:p>
    <w:p w:rsidR="00872437" w:rsidRPr="00C80835" w:rsidRDefault="00872437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829A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Порядка и методики расчета индекса бюджетных расходов поселений 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объема дотаций на выравнивание бюджетной обеспеченности поселений в части, формируемой за счет Субвенции, передаваемой бюджету Кемского муниципального района (далее – бюджет района) из бюджета Республики Карелия на осуществление государственных полномочий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0835" w:rsidRPr="00C80835" w:rsidRDefault="00872437" w:rsidP="001829A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уровня, установленного в качестве критерия выравнивания бюджетной обеспеченности поселений, соответствующего максимально возможному уровню бюджетной обеспеченности.</w:t>
      </w:r>
    </w:p>
    <w:p w:rsidR="00C80835" w:rsidRPr="00C80835" w:rsidRDefault="00FB06AB" w:rsidP="0087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829A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качестве финансового норма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тива на осуществление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полномочий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Кемского муниципального района используется норматив и соответствующие коэффициенты, применяемые Министерством финансов Республики Карелия при расчете для Кемского муниципального района объема Субвенции.</w:t>
      </w:r>
    </w:p>
    <w:p w:rsidR="00C80835" w:rsidRDefault="001829AA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Средст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>ва Субвенции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зачисляются на единый счет бюджета 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отражаются в составе доходов бюджета 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классификацией доходов бюджетов Российской Федерации.</w:t>
      </w:r>
    </w:p>
    <w:p w:rsidR="00BB5BFE" w:rsidRDefault="001829AA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местного самоуправления: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организуют деятельность по осуществлению государственных полномочий в соответствии с законодательством Российской Федерации и Республики Карелия, а также принятыми ими муниципальными правовыми актами;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формируют объем 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отаций на выравнивание бюджетной обеспеченности поселений за счет 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убвенций, передаваемых им на осуществление государственных полномочий, собственных доходов и источников финансирования дефицита бюджета  района;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предоставляют бюджетам поселений, расчетная бюджетная обеспеченность которых не превышает уровень, установленный в качестве критерия выравнивания расчетной бюдже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тной обеспеченности поселений, Д</w:t>
      </w: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отации на выравнивание бюджетной обеспеченности поселений из бюджета 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района, за исключением Д</w:t>
      </w: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отаций в части, формируемой за счет 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убвенций, </w:t>
      </w: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передаваемых бюджету района из бюджета Республики Карелия на осуществление государственных полномочий;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перечисляют ежемесячно в соответствии со сводной росписью расходов бюджета района в бюджеты поселений 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отацию на выравнивание бюджетной обеспеченности с учетом сезонных потребностей, возникающих в процессе исполнения бюджетов поселений;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представляют финансовому органу Республики Карелия: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отчеты о расходовании предоставленных в со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ответствии с настоящим Законом С</w:t>
      </w: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убвенций, об исполнении заданий по осуществлению государственных полномочий, о выполнении целевых прогнозных показателей;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иную необходимую информацию и документы, связанные с осуществлением государственных полномочий, на основании письменных зап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росов и в указанные в них сроки;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осуществляют обособленный учет материальных ресурсов, приобретаемых в муниципальную собственность за счет 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убвенций и передаваемых в оперативное управление;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принимают муниципальные правовые акты по вопросам установления и исполнения расходных обязательств, связанных с осуществлением государственных полномочий;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устанавливают финансовое обеспечение дополнительных расходов, необходимых для полного исполнения расходных обязательств муниципальных образований за счет собственных доходов и источников финансирования дефицита местного бюджета в случае превышения нормативов, используемых в методике расчета 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убвенций;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и) заключают с администраци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 поселений, получающих Дотацию</w:t>
      </w: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выравнивание бюджетной обеспеченности поселений, соглашения, которыми предусматриваются меры по социально-экономическому развитию и оздоровлению муниципальных финансов поселения, в порядке, в сроки и в соответствии с требованиями, установленными Правительством Республики Карелия.</w:t>
      </w:r>
    </w:p>
    <w:p w:rsidR="000C4EE2" w:rsidRPr="000C4EE2" w:rsidRDefault="00BB5BFE" w:rsidP="00BB5BF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B7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9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Получателями средств 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Субвенции являются а</w:t>
      </w:r>
      <w:r w:rsidR="00993E4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поселений в соответствии с распределением Дотаций, утвержденным решением о бюджете Кемского муниципального района на очередной год и плановый период.</w:t>
      </w:r>
    </w:p>
    <w:sectPr w:rsidR="000C4EE2" w:rsidRPr="000C4EE2" w:rsidSect="000C4EE2">
      <w:pgSz w:w="11907" w:h="16840" w:code="9"/>
      <w:pgMar w:top="851" w:right="851" w:bottom="6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B249A"/>
    <w:rsid w:val="000C4EE2"/>
    <w:rsid w:val="000E6717"/>
    <w:rsid w:val="0012257B"/>
    <w:rsid w:val="00126BDD"/>
    <w:rsid w:val="00156D78"/>
    <w:rsid w:val="001829AA"/>
    <w:rsid w:val="001964E4"/>
    <w:rsid w:val="001A7D7A"/>
    <w:rsid w:val="001C69F7"/>
    <w:rsid w:val="001D0B2C"/>
    <w:rsid w:val="001D2DEE"/>
    <w:rsid w:val="001F161E"/>
    <w:rsid w:val="00230239"/>
    <w:rsid w:val="002469DB"/>
    <w:rsid w:val="002A75A3"/>
    <w:rsid w:val="002E47C1"/>
    <w:rsid w:val="002F0374"/>
    <w:rsid w:val="00332D25"/>
    <w:rsid w:val="00346959"/>
    <w:rsid w:val="00373C79"/>
    <w:rsid w:val="0039417D"/>
    <w:rsid w:val="003E272C"/>
    <w:rsid w:val="004865A5"/>
    <w:rsid w:val="004E541F"/>
    <w:rsid w:val="004F0BC4"/>
    <w:rsid w:val="0050072E"/>
    <w:rsid w:val="0051403B"/>
    <w:rsid w:val="00592D08"/>
    <w:rsid w:val="005C55F4"/>
    <w:rsid w:val="005E5014"/>
    <w:rsid w:val="005F6C6A"/>
    <w:rsid w:val="00626EC6"/>
    <w:rsid w:val="00637023"/>
    <w:rsid w:val="00642208"/>
    <w:rsid w:val="0064268A"/>
    <w:rsid w:val="006A496A"/>
    <w:rsid w:val="006B167D"/>
    <w:rsid w:val="006D2B51"/>
    <w:rsid w:val="006E6BD3"/>
    <w:rsid w:val="00726F90"/>
    <w:rsid w:val="00770050"/>
    <w:rsid w:val="00790D8D"/>
    <w:rsid w:val="007B30C3"/>
    <w:rsid w:val="00801A45"/>
    <w:rsid w:val="00820E96"/>
    <w:rsid w:val="00846A1E"/>
    <w:rsid w:val="00872437"/>
    <w:rsid w:val="0088452B"/>
    <w:rsid w:val="008B747F"/>
    <w:rsid w:val="008D6514"/>
    <w:rsid w:val="008F3593"/>
    <w:rsid w:val="00947E1B"/>
    <w:rsid w:val="009741CA"/>
    <w:rsid w:val="0099191D"/>
    <w:rsid w:val="00993E4F"/>
    <w:rsid w:val="009D58EA"/>
    <w:rsid w:val="009E5A1E"/>
    <w:rsid w:val="00A01C9A"/>
    <w:rsid w:val="00A17E08"/>
    <w:rsid w:val="00A44656"/>
    <w:rsid w:val="00A92666"/>
    <w:rsid w:val="00AD30C2"/>
    <w:rsid w:val="00AE533E"/>
    <w:rsid w:val="00AE71A9"/>
    <w:rsid w:val="00B42DC6"/>
    <w:rsid w:val="00B54B1C"/>
    <w:rsid w:val="00BB226B"/>
    <w:rsid w:val="00BB5BFE"/>
    <w:rsid w:val="00BC0727"/>
    <w:rsid w:val="00BC0C55"/>
    <w:rsid w:val="00C6145F"/>
    <w:rsid w:val="00C6204C"/>
    <w:rsid w:val="00C74035"/>
    <w:rsid w:val="00C80835"/>
    <w:rsid w:val="00C8599A"/>
    <w:rsid w:val="00C9405A"/>
    <w:rsid w:val="00CA49EC"/>
    <w:rsid w:val="00CA7050"/>
    <w:rsid w:val="00CE6544"/>
    <w:rsid w:val="00D45F17"/>
    <w:rsid w:val="00DD57D9"/>
    <w:rsid w:val="00DE763F"/>
    <w:rsid w:val="00DF4EC1"/>
    <w:rsid w:val="00E04AC8"/>
    <w:rsid w:val="00E47AA1"/>
    <w:rsid w:val="00E909AF"/>
    <w:rsid w:val="00EA5A66"/>
    <w:rsid w:val="00EC2340"/>
    <w:rsid w:val="00ED6E3A"/>
    <w:rsid w:val="00ED794F"/>
    <w:rsid w:val="00ED7E2E"/>
    <w:rsid w:val="00EF100B"/>
    <w:rsid w:val="00F2690F"/>
    <w:rsid w:val="00F414A7"/>
    <w:rsid w:val="00F53AB1"/>
    <w:rsid w:val="00F76B19"/>
    <w:rsid w:val="00F93FA7"/>
    <w:rsid w:val="00FA601B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8654A-C0CD-4F1D-AE36-F2D95A4E4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Татьяна</cp:lastModifiedBy>
  <cp:revision>8</cp:revision>
  <cp:lastPrinted>2024-05-17T11:43:00Z</cp:lastPrinted>
  <dcterms:created xsi:type="dcterms:W3CDTF">2024-05-08T06:56:00Z</dcterms:created>
  <dcterms:modified xsi:type="dcterms:W3CDTF">2024-05-20T07:46:00Z</dcterms:modified>
</cp:coreProperties>
</file>