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E8126" w14:textId="77777777" w:rsidR="00387654" w:rsidRPr="00387654" w:rsidRDefault="00387654" w:rsidP="00387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6C0731" w:rsidRPr="006C0731" w14:paraId="19F15FFA" w14:textId="77777777" w:rsidTr="0040309D">
        <w:tc>
          <w:tcPr>
            <w:tcW w:w="1728" w:type="dxa"/>
            <w:shd w:val="clear" w:color="auto" w:fill="auto"/>
          </w:tcPr>
          <w:p w14:paraId="0F622A18" w14:textId="77777777" w:rsidR="006C0731" w:rsidRPr="006C0731" w:rsidRDefault="006C0731" w:rsidP="006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shd w:val="clear" w:color="auto" w:fill="auto"/>
          </w:tcPr>
          <w:p w14:paraId="43F59A68" w14:textId="77777777" w:rsidR="006C0731" w:rsidRPr="006C0731" w:rsidRDefault="006C0731" w:rsidP="006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7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EA9BC6" wp14:editId="7A66CA5A">
                  <wp:extent cx="668020" cy="81788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170C2" w14:textId="77777777" w:rsidR="006C0731" w:rsidRPr="006C0731" w:rsidRDefault="006C0731" w:rsidP="006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43BF884F" w14:textId="77777777" w:rsidR="006C0731" w:rsidRPr="006C0731" w:rsidRDefault="006C0731" w:rsidP="006C073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25DD23A1" w14:textId="77777777" w:rsidR="006C0731" w:rsidRPr="006C0731" w:rsidRDefault="006C0731" w:rsidP="006C073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14:paraId="2FACA4AA" w14:textId="77777777" w:rsidR="006C0731" w:rsidRPr="006C0731" w:rsidRDefault="006C0731" w:rsidP="006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5EB0C" w14:textId="77777777" w:rsidR="006C0731" w:rsidRPr="006C0731" w:rsidRDefault="006C0731" w:rsidP="006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О С Т А Н О В Л Е Н И Е</w:t>
            </w:r>
          </w:p>
        </w:tc>
        <w:tc>
          <w:tcPr>
            <w:tcW w:w="1903" w:type="dxa"/>
            <w:shd w:val="clear" w:color="auto" w:fill="auto"/>
          </w:tcPr>
          <w:p w14:paraId="6886E44D" w14:textId="77777777" w:rsidR="006C0731" w:rsidRPr="006C0731" w:rsidRDefault="006C0731" w:rsidP="006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FBB2EA" w14:textId="77777777" w:rsidR="006C0731" w:rsidRPr="006C0731" w:rsidRDefault="006C0731" w:rsidP="006C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52A05" w14:textId="77777777" w:rsidR="00890B3D" w:rsidRDefault="00890B3D" w:rsidP="00890B3D">
      <w:pPr>
        <w:spacing w:after="0"/>
        <w:rPr>
          <w:rFonts w:ascii="Times New Roman" w:hAnsi="Times New Roman"/>
          <w:sz w:val="24"/>
          <w:szCs w:val="24"/>
        </w:rPr>
      </w:pPr>
    </w:p>
    <w:p w14:paraId="7CD9F43B" w14:textId="77777777" w:rsidR="00890B3D" w:rsidRDefault="00890B3D" w:rsidP="00890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</w:t>
      </w:r>
      <w:r w:rsidRPr="00F2625D">
        <w:rPr>
          <w:rFonts w:ascii="Times New Roman" w:hAnsi="Times New Roman"/>
          <w:sz w:val="24"/>
          <w:szCs w:val="24"/>
        </w:rPr>
        <w:t xml:space="preserve">сентября 2023 года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719</w:t>
      </w:r>
    </w:p>
    <w:p w14:paraId="507B635C" w14:textId="77777777" w:rsidR="00890B3D" w:rsidRPr="00047844" w:rsidRDefault="00890B3D" w:rsidP="00890B3D">
      <w:pPr>
        <w:spacing w:after="0" w:line="240" w:lineRule="auto"/>
        <w:jc w:val="both"/>
        <w:rPr>
          <w:color w:val="87898F"/>
          <w:sz w:val="20"/>
          <w:szCs w:val="20"/>
          <w:shd w:val="clear" w:color="auto" w:fill="FFFFFF"/>
        </w:rPr>
      </w:pPr>
      <w:r w:rsidRPr="00F2625D">
        <w:rPr>
          <w:rFonts w:ascii="Times New Roman" w:hAnsi="Times New Roman"/>
          <w:sz w:val="24"/>
          <w:szCs w:val="24"/>
        </w:rPr>
        <w:t xml:space="preserve">г. Кемь </w:t>
      </w:r>
    </w:p>
    <w:p w14:paraId="620BA494" w14:textId="77777777" w:rsidR="006C0731" w:rsidRPr="006C0731" w:rsidRDefault="006C0731" w:rsidP="006C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5BF58" w14:textId="77777777" w:rsidR="006C0731" w:rsidRPr="006C0731" w:rsidRDefault="006C0731" w:rsidP="006C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95"/>
      </w:tblGrid>
      <w:tr w:rsidR="006C0731" w:rsidRPr="006C0731" w14:paraId="3A0B6A25" w14:textId="77777777" w:rsidTr="0040309D">
        <w:trPr>
          <w:trHeight w:val="1190"/>
        </w:trPr>
        <w:tc>
          <w:tcPr>
            <w:tcW w:w="5495" w:type="dxa"/>
          </w:tcPr>
          <w:p w14:paraId="31212ECD" w14:textId="77777777" w:rsidR="006C0731" w:rsidRDefault="006C0731" w:rsidP="00723A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использования населением объектов спортивной инфраструктуры образовательных организаций</w:t>
            </w:r>
            <w:r w:rsidR="007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 муниципального района</w:t>
            </w:r>
            <w:r w:rsidRPr="006C0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внеучебное время</w:t>
            </w:r>
            <w:r w:rsidRPr="006C0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10D31C2" w14:textId="77777777" w:rsidR="00723A47" w:rsidRDefault="00723A47" w:rsidP="00723A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3ABDA9" w14:textId="77777777" w:rsidR="00723A47" w:rsidRDefault="00723A47" w:rsidP="00723A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3FAE38" w14:textId="510DF9A0" w:rsidR="00723A47" w:rsidRPr="006C0731" w:rsidRDefault="00723A47" w:rsidP="00723A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C658303" w14:textId="54B53C83" w:rsidR="006C0731" w:rsidRPr="006C0731" w:rsidRDefault="00D7442F" w:rsidP="006C0731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В</w:t>
      </w:r>
      <w:r w:rsidRPr="006C073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соответствии с Перечнем поручений Президента Российской Федерации по итогам заседания Совета при Президенте Российской Федерации по развитию физической культуры и спорта № Пр-2397 от 10 октября 2019 года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, в</w:t>
      </w:r>
      <w:r w:rsidR="006C0731" w:rsidRPr="006C073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целях удовлетворения потребностей всех групп населения в поддержании и укреплении здоровья, пропаганды здорового образа жизни, создания условий для массовых, систематических занятий физической культурой и спортом, привлечения к активному образу жизни, развития инфраструктуры спорта, , </w:t>
      </w:r>
    </w:p>
    <w:p w14:paraId="3ECF0B6D" w14:textId="77777777" w:rsidR="006C0731" w:rsidRPr="006C0731" w:rsidRDefault="006C0731" w:rsidP="006C07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</w:t>
      </w:r>
      <w:r w:rsidRPr="006C0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0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Pr="006C0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FC2A62A" w14:textId="10CA5797" w:rsidR="006C0731" w:rsidRDefault="006C0731" w:rsidP="006C073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BE">
        <w:rPr>
          <w:rFonts w:ascii="Times New Roman" w:eastAsia="Times New Roman" w:hAnsi="Times New Roman" w:cs="Arial"/>
          <w:sz w:val="24"/>
          <w:szCs w:val="24"/>
          <w:lang w:eastAsia="ru-RU"/>
        </w:rPr>
        <w:t>Утвердить прилагаемый Порядок использования населением объектов спортивной инфраструктуры образовательных организаций</w:t>
      </w:r>
      <w:r w:rsidR="00723A47" w:rsidRPr="009449B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Кемского муниципального района</w:t>
      </w:r>
      <w:r w:rsidRPr="009449B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во внеучеб</w:t>
      </w:r>
      <w:r w:rsidR="00723A47" w:rsidRPr="009449BE">
        <w:rPr>
          <w:rFonts w:ascii="Times New Roman" w:eastAsia="Times New Roman" w:hAnsi="Times New Roman" w:cs="Arial"/>
          <w:sz w:val="24"/>
          <w:szCs w:val="24"/>
          <w:lang w:eastAsia="ru-RU"/>
        </w:rPr>
        <w:t>ное время</w:t>
      </w:r>
      <w:r w:rsidRPr="00944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701CAA" w14:textId="731F43AD" w:rsidR="00B20D79" w:rsidRPr="009449BE" w:rsidRDefault="00AC7629" w:rsidP="006C073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505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аправить настоящее постановление в М</w:t>
      </w:r>
      <w:r w:rsidR="00440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национальной и региональной политики 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включения в регистр муниципальных нормативных правовых актов Республики Карелия</w:t>
      </w:r>
      <w:r w:rsidR="00440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BB7664" w14:textId="77777777" w:rsidR="006C0731" w:rsidRPr="009449BE" w:rsidRDefault="006C0731" w:rsidP="006C073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BE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0D9523A" w14:textId="54878B1F" w:rsidR="006C0731" w:rsidRPr="009449BE" w:rsidRDefault="00B20D79" w:rsidP="006C0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0731" w:rsidRPr="0094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заместителя главы администрации Бахвалову Ю. Ю. </w:t>
      </w:r>
    </w:p>
    <w:p w14:paraId="2B9AA2DF" w14:textId="77777777" w:rsidR="006C0731" w:rsidRDefault="006C0731" w:rsidP="006C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71ED9" w14:textId="77777777" w:rsidR="006C0731" w:rsidRDefault="006C0731" w:rsidP="006C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762DF" w14:textId="77777777" w:rsidR="006C0731" w:rsidRDefault="006C0731" w:rsidP="006C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E9CB8" w14:textId="77777777" w:rsidR="00AE0A7F" w:rsidRDefault="00AE0A7F" w:rsidP="006C0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Исполняющий обязанности</w:t>
      </w:r>
    </w:p>
    <w:p w14:paraId="1407FE92" w14:textId="4659EB96" w:rsidR="006C0731" w:rsidRPr="006C0731" w:rsidRDefault="00AE0A7F" w:rsidP="006C0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6C0731" w:rsidRPr="006C0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6C0731" w:rsidRPr="006C0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администрации</w:t>
      </w:r>
    </w:p>
    <w:p w14:paraId="11BDEA1A" w14:textId="77777777" w:rsidR="006C0731" w:rsidRPr="006C0731" w:rsidRDefault="006C0731" w:rsidP="006C0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Кемского муниципального района </w:t>
      </w:r>
    </w:p>
    <w:p w14:paraId="36ED7D1A" w14:textId="289F97DD" w:rsidR="00387654" w:rsidRPr="00387654" w:rsidRDefault="006C0731" w:rsidP="00723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</w:t>
      </w:r>
      <w:r w:rsidR="00890B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C0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AE0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Ершов</w:t>
      </w:r>
    </w:p>
    <w:p w14:paraId="096D1CCC" w14:textId="77777777" w:rsidR="00387654" w:rsidRPr="00387654" w:rsidRDefault="00387654" w:rsidP="003876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9F67B67" w14:textId="77777777" w:rsidR="00387654" w:rsidRPr="00387654" w:rsidRDefault="00387654" w:rsidP="003876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275" w:type="dxa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009"/>
        <w:gridCol w:w="496"/>
        <w:gridCol w:w="475"/>
        <w:gridCol w:w="484"/>
        <w:gridCol w:w="1332"/>
      </w:tblGrid>
      <w:tr w:rsidR="00387654" w:rsidRPr="00387654" w14:paraId="5769AE17" w14:textId="77777777" w:rsidTr="00B71ADA"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341BA" w14:textId="77777777" w:rsidR="00890B3D" w:rsidRDefault="00610B30" w:rsidP="0089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D74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</w:t>
            </w:r>
            <w:r w:rsidR="00723A47" w:rsidRPr="00723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постановление</w:t>
            </w:r>
            <w:r w:rsidR="009449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723A47" w:rsidRPr="00723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администрации Кемского муниципального района </w:t>
            </w:r>
          </w:p>
          <w:p w14:paraId="6521A952" w14:textId="052D77C2" w:rsidR="00387654" w:rsidRPr="00723A47" w:rsidRDefault="00723A47" w:rsidP="0089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890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28.09.2023 № 719</w:t>
            </w:r>
          </w:p>
        </w:tc>
      </w:tr>
      <w:tr w:rsidR="00387654" w:rsidRPr="00387654" w14:paraId="5835819D" w14:textId="77777777" w:rsidTr="00413FFB"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9980" w14:textId="1FE97A1E" w:rsidR="00387654" w:rsidRPr="00387654" w:rsidRDefault="00387654" w:rsidP="0090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7654" w:rsidRPr="00387654" w14:paraId="623A45A3" w14:textId="77777777" w:rsidTr="00413FFB"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A5421" w14:textId="5AFE8D97" w:rsidR="00387654" w:rsidRPr="00387654" w:rsidRDefault="00387654" w:rsidP="0090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7654" w:rsidRPr="00387654" w14:paraId="6BA81F9F" w14:textId="77777777" w:rsidTr="00413FFB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E5B46" w14:textId="255B5A6B" w:rsidR="00387654" w:rsidRPr="00387654" w:rsidRDefault="00387654" w:rsidP="00163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07D33" w14:textId="4EDA3CCD" w:rsidR="00387654" w:rsidRPr="00387654" w:rsidRDefault="00387654" w:rsidP="0090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FCF3D" w14:textId="6B423390" w:rsidR="00387654" w:rsidRPr="00387654" w:rsidRDefault="00387654" w:rsidP="00C64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E3C78" w14:textId="2A8C811E" w:rsidR="00387654" w:rsidRPr="00387654" w:rsidRDefault="00387654" w:rsidP="00163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26AE3" w14:textId="1675723D" w:rsidR="00387654" w:rsidRPr="00387654" w:rsidRDefault="00387654" w:rsidP="0041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4F26" w14:textId="728AB8A3" w:rsidR="00387654" w:rsidRPr="00387654" w:rsidRDefault="00387654" w:rsidP="0090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D20728" w14:textId="77777777" w:rsidR="00387654" w:rsidRPr="00387654" w:rsidRDefault="00387654" w:rsidP="001634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694EB1" w14:textId="77777777" w:rsidR="00D56C34" w:rsidRPr="00723A47" w:rsidRDefault="00387654" w:rsidP="005E5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</w:t>
      </w:r>
      <w:r w:rsidR="00D56C34"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</w:t>
      </w:r>
      <w:r w:rsidR="0060763E"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РЯДОК</w:t>
      </w:r>
      <w:r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</w:p>
    <w:p w14:paraId="69FCA8E0" w14:textId="6792BB07" w:rsidR="0060763E" w:rsidRPr="00723A47" w:rsidRDefault="0060763E" w:rsidP="006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использования населением объектов спортивной инфраструктуры образовательных организаций</w:t>
      </w:r>
      <w:r w:rsidR="00723A47"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Кемского района</w:t>
      </w:r>
      <w:r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во внеу</w:t>
      </w:r>
      <w:r w:rsidR="0098210F"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чебное</w:t>
      </w:r>
      <w:r w:rsidRPr="00723A4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время</w:t>
      </w:r>
    </w:p>
    <w:p w14:paraId="1CE78BA5" w14:textId="77777777" w:rsidR="0060763E" w:rsidRPr="00723A47" w:rsidRDefault="0060763E" w:rsidP="00F17D79">
      <w:pPr>
        <w:pStyle w:val="a6"/>
        <w:spacing w:after="0" w:line="240" w:lineRule="auto"/>
        <w:ind w:left="0"/>
        <w:jc w:val="both"/>
        <w:rPr>
          <w:rFonts w:ascii="Times New Roman" w:hAnsi="Times New Roman"/>
          <w:caps/>
          <w:sz w:val="24"/>
          <w:szCs w:val="28"/>
        </w:rPr>
      </w:pPr>
    </w:p>
    <w:p w14:paraId="79E4EC7D" w14:textId="77777777" w:rsidR="00F17D79" w:rsidRPr="00723A47" w:rsidRDefault="00F17D79" w:rsidP="00F17D7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1. Общие положения</w:t>
      </w:r>
    </w:p>
    <w:p w14:paraId="5E517669" w14:textId="78D3B152" w:rsidR="00F17D79" w:rsidRPr="00723A47" w:rsidRDefault="00F17D79" w:rsidP="000A52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Настоящий Порядок использования населением объектов </w:t>
      </w:r>
      <w:r w:rsidR="0098210F"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спортивной инфраструктуры </w:t>
      </w:r>
      <w:r w:rsidR="00D7442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98210F"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образовательных </w:t>
      </w:r>
      <w:r w:rsidR="00D7442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98210F"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организаций</w:t>
      </w:r>
      <w:r w:rsid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D7442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Кемского</w:t>
      </w:r>
      <w:r w:rsidR="00D7442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района</w:t>
      </w:r>
      <w:r w:rsidR="0098210F"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D7442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98210F"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 внеучебное время</w:t>
      </w:r>
      <w:r w:rsidR="00D7442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</w:t>
      </w:r>
      <w:r w:rsidR="00500F61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00F61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Порядок)</w:t>
      </w:r>
      <w:r w:rsidR="00BC0401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500F61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разработан в целях создания условий для удовлетворения потребностей населения в занятиях физической культурой и массовым спортом на территории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района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63895D9" w14:textId="41088FA7" w:rsidR="00F17D79" w:rsidRPr="00723A47" w:rsidRDefault="00F17D79" w:rsidP="000A52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Для целей настоящего Поря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дка под объектами спорта понимае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тся спортивная инфраструктура, закрепленн</w:t>
      </w:r>
      <w:r w:rsidR="008772E0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установленном порядке на праве оперативного управления за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образовательными</w:t>
      </w:r>
      <w:r w:rsidR="00C96A98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организациями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подведомственными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муниципальному казенному учреждению</w:t>
      </w:r>
      <w:r w:rsidR="00D7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«Управление</w:t>
      </w:r>
      <w:r w:rsidR="00D7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образования»</w:t>
      </w:r>
      <w:r w:rsidR="00D7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Кемского муниципального района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744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(далее- организации)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3D9A1C3" w14:textId="77777777" w:rsidR="00F17D79" w:rsidRPr="00723A47" w:rsidRDefault="00F17D79" w:rsidP="000A52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Задачами настоящего Порядка являются:</w:t>
      </w:r>
    </w:p>
    <w:p w14:paraId="7F1FA076" w14:textId="6602F430" w:rsidR="00F17D79" w:rsidRPr="00723A47" w:rsidRDefault="00BC0401" w:rsidP="000A52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привлечение максимально возможного числа </w:t>
      </w:r>
      <w:r w:rsidR="00F87EB8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</w:t>
      </w:r>
      <w:r w:rsidR="008772E0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жителей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района</w:t>
      </w:r>
      <w:r w:rsidR="008772E0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систематическим занятиям спортом, направленным на развитие их личности, формирование здорового образа жизни, воспитания физических, морально-этических и волевых качеств;</w:t>
      </w:r>
    </w:p>
    <w:p w14:paraId="7B5BBAFC" w14:textId="7E7FF837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роли физической культуры в оздоровлении населения</w:t>
      </w:r>
      <w:r w:rsidR="008772E0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района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предупреждение заболеваемости и сохранение их здоровья;</w:t>
      </w:r>
    </w:p>
    <w:p w14:paraId="092159F3" w14:textId="6737E5B5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уровня физической подготовленности и улучшение спортивных результатов с учетом индивидуальных способностей занимающихся.</w:t>
      </w:r>
    </w:p>
    <w:p w14:paraId="62DABC80" w14:textId="685FB78A" w:rsidR="000A524B" w:rsidRPr="00723A47" w:rsidRDefault="000A524B" w:rsidP="000A5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1.4. </w:t>
      </w:r>
      <w:r w:rsidRPr="00723A47">
        <w:rPr>
          <w:rFonts w:ascii="Times New Roman" w:hAnsi="Times New Roman" w:cs="Times New Roman"/>
          <w:sz w:val="24"/>
          <w:szCs w:val="28"/>
        </w:rPr>
        <w:t xml:space="preserve">Правообладатель объекта спорта принимает решение об объемах использования 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физическими лицами</w:t>
      </w:r>
      <w:r w:rsidRPr="00723A47">
        <w:rPr>
          <w:rFonts w:ascii="Times New Roman" w:hAnsi="Times New Roman" w:cs="Times New Roman"/>
          <w:sz w:val="24"/>
          <w:szCs w:val="28"/>
        </w:rPr>
        <w:t xml:space="preserve"> объектов спорта с учетом необходимости обеспечения в полном объеме основной уставной деятельности учреждений (тренировочного, образовательного процессов)</w:t>
      </w:r>
      <w:r w:rsidR="00DE1D50" w:rsidRPr="00723A47">
        <w:rPr>
          <w:rFonts w:ascii="Times New Roman" w:hAnsi="Times New Roman" w:cs="Times New Roman"/>
          <w:sz w:val="24"/>
          <w:szCs w:val="28"/>
        </w:rPr>
        <w:t>.</w:t>
      </w:r>
    </w:p>
    <w:p w14:paraId="5F847141" w14:textId="72DD9E67" w:rsidR="002A2A6D" w:rsidRPr="00723A47" w:rsidRDefault="002A2A6D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F9AA5E" w14:textId="77777777" w:rsidR="00F17D79" w:rsidRPr="00723A47" w:rsidRDefault="00F17D79" w:rsidP="002A2A6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 Правила использования объектов спорта</w:t>
      </w:r>
    </w:p>
    <w:p w14:paraId="6309DD98" w14:textId="77777777" w:rsidR="00704703" w:rsidRPr="00723A47" w:rsidRDefault="00704703" w:rsidP="002A2A6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C86FD65" w14:textId="77777777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Объекты спорта могут использоваться населением в целях:</w:t>
      </w:r>
    </w:p>
    <w:p w14:paraId="31B3B1C2" w14:textId="66743D06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прохождения спортивной подготовки или освоения </w:t>
      </w:r>
      <w:r w:rsidR="00F87EB8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дополнительных обще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образовательных программ в области физической культуры и спорта;</w:t>
      </w:r>
    </w:p>
    <w:p w14:paraId="55B71D71" w14:textId="1455FB14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участия в </w:t>
      </w:r>
      <w:r w:rsidR="00F87EB8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физкультурном мероприятии и (или) спортивном мероприятии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, в том числе в качестве зрителя;</w:t>
      </w:r>
    </w:p>
    <w:p w14:paraId="6CF15A34" w14:textId="783577D3" w:rsidR="00F17D79" w:rsidRPr="00723A47" w:rsidRDefault="00D25008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получения физкультурно-оздоровительной и (или) спортивной услуги.</w:t>
      </w:r>
    </w:p>
    <w:p w14:paraId="021E7B26" w14:textId="77777777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Использование объектов спорта населением может осуществляться на безвозмездной и платной основе.</w:t>
      </w:r>
    </w:p>
    <w:p w14:paraId="666716D3" w14:textId="77777777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2.3. Использование объектов спорта населением на безвозмездной основе осуществляется:</w:t>
      </w:r>
    </w:p>
    <w:p w14:paraId="1BE39B70" w14:textId="418DF752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</w:t>
      </w:r>
      <w:r w:rsidR="001F276A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муниципальным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заданием на оказание </w:t>
      </w:r>
      <w:r w:rsidR="001F276A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ных услуг (выполнение работ) организации, которым определена категория физических и (или) юридических лиц, являющихся потребителями соответствующих услуг;</w:t>
      </w:r>
    </w:p>
    <w:p w14:paraId="05CEC8B2" w14:textId="7E55E272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правилами проводимого организацией мероприятия;</w:t>
      </w:r>
    </w:p>
    <w:p w14:paraId="68F60032" w14:textId="3FDD3191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иных случаях, предусмотренных законодательством Российской Федерации.</w:t>
      </w:r>
    </w:p>
    <w:p w14:paraId="6C62BAD3" w14:textId="7A0938BE" w:rsidR="00B31B53" w:rsidRPr="00723A47" w:rsidRDefault="00F17D79" w:rsidP="00B31B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2.4. </w:t>
      </w:r>
      <w:r w:rsidR="00B31B53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Организации сверх утвержденного муниципальным заданием объема выполняют работы, оказывают услуги по предоставлению доступа к объектам спорта для физических и (или) юридических лиц за плату и на одинаковых условиях в порядке, установленном законодательством Российской Федерации.</w:t>
      </w:r>
    </w:p>
    <w:p w14:paraId="216A4ED0" w14:textId="4A918CA5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2.5. Использование объектов спорта населением на льготной основе осуществляется в соответствии с порядком и условиями предоставления льгот, установленными законодательством Российской Федерации.</w:t>
      </w:r>
    </w:p>
    <w:p w14:paraId="065E42FB" w14:textId="04E0F233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порядке и условиях посещения объектов спорта на льготных условиях размещается на стендах и на официальном сайте организации</w:t>
      </w:r>
      <w:r w:rsidR="00B31B53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информационно-телекоммуникационной сети «Интернет»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93C45C0" w14:textId="77777777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2.6. Услуги, оказываемые населению на объектах спорта, должны соответствовать ГОСТ Р 52024-2003 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Услуги физкультурно-оздоровительные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спортивные. Общие требования»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принятому и введенному в действие постановлением Госстандарта Российской Федерации от 18.03.2003 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80-ст.</w:t>
      </w:r>
    </w:p>
    <w:p w14:paraId="484CBF89" w14:textId="3B1126DD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2.7. Для информирования граждан о режиме работы, правилах посещения и порядке предоставления объектов спорта, организации, в оперативном управлении которых находятся объекты спортивной инфраструктуры, обязаны обеспечить население бесплатной, доступной и достоверной информацией, включая: перечень спортивных и физкультурно-оздоровительных услуг, порядок предоставления спортивных и физкультурно-оздоровительных услуг, стоимость спортивных и физкультурно-оздоровительных услуг, правила поведения на объектах спорта путем размещения соответствующей информации на стендах в своих помещениях и на официальном сайте организации в информационно-телекоммуникационной сети 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35CD8C4" w14:textId="77777777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2.8. Информирование о месте нахождения, режиме работы объектов спорта, о порядке и сроках формирования предварительных заявок, оформления договорных отношений осуществляется в соответствии с графиком работы соответствующих организаций следующими способами:</w:t>
      </w:r>
    </w:p>
    <w:p w14:paraId="5BF4A38E" w14:textId="23C34EC9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посредством телефонной связи по контактным телефонам, указанным на стендах в помещениях и на официальном сайте организации в информационно-телекоммуникационной сети 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«Интернет»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53335BF2" w14:textId="16B236F6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должностным лицом организации при непосредственном обращении граждан в организацию;</w:t>
      </w:r>
    </w:p>
    <w:p w14:paraId="745B3930" w14:textId="4880B537" w:rsidR="00F17D79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размещени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ем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информации на стендах организаций, в оперативном управлении которых находятся объекты спортивной инфраструктуры;</w:t>
      </w:r>
    </w:p>
    <w:p w14:paraId="6AADE451" w14:textId="2CC00A76" w:rsidR="00843AA4" w:rsidRPr="00723A47" w:rsidRDefault="00BC0401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размещени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ем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информации на официальных сайтах организаций в информационно-телекоммуникационной сети 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</w:t>
      </w:r>
      <w:r w:rsidR="00843AA4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F17D79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оперативном управлении которых находятся объекты спорта.</w:t>
      </w:r>
    </w:p>
    <w:p w14:paraId="2C1CD743" w14:textId="77777777" w:rsidR="00843AA4" w:rsidRPr="00723A47" w:rsidRDefault="00843AA4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7AE507" w14:textId="77777777" w:rsidR="00F17D79" w:rsidRPr="00723A47" w:rsidRDefault="00F17D79" w:rsidP="005B681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 Заключительные положения</w:t>
      </w:r>
    </w:p>
    <w:p w14:paraId="2AB12685" w14:textId="77777777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1F8226" w14:textId="351EF75B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 Ответственность за сохранность и доступность объектов спортивной инфраструктуры несут </w:t>
      </w:r>
      <w:r w:rsidR="00DE1D50" w:rsidRPr="00723A47">
        <w:rPr>
          <w:rFonts w:ascii="Times New Roman" w:hAnsi="Times New Roman" w:cs="Times New Roman"/>
          <w:sz w:val="24"/>
          <w:szCs w:val="28"/>
        </w:rPr>
        <w:t>правообладатели объектов спорта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8D0D0BB" w14:textId="2D914113" w:rsidR="00F17D79" w:rsidRPr="00723A47" w:rsidRDefault="00F17D79" w:rsidP="007047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</w:t>
      </w:r>
      <w:r w:rsidR="00CB498A" w:rsidRPr="00723A47">
        <w:rPr>
          <w:rFonts w:ascii="Times New Roman" w:hAnsi="Times New Roman" w:cs="Times New Roman"/>
          <w:sz w:val="24"/>
          <w:szCs w:val="28"/>
        </w:rPr>
        <w:t xml:space="preserve">Предоставление объектов спорта осуществляется при соблюдении 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 техники безопасности, требовани</w:t>
      </w:r>
      <w:r w:rsidR="00CB498A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B498A" w:rsidRPr="00723A4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санитарно-гигиенических норм и правил, пожарной безопасности и антитеррористической защищенности.</w:t>
      </w:r>
    </w:p>
    <w:sectPr w:rsidR="00F17D79" w:rsidRPr="00723A47" w:rsidSect="00A613AE">
      <w:headerReference w:type="default" r:id="rId9"/>
      <w:headerReference w:type="first" r:id="rId10"/>
      <w:footnotePr>
        <w:numRestart w:val="eachSect"/>
      </w:footnotePr>
      <w:pgSz w:w="11907" w:h="16840" w:code="9"/>
      <w:pgMar w:top="992" w:right="851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36682" w14:textId="77777777" w:rsidR="001479B8" w:rsidRDefault="001479B8" w:rsidP="005429D8">
      <w:pPr>
        <w:spacing w:after="0" w:line="240" w:lineRule="auto"/>
      </w:pPr>
      <w:r>
        <w:separator/>
      </w:r>
    </w:p>
  </w:endnote>
  <w:endnote w:type="continuationSeparator" w:id="0">
    <w:p w14:paraId="43462A72" w14:textId="77777777" w:rsidR="001479B8" w:rsidRDefault="001479B8" w:rsidP="0054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9DB4" w14:textId="77777777" w:rsidR="001479B8" w:rsidRDefault="001479B8" w:rsidP="005429D8">
      <w:pPr>
        <w:spacing w:after="0" w:line="240" w:lineRule="auto"/>
      </w:pPr>
      <w:r>
        <w:separator/>
      </w:r>
    </w:p>
  </w:footnote>
  <w:footnote w:type="continuationSeparator" w:id="0">
    <w:p w14:paraId="6799689E" w14:textId="77777777" w:rsidR="001479B8" w:rsidRDefault="001479B8" w:rsidP="0054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402548"/>
      <w:docPartObj>
        <w:docPartGallery w:val="Page Numbers (Top of Page)"/>
        <w:docPartUnique/>
      </w:docPartObj>
    </w:sdtPr>
    <w:sdtEndPr/>
    <w:sdtContent>
      <w:p w14:paraId="4B26FC75" w14:textId="1C4B573A" w:rsidR="00787282" w:rsidRDefault="0078728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B3D">
          <w:rPr>
            <w:noProof/>
          </w:rPr>
          <w:t>2</w:t>
        </w:r>
        <w:r>
          <w:fldChar w:fldCharType="end"/>
        </w:r>
      </w:p>
    </w:sdtContent>
  </w:sdt>
  <w:p w14:paraId="692E3317" w14:textId="77777777" w:rsidR="00D765E0" w:rsidRDefault="00D765E0" w:rsidP="00D765E0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953543"/>
      <w:docPartObj>
        <w:docPartGallery w:val="Page Numbers (Top of Page)"/>
        <w:docPartUnique/>
      </w:docPartObj>
    </w:sdtPr>
    <w:sdtEndPr/>
    <w:sdtContent>
      <w:p w14:paraId="1EA4383F" w14:textId="77777777" w:rsidR="00D765E0" w:rsidRDefault="001479B8">
        <w:pPr>
          <w:pStyle w:val="ae"/>
          <w:jc w:val="center"/>
        </w:pPr>
      </w:p>
    </w:sdtContent>
  </w:sdt>
  <w:p w14:paraId="1D0E7C37" w14:textId="77777777" w:rsidR="00D765E0" w:rsidRDefault="00D765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EE1"/>
    <w:multiLevelType w:val="hybridMultilevel"/>
    <w:tmpl w:val="E6BC41BA"/>
    <w:lvl w:ilvl="0" w:tplc="F09E5F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367F4"/>
    <w:multiLevelType w:val="multilevel"/>
    <w:tmpl w:val="97CCE4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74" w:hanging="864"/>
      </w:pPr>
      <w:rPr>
        <w:rFonts w:hint="default"/>
      </w:rPr>
    </w:lvl>
    <w:lvl w:ilvl="2">
      <w:start w:val="17"/>
      <w:numFmt w:val="decimal"/>
      <w:isLgl/>
      <w:lvlText w:val="%1.%2.%3."/>
      <w:lvlJc w:val="left"/>
      <w:pPr>
        <w:ind w:left="1524" w:hanging="8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 w15:restartNumberingAfterBreak="0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CA22CF5"/>
    <w:multiLevelType w:val="multilevel"/>
    <w:tmpl w:val="D512AC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Calibri" w:eastAsia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eastAsia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eastAsia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eastAsia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eastAsia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eastAsia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eastAsia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eastAsia="Calibri" w:hAnsi="Calibri" w:cs="Times New Roman" w:hint="default"/>
        <w:sz w:val="22"/>
      </w:rPr>
    </w:lvl>
  </w:abstractNum>
  <w:abstractNum w:abstractNumId="7" w15:restartNumberingAfterBreak="0">
    <w:nsid w:val="27657BBB"/>
    <w:multiLevelType w:val="hybridMultilevel"/>
    <w:tmpl w:val="FED0234C"/>
    <w:lvl w:ilvl="0" w:tplc="C6068E3C">
      <w:start w:val="1"/>
      <w:numFmt w:val="decimal"/>
      <w:lvlText w:val="%1."/>
      <w:lvlJc w:val="left"/>
      <w:pPr>
        <w:ind w:left="1122" w:hanging="55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1D15C6"/>
    <w:multiLevelType w:val="hybridMultilevel"/>
    <w:tmpl w:val="9A006784"/>
    <w:lvl w:ilvl="0" w:tplc="9A0AF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683F4C"/>
    <w:multiLevelType w:val="hybridMultilevel"/>
    <w:tmpl w:val="26642882"/>
    <w:lvl w:ilvl="0" w:tplc="35C8C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40CC8"/>
    <w:multiLevelType w:val="hybridMultilevel"/>
    <w:tmpl w:val="F4FAA9D6"/>
    <w:lvl w:ilvl="0" w:tplc="4D78708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205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9245240"/>
    <w:multiLevelType w:val="multilevel"/>
    <w:tmpl w:val="E9B8C3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3" w15:restartNumberingAfterBreak="0">
    <w:nsid w:val="39AB17A3"/>
    <w:multiLevelType w:val="hybridMultilevel"/>
    <w:tmpl w:val="1DC8D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615E9C"/>
    <w:multiLevelType w:val="multilevel"/>
    <w:tmpl w:val="62AA818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5" w15:restartNumberingAfterBreak="0">
    <w:nsid w:val="45E77202"/>
    <w:multiLevelType w:val="hybridMultilevel"/>
    <w:tmpl w:val="7D86F992"/>
    <w:lvl w:ilvl="0" w:tplc="F014E37A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735561B"/>
    <w:multiLevelType w:val="multilevel"/>
    <w:tmpl w:val="659A63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CE461B"/>
    <w:multiLevelType w:val="hybridMultilevel"/>
    <w:tmpl w:val="335A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984257"/>
    <w:multiLevelType w:val="hybridMultilevel"/>
    <w:tmpl w:val="8BFE0702"/>
    <w:lvl w:ilvl="0" w:tplc="84A2D8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5B312EF4"/>
    <w:multiLevelType w:val="hybridMultilevel"/>
    <w:tmpl w:val="206C12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47ABF"/>
    <w:multiLevelType w:val="hybridMultilevel"/>
    <w:tmpl w:val="5C7EDE2E"/>
    <w:lvl w:ilvl="0" w:tplc="E41CA50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F210F1"/>
    <w:multiLevelType w:val="hybridMultilevel"/>
    <w:tmpl w:val="E1C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708CD"/>
    <w:multiLevelType w:val="hybridMultilevel"/>
    <w:tmpl w:val="FA9E2BA2"/>
    <w:lvl w:ilvl="0" w:tplc="598CA7C6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2D678CB"/>
    <w:multiLevelType w:val="hybridMultilevel"/>
    <w:tmpl w:val="E640B2C2"/>
    <w:lvl w:ilvl="0" w:tplc="915266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63BC66B3"/>
    <w:multiLevelType w:val="hybridMultilevel"/>
    <w:tmpl w:val="83AE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351068"/>
    <w:multiLevelType w:val="hybridMultilevel"/>
    <w:tmpl w:val="864A5DA2"/>
    <w:lvl w:ilvl="0" w:tplc="BA68AAC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2637AF"/>
    <w:multiLevelType w:val="multilevel"/>
    <w:tmpl w:val="C26A15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7" w15:restartNumberingAfterBreak="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E0419"/>
    <w:multiLevelType w:val="multilevel"/>
    <w:tmpl w:val="62AA818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30" w15:restartNumberingAfterBreak="0">
    <w:nsid w:val="79660239"/>
    <w:multiLevelType w:val="multilevel"/>
    <w:tmpl w:val="FBACBF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5"/>
  </w:num>
  <w:num w:numId="5">
    <w:abstractNumId w:val="1"/>
  </w:num>
  <w:num w:numId="6">
    <w:abstractNumId w:val="2"/>
  </w:num>
  <w:num w:numId="7">
    <w:abstractNumId w:val="28"/>
  </w:num>
  <w:num w:numId="8">
    <w:abstractNumId w:val="27"/>
  </w:num>
  <w:num w:numId="9">
    <w:abstractNumId w:val="4"/>
  </w:num>
  <w:num w:numId="10">
    <w:abstractNumId w:val="15"/>
  </w:num>
  <w:num w:numId="11">
    <w:abstractNumId w:val="25"/>
  </w:num>
  <w:num w:numId="12">
    <w:abstractNumId w:val="26"/>
  </w:num>
  <w:num w:numId="13">
    <w:abstractNumId w:val="6"/>
  </w:num>
  <w:num w:numId="14">
    <w:abstractNumId w:val="30"/>
  </w:num>
  <w:num w:numId="15">
    <w:abstractNumId w:val="3"/>
  </w:num>
  <w:num w:numId="16">
    <w:abstractNumId w:val="29"/>
  </w:num>
  <w:num w:numId="17">
    <w:abstractNumId w:val="14"/>
  </w:num>
  <w:num w:numId="18">
    <w:abstractNumId w:val="23"/>
  </w:num>
  <w:num w:numId="19">
    <w:abstractNumId w:val="24"/>
  </w:num>
  <w:num w:numId="20">
    <w:abstractNumId w:val="8"/>
  </w:num>
  <w:num w:numId="21">
    <w:abstractNumId w:val="17"/>
  </w:num>
  <w:num w:numId="22">
    <w:abstractNumId w:val="18"/>
  </w:num>
  <w:num w:numId="23">
    <w:abstractNumId w:val="20"/>
  </w:num>
  <w:num w:numId="24">
    <w:abstractNumId w:val="0"/>
  </w:num>
  <w:num w:numId="25">
    <w:abstractNumId w:val="10"/>
  </w:num>
  <w:num w:numId="26">
    <w:abstractNumId w:val="11"/>
  </w:num>
  <w:num w:numId="27">
    <w:abstractNumId w:val="7"/>
  </w:num>
  <w:num w:numId="28">
    <w:abstractNumId w:val="13"/>
  </w:num>
  <w:num w:numId="29">
    <w:abstractNumId w:val="21"/>
  </w:num>
  <w:num w:numId="30">
    <w:abstractNumId w:val="2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54"/>
    <w:rsid w:val="00013EB5"/>
    <w:rsid w:val="0001667C"/>
    <w:rsid w:val="00040D99"/>
    <w:rsid w:val="000443F5"/>
    <w:rsid w:val="00050563"/>
    <w:rsid w:val="00061B2D"/>
    <w:rsid w:val="00082EBA"/>
    <w:rsid w:val="000A524B"/>
    <w:rsid w:val="000B021E"/>
    <w:rsid w:val="000E1898"/>
    <w:rsid w:val="000F0983"/>
    <w:rsid w:val="000F7CD1"/>
    <w:rsid w:val="00110D7D"/>
    <w:rsid w:val="00111C05"/>
    <w:rsid w:val="00133D90"/>
    <w:rsid w:val="00147091"/>
    <w:rsid w:val="001479B8"/>
    <w:rsid w:val="0016336F"/>
    <w:rsid w:val="00163456"/>
    <w:rsid w:val="00170C41"/>
    <w:rsid w:val="001957A6"/>
    <w:rsid w:val="001B1A63"/>
    <w:rsid w:val="001D1BF3"/>
    <w:rsid w:val="001D6784"/>
    <w:rsid w:val="001F276A"/>
    <w:rsid w:val="00207B4F"/>
    <w:rsid w:val="00243956"/>
    <w:rsid w:val="00273E94"/>
    <w:rsid w:val="002A2A6D"/>
    <w:rsid w:val="002B06B0"/>
    <w:rsid w:val="002F4BE5"/>
    <w:rsid w:val="002F6A9B"/>
    <w:rsid w:val="002F7B58"/>
    <w:rsid w:val="00300386"/>
    <w:rsid w:val="0030465F"/>
    <w:rsid w:val="00306E14"/>
    <w:rsid w:val="003117A1"/>
    <w:rsid w:val="00315EF4"/>
    <w:rsid w:val="003248C8"/>
    <w:rsid w:val="00326F25"/>
    <w:rsid w:val="00334A49"/>
    <w:rsid w:val="003556D7"/>
    <w:rsid w:val="003614A1"/>
    <w:rsid w:val="00387654"/>
    <w:rsid w:val="003A5E4B"/>
    <w:rsid w:val="003B178A"/>
    <w:rsid w:val="003C6921"/>
    <w:rsid w:val="003D3F35"/>
    <w:rsid w:val="003E087D"/>
    <w:rsid w:val="003E6D9C"/>
    <w:rsid w:val="003F2B34"/>
    <w:rsid w:val="00404D8B"/>
    <w:rsid w:val="00413FFB"/>
    <w:rsid w:val="00436ECF"/>
    <w:rsid w:val="004408ED"/>
    <w:rsid w:val="0045459A"/>
    <w:rsid w:val="00477DA8"/>
    <w:rsid w:val="00486859"/>
    <w:rsid w:val="004A73D4"/>
    <w:rsid w:val="004B03D5"/>
    <w:rsid w:val="004D69D8"/>
    <w:rsid w:val="004E3D53"/>
    <w:rsid w:val="005008A3"/>
    <w:rsid w:val="00500F61"/>
    <w:rsid w:val="005429D8"/>
    <w:rsid w:val="005813E7"/>
    <w:rsid w:val="005A41D6"/>
    <w:rsid w:val="005B6813"/>
    <w:rsid w:val="005B6878"/>
    <w:rsid w:val="005D2C30"/>
    <w:rsid w:val="005E5753"/>
    <w:rsid w:val="0060763E"/>
    <w:rsid w:val="00610B30"/>
    <w:rsid w:val="00620282"/>
    <w:rsid w:val="00636B62"/>
    <w:rsid w:val="00646A2D"/>
    <w:rsid w:val="00652D45"/>
    <w:rsid w:val="0065729B"/>
    <w:rsid w:val="00680370"/>
    <w:rsid w:val="006A7339"/>
    <w:rsid w:val="006C0731"/>
    <w:rsid w:val="006D5D84"/>
    <w:rsid w:val="006D7BEE"/>
    <w:rsid w:val="006E2066"/>
    <w:rsid w:val="006E541A"/>
    <w:rsid w:val="007005D5"/>
    <w:rsid w:val="00704703"/>
    <w:rsid w:val="007148FF"/>
    <w:rsid w:val="00723A47"/>
    <w:rsid w:val="007327B2"/>
    <w:rsid w:val="007521B8"/>
    <w:rsid w:val="007613A3"/>
    <w:rsid w:val="00761826"/>
    <w:rsid w:val="00764B12"/>
    <w:rsid w:val="00787282"/>
    <w:rsid w:val="007B072C"/>
    <w:rsid w:val="007B15F7"/>
    <w:rsid w:val="007D169B"/>
    <w:rsid w:val="007D4E54"/>
    <w:rsid w:val="007F4BC4"/>
    <w:rsid w:val="00806D35"/>
    <w:rsid w:val="00821584"/>
    <w:rsid w:val="00822505"/>
    <w:rsid w:val="008434A2"/>
    <w:rsid w:val="00843AA4"/>
    <w:rsid w:val="00845E27"/>
    <w:rsid w:val="008479CD"/>
    <w:rsid w:val="008641BD"/>
    <w:rsid w:val="00875B31"/>
    <w:rsid w:val="008772E0"/>
    <w:rsid w:val="00886E7F"/>
    <w:rsid w:val="00890B3D"/>
    <w:rsid w:val="00897135"/>
    <w:rsid w:val="00897137"/>
    <w:rsid w:val="008C6A22"/>
    <w:rsid w:val="00902CCD"/>
    <w:rsid w:val="00902E7A"/>
    <w:rsid w:val="00904CCF"/>
    <w:rsid w:val="00917A85"/>
    <w:rsid w:val="00943F5D"/>
    <w:rsid w:val="009449BE"/>
    <w:rsid w:val="009617E1"/>
    <w:rsid w:val="00974CF1"/>
    <w:rsid w:val="0098210F"/>
    <w:rsid w:val="009B2C46"/>
    <w:rsid w:val="009B653C"/>
    <w:rsid w:val="009B7A7F"/>
    <w:rsid w:val="009C3C3D"/>
    <w:rsid w:val="009E248C"/>
    <w:rsid w:val="009E4F4F"/>
    <w:rsid w:val="009F5980"/>
    <w:rsid w:val="00A111DE"/>
    <w:rsid w:val="00A433F5"/>
    <w:rsid w:val="00A613AE"/>
    <w:rsid w:val="00A8071E"/>
    <w:rsid w:val="00A87CF5"/>
    <w:rsid w:val="00A954F8"/>
    <w:rsid w:val="00A95C92"/>
    <w:rsid w:val="00AA68FC"/>
    <w:rsid w:val="00AB41CC"/>
    <w:rsid w:val="00AB701B"/>
    <w:rsid w:val="00AC61FC"/>
    <w:rsid w:val="00AC7629"/>
    <w:rsid w:val="00AD530D"/>
    <w:rsid w:val="00AE0A7F"/>
    <w:rsid w:val="00AE627A"/>
    <w:rsid w:val="00B00264"/>
    <w:rsid w:val="00B00B8C"/>
    <w:rsid w:val="00B20D79"/>
    <w:rsid w:val="00B31B53"/>
    <w:rsid w:val="00B4101E"/>
    <w:rsid w:val="00B613BB"/>
    <w:rsid w:val="00B71ADA"/>
    <w:rsid w:val="00B84F61"/>
    <w:rsid w:val="00B91582"/>
    <w:rsid w:val="00BC0401"/>
    <w:rsid w:val="00C11165"/>
    <w:rsid w:val="00C229CB"/>
    <w:rsid w:val="00C233F2"/>
    <w:rsid w:val="00C50B1F"/>
    <w:rsid w:val="00C565A9"/>
    <w:rsid w:val="00C605C0"/>
    <w:rsid w:val="00C6424A"/>
    <w:rsid w:val="00C72B56"/>
    <w:rsid w:val="00C82652"/>
    <w:rsid w:val="00C96A98"/>
    <w:rsid w:val="00CA29E7"/>
    <w:rsid w:val="00CB00CA"/>
    <w:rsid w:val="00CB498A"/>
    <w:rsid w:val="00CB6D7E"/>
    <w:rsid w:val="00D00349"/>
    <w:rsid w:val="00D04ABB"/>
    <w:rsid w:val="00D22139"/>
    <w:rsid w:val="00D23078"/>
    <w:rsid w:val="00D25008"/>
    <w:rsid w:val="00D2703F"/>
    <w:rsid w:val="00D33D90"/>
    <w:rsid w:val="00D414CC"/>
    <w:rsid w:val="00D53A74"/>
    <w:rsid w:val="00D56C34"/>
    <w:rsid w:val="00D63234"/>
    <w:rsid w:val="00D7442F"/>
    <w:rsid w:val="00D765E0"/>
    <w:rsid w:val="00DD65BF"/>
    <w:rsid w:val="00DE1D50"/>
    <w:rsid w:val="00DE7801"/>
    <w:rsid w:val="00DF25F3"/>
    <w:rsid w:val="00E12D29"/>
    <w:rsid w:val="00E14636"/>
    <w:rsid w:val="00E368E5"/>
    <w:rsid w:val="00E419FA"/>
    <w:rsid w:val="00E741FB"/>
    <w:rsid w:val="00E87103"/>
    <w:rsid w:val="00EB6C8C"/>
    <w:rsid w:val="00ED18EB"/>
    <w:rsid w:val="00ED7B56"/>
    <w:rsid w:val="00EE3158"/>
    <w:rsid w:val="00EE5FA0"/>
    <w:rsid w:val="00EF09EB"/>
    <w:rsid w:val="00EF2591"/>
    <w:rsid w:val="00EF56E6"/>
    <w:rsid w:val="00EF62B2"/>
    <w:rsid w:val="00F17D79"/>
    <w:rsid w:val="00F2595E"/>
    <w:rsid w:val="00F31155"/>
    <w:rsid w:val="00F3265C"/>
    <w:rsid w:val="00F57E73"/>
    <w:rsid w:val="00F64E99"/>
    <w:rsid w:val="00F65C61"/>
    <w:rsid w:val="00F872AF"/>
    <w:rsid w:val="00F87EB8"/>
    <w:rsid w:val="00FA68C0"/>
    <w:rsid w:val="00FC33A0"/>
    <w:rsid w:val="00FC45F0"/>
    <w:rsid w:val="00FC4AD9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F92E4"/>
  <w15:docId w15:val="{CD3DEE91-D17C-489F-816F-DAA1F945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D6"/>
  </w:style>
  <w:style w:type="paragraph" w:styleId="1">
    <w:name w:val="heading 1"/>
    <w:basedOn w:val="a"/>
    <w:next w:val="a"/>
    <w:link w:val="10"/>
    <w:qFormat/>
    <w:rsid w:val="00387654"/>
    <w:pPr>
      <w:numPr>
        <w:numId w:val="26"/>
      </w:numPr>
      <w:tabs>
        <w:tab w:val="clear" w:pos="432"/>
      </w:tabs>
      <w:spacing w:before="240" w:after="0" w:line="240" w:lineRule="auto"/>
      <w:ind w:left="0" w:firstLine="0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387654"/>
    <w:pPr>
      <w:numPr>
        <w:ilvl w:val="1"/>
        <w:numId w:val="26"/>
      </w:numPr>
      <w:tabs>
        <w:tab w:val="clear" w:pos="576"/>
      </w:tabs>
      <w:spacing w:before="120" w:after="0" w:line="240" w:lineRule="auto"/>
      <w:ind w:left="0" w:firstLine="0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">
    <w:name w:val="heading 3"/>
    <w:basedOn w:val="a"/>
    <w:next w:val="a0"/>
    <w:link w:val="30"/>
    <w:qFormat/>
    <w:rsid w:val="00387654"/>
    <w:pPr>
      <w:numPr>
        <w:ilvl w:val="2"/>
        <w:numId w:val="26"/>
      </w:numPr>
      <w:tabs>
        <w:tab w:val="clear" w:pos="720"/>
      </w:tabs>
      <w:spacing w:after="0" w:line="240" w:lineRule="auto"/>
      <w:ind w:left="354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87654"/>
    <w:pPr>
      <w:keepNext/>
      <w:numPr>
        <w:ilvl w:val="3"/>
        <w:numId w:val="26"/>
      </w:numPr>
      <w:tabs>
        <w:tab w:val="clear" w:pos="864"/>
      </w:tabs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87654"/>
    <w:pPr>
      <w:keepNext/>
      <w:numPr>
        <w:ilvl w:val="4"/>
        <w:numId w:val="26"/>
      </w:numPr>
      <w:tabs>
        <w:tab w:val="clear" w:pos="1008"/>
      </w:tabs>
      <w:spacing w:after="0" w:line="240" w:lineRule="auto"/>
      <w:ind w:left="142" w:firstLine="709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7654"/>
    <w:pPr>
      <w:keepNext/>
      <w:numPr>
        <w:ilvl w:val="5"/>
        <w:numId w:val="26"/>
      </w:numPr>
      <w:tabs>
        <w:tab w:val="clear" w:pos="1152"/>
      </w:tabs>
      <w:spacing w:after="0" w:line="240" w:lineRule="auto"/>
      <w:ind w:left="142" w:hanging="142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87654"/>
    <w:pPr>
      <w:keepNext/>
      <w:numPr>
        <w:ilvl w:val="6"/>
        <w:numId w:val="26"/>
      </w:numPr>
      <w:tabs>
        <w:tab w:val="clear" w:pos="1296"/>
      </w:tabs>
      <w:spacing w:after="0" w:line="360" w:lineRule="atLeast"/>
      <w:ind w:left="0" w:firstLine="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87654"/>
    <w:pPr>
      <w:keepNext/>
      <w:numPr>
        <w:ilvl w:val="7"/>
        <w:numId w:val="26"/>
      </w:numPr>
      <w:tabs>
        <w:tab w:val="clear" w:pos="144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87654"/>
    <w:pPr>
      <w:keepNext/>
      <w:numPr>
        <w:ilvl w:val="8"/>
        <w:numId w:val="26"/>
      </w:numPr>
      <w:tabs>
        <w:tab w:val="clear" w:pos="1584"/>
      </w:tabs>
      <w:spacing w:after="0" w:line="240" w:lineRule="auto"/>
      <w:ind w:left="705" w:hanging="705"/>
      <w:outlineLvl w:val="8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7654"/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3876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876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3876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38765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38765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1">
    <w:name w:val="Нет списка1"/>
    <w:next w:val="a3"/>
    <w:semiHidden/>
    <w:rsid w:val="00387654"/>
  </w:style>
  <w:style w:type="character" w:styleId="a4">
    <w:name w:val="Hyperlink"/>
    <w:rsid w:val="00387654"/>
    <w:rPr>
      <w:color w:val="0000FF"/>
      <w:u w:val="single"/>
    </w:rPr>
  </w:style>
  <w:style w:type="character" w:styleId="a5">
    <w:name w:val="Strong"/>
    <w:qFormat/>
    <w:rsid w:val="00387654"/>
    <w:rPr>
      <w:b/>
      <w:bCs/>
    </w:rPr>
  </w:style>
  <w:style w:type="paragraph" w:styleId="a6">
    <w:name w:val="List Paragraph"/>
    <w:basedOn w:val="a"/>
    <w:uiPriority w:val="34"/>
    <w:qFormat/>
    <w:rsid w:val="003876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2"/>
    <w:rsid w:val="00387654"/>
    <w:pPr>
      <w:spacing w:after="0" w:line="240" w:lineRule="auto"/>
      <w:ind w:firstLine="567"/>
      <w:jc w:val="both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87654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38765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87654"/>
  </w:style>
  <w:style w:type="paragraph" w:styleId="a0">
    <w:name w:val="Normal Indent"/>
    <w:basedOn w:val="a"/>
    <w:rsid w:val="0038765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38765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8765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8765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3876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1"/>
    <w:link w:val="ac"/>
    <w:rsid w:val="003876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387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38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387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rsid w:val="0038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caption"/>
    <w:basedOn w:val="a"/>
    <w:next w:val="a"/>
    <w:qFormat/>
    <w:rsid w:val="00387654"/>
    <w:pPr>
      <w:spacing w:after="0" w:line="36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3876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387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rsid w:val="00387654"/>
  </w:style>
  <w:style w:type="paragraph" w:customStyle="1" w:styleId="ConsPlusNormal">
    <w:name w:val="ConsPlusNormal"/>
    <w:rsid w:val="00387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11">
    <w:name w:val="Нет списка111"/>
    <w:next w:val="a3"/>
    <w:uiPriority w:val="99"/>
    <w:semiHidden/>
    <w:unhideWhenUsed/>
    <w:rsid w:val="00387654"/>
  </w:style>
  <w:style w:type="paragraph" w:customStyle="1" w:styleId="ConsPlusNonformat">
    <w:name w:val="ConsPlusNonformat"/>
    <w:rsid w:val="00387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footnote text"/>
    <w:basedOn w:val="a"/>
    <w:link w:val="af5"/>
    <w:uiPriority w:val="99"/>
    <w:unhideWhenUsed/>
    <w:rsid w:val="0038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rsid w:val="00387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387654"/>
    <w:rPr>
      <w:vertAlign w:val="superscript"/>
    </w:rPr>
  </w:style>
  <w:style w:type="table" w:customStyle="1" w:styleId="12">
    <w:name w:val="Сетка таблицы1"/>
    <w:basedOn w:val="a2"/>
    <w:next w:val="a7"/>
    <w:uiPriority w:val="59"/>
    <w:rsid w:val="0038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unhideWhenUsed/>
    <w:rsid w:val="0038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uiPriority w:val="99"/>
    <w:rsid w:val="003876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unhideWhenUsed/>
    <w:rsid w:val="00387654"/>
    <w:rPr>
      <w:vertAlign w:val="superscript"/>
    </w:rPr>
  </w:style>
  <w:style w:type="table" w:customStyle="1" w:styleId="112">
    <w:name w:val="Сетка таблицы11"/>
    <w:basedOn w:val="a2"/>
    <w:next w:val="a7"/>
    <w:uiPriority w:val="59"/>
    <w:rsid w:val="00387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7"/>
    <w:uiPriority w:val="59"/>
    <w:rsid w:val="00387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8765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33">
    <w:name w:val="Сетка таблицы3"/>
    <w:basedOn w:val="a2"/>
    <w:next w:val="a7"/>
    <w:uiPriority w:val="39"/>
    <w:rsid w:val="003876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F4DA-868C-4BE5-B6AB-B028089C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Kultura8</dc:creator>
  <cp:lastModifiedBy>Пользователь</cp:lastModifiedBy>
  <cp:revision>2</cp:revision>
  <cp:lastPrinted>2023-09-28T12:29:00Z</cp:lastPrinted>
  <dcterms:created xsi:type="dcterms:W3CDTF">2023-09-28T12:31:00Z</dcterms:created>
  <dcterms:modified xsi:type="dcterms:W3CDTF">2023-09-28T12:31:00Z</dcterms:modified>
</cp:coreProperties>
</file>