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12E3E" w:rsidTr="00AD0967">
        <w:trPr>
          <w:trHeight w:val="108"/>
        </w:trPr>
        <w:tc>
          <w:tcPr>
            <w:tcW w:w="9214" w:type="dxa"/>
          </w:tcPr>
          <w:p w:rsidR="00312E3E" w:rsidRDefault="00312E3E" w:rsidP="00AD096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8FED85F" wp14:editId="43BF8941">
                  <wp:extent cx="673100" cy="8197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E3E" w:rsidRDefault="00312E3E" w:rsidP="00AD09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:rsidR="00312E3E" w:rsidRDefault="00312E3E" w:rsidP="00AD0967">
            <w:pPr>
              <w:pStyle w:val="1"/>
              <w:outlineLvl w:val="0"/>
            </w:pPr>
            <w:r>
              <w:t>Республика Карелия</w:t>
            </w:r>
          </w:p>
          <w:p w:rsidR="00312E3E" w:rsidRDefault="00312E3E" w:rsidP="00AD0967">
            <w:pPr>
              <w:pStyle w:val="1"/>
              <w:outlineLvl w:val="0"/>
            </w:pPr>
            <w:r>
              <w:t>Администрация Кемского муниципального района</w:t>
            </w:r>
          </w:p>
          <w:p w:rsidR="00312E3E" w:rsidRDefault="00312E3E" w:rsidP="00AD0967">
            <w:pPr>
              <w:jc w:val="center"/>
              <w:rPr>
                <w:b/>
                <w:sz w:val="24"/>
              </w:rPr>
            </w:pPr>
          </w:p>
          <w:p w:rsidR="00312E3E" w:rsidRDefault="00312E3E" w:rsidP="00AD0967">
            <w:pPr>
              <w:pStyle w:val="1"/>
              <w:outlineLvl w:val="0"/>
              <w:rPr>
                <w:sz w:val="28"/>
              </w:rPr>
            </w:pPr>
            <w:r>
              <w:rPr>
                <w:sz w:val="28"/>
              </w:rPr>
              <w:t>П О С Т А Н О В Л Е Н И Е</w:t>
            </w:r>
          </w:p>
        </w:tc>
      </w:tr>
    </w:tbl>
    <w:p w:rsidR="00312E3E" w:rsidRDefault="00312E3E" w:rsidP="00312E3E"/>
    <w:p w:rsidR="00EE3EA2" w:rsidRDefault="00EE3EA2" w:rsidP="00EE3EA2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EE3EA2" w:rsidRDefault="00EE3EA2" w:rsidP="00EE3EA2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:rsidR="00EE3EA2" w:rsidRPr="00EE3EA2" w:rsidRDefault="00EE3EA2" w:rsidP="00EE3EA2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EE3EA2">
        <w:rPr>
          <w:rFonts w:eastAsia="Calibri"/>
          <w:sz w:val="24"/>
          <w:szCs w:val="24"/>
          <w:lang w:eastAsia="en-US"/>
        </w:rPr>
        <w:t xml:space="preserve">26 июня </w:t>
      </w:r>
      <w:r>
        <w:rPr>
          <w:rFonts w:eastAsia="Calibri"/>
          <w:sz w:val="24"/>
          <w:szCs w:val="24"/>
          <w:lang w:eastAsia="en-US"/>
        </w:rPr>
        <w:t xml:space="preserve">2023 года </w:t>
      </w:r>
      <w:r w:rsidRPr="00EE3EA2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№ 460 </w:t>
      </w:r>
    </w:p>
    <w:p w:rsidR="00EE3EA2" w:rsidRPr="00EE3EA2" w:rsidRDefault="00EE3EA2" w:rsidP="00EE3EA2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EE3EA2">
        <w:rPr>
          <w:rFonts w:eastAsia="Calibri"/>
          <w:sz w:val="24"/>
          <w:szCs w:val="24"/>
          <w:lang w:eastAsia="en-US"/>
        </w:rPr>
        <w:t>г. Кемь</w:t>
      </w:r>
      <w:r w:rsidRPr="00EE3EA2">
        <w:rPr>
          <w:rFonts w:eastAsia="Calibri"/>
          <w:sz w:val="18"/>
          <w:szCs w:val="18"/>
          <w:lang w:eastAsia="en-US"/>
        </w:rPr>
        <w:t xml:space="preserve"> </w:t>
      </w:r>
    </w:p>
    <w:p w:rsidR="00312E3E" w:rsidRDefault="00312E3E" w:rsidP="00312E3E">
      <w:pPr>
        <w:rPr>
          <w:sz w:val="24"/>
          <w:szCs w:val="24"/>
        </w:rPr>
      </w:pPr>
      <w:bookmarkStart w:id="0" w:name="_GoBack"/>
      <w:bookmarkEnd w:id="0"/>
    </w:p>
    <w:p w:rsidR="00312E3E" w:rsidRDefault="00CB3906" w:rsidP="00312E3E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</w:t>
      </w:r>
    </w:p>
    <w:p w:rsidR="00CB3906" w:rsidRDefault="00CB3906" w:rsidP="00312E3E">
      <w:pPr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</w:t>
      </w:r>
    </w:p>
    <w:p w:rsidR="00CB3906" w:rsidRDefault="00CB3906" w:rsidP="00312E3E">
      <w:pPr>
        <w:rPr>
          <w:sz w:val="24"/>
          <w:szCs w:val="24"/>
        </w:rPr>
      </w:pPr>
      <w:r>
        <w:rPr>
          <w:sz w:val="24"/>
          <w:szCs w:val="24"/>
        </w:rPr>
        <w:t>района от 13 апреля 2016 года № 206</w:t>
      </w:r>
    </w:p>
    <w:p w:rsidR="00CB3906" w:rsidRDefault="00CB3906" w:rsidP="00312E3E">
      <w:pPr>
        <w:rPr>
          <w:sz w:val="24"/>
          <w:szCs w:val="24"/>
        </w:rPr>
      </w:pPr>
    </w:p>
    <w:p w:rsidR="00CB3906" w:rsidRDefault="00CB3906" w:rsidP="00312E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Администрация Кемского муниципального района постановляет:</w:t>
      </w:r>
    </w:p>
    <w:p w:rsidR="00CB3906" w:rsidRDefault="00CB3906" w:rsidP="00312E3E">
      <w:pPr>
        <w:rPr>
          <w:sz w:val="24"/>
          <w:szCs w:val="24"/>
        </w:rPr>
      </w:pPr>
    </w:p>
    <w:p w:rsidR="00CB3906" w:rsidRDefault="00CB3906" w:rsidP="00CB3906">
      <w:pPr>
        <w:pStyle w:val="a4"/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Внести в порядок формирования муниципального задания на оказание муниципальных услуг (выполнение работ) муниципальными учреждениями Кемского муниципального района, утвержденный постановлением администрации Кемского муниципального района от 13 апреля 2016 года № 206 следующей изменения:</w:t>
      </w:r>
    </w:p>
    <w:p w:rsidR="00BB271F" w:rsidRDefault="00854662" w:rsidP="00CB39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1.4. дополнить абзацами: </w:t>
      </w:r>
    </w:p>
    <w:p w:rsidR="00854662" w:rsidRPr="00854662" w:rsidRDefault="00BB271F" w:rsidP="008546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854662" w:rsidRPr="00854662">
        <w:rPr>
          <w:sz w:val="24"/>
          <w:szCs w:val="24"/>
        </w:rPr>
        <w:t>При реорганизации муниципального учреждения (слияние, присоединение, выделение, разделение) задание подлежит изменению в части уточнения показателей задания.</w:t>
      </w:r>
    </w:p>
    <w:p w:rsidR="00854662" w:rsidRPr="00854662" w:rsidRDefault="00854662" w:rsidP="00854662">
      <w:pPr>
        <w:ind w:firstLine="709"/>
        <w:jc w:val="both"/>
        <w:rPr>
          <w:sz w:val="24"/>
          <w:szCs w:val="24"/>
        </w:rPr>
      </w:pPr>
      <w:r w:rsidRPr="00854662">
        <w:rPr>
          <w:sz w:val="24"/>
          <w:szCs w:val="24"/>
        </w:rPr>
        <w:t>При реорганизации муниципального учреждения в форме слияния, присоединения показатели задания муниципальных учреждений - правопреемников формируются с учетом показателей заданий реорганизуемых муниципальных учреждений, прекращающих свою деятельность, путем суммирования (построчного объединения) показателей заданий реорганизованных учреждений.</w:t>
      </w:r>
    </w:p>
    <w:p w:rsidR="00854662" w:rsidRPr="00854662" w:rsidRDefault="00854662" w:rsidP="00854662">
      <w:pPr>
        <w:ind w:firstLine="709"/>
        <w:jc w:val="both"/>
        <w:rPr>
          <w:sz w:val="24"/>
          <w:szCs w:val="24"/>
        </w:rPr>
      </w:pPr>
      <w:r w:rsidRPr="00854662">
        <w:rPr>
          <w:sz w:val="24"/>
          <w:szCs w:val="24"/>
        </w:rPr>
        <w:t>При реорганизации муниципального учреждения в форме выделения показатели задания муниципального учреждения, реорганизованного путем выделения из него других муниципальных учреждений, подлежат уменьшению на показатели заданий вновь возникших юридических лиц.</w:t>
      </w:r>
    </w:p>
    <w:p w:rsidR="00854662" w:rsidRPr="00854662" w:rsidRDefault="00854662" w:rsidP="00854662">
      <w:pPr>
        <w:ind w:firstLine="709"/>
        <w:jc w:val="both"/>
        <w:rPr>
          <w:sz w:val="24"/>
          <w:szCs w:val="24"/>
        </w:rPr>
      </w:pPr>
      <w:r w:rsidRPr="00854662">
        <w:rPr>
          <w:sz w:val="24"/>
          <w:szCs w:val="24"/>
        </w:rPr>
        <w:t>При реорганизации муниципального учреждения в форме разделения показатели заданий вновь возникших юридических лиц формируются путем разделения соответствующих показателей задания реорганизованного муниципального учреждения, прекращающего свою деятельность.</w:t>
      </w:r>
    </w:p>
    <w:p w:rsidR="00854662" w:rsidRPr="00854662" w:rsidRDefault="00854662" w:rsidP="00854662">
      <w:pPr>
        <w:ind w:firstLine="709"/>
        <w:jc w:val="both"/>
        <w:rPr>
          <w:sz w:val="24"/>
          <w:szCs w:val="24"/>
        </w:rPr>
      </w:pPr>
      <w:r w:rsidRPr="00854662">
        <w:rPr>
          <w:sz w:val="24"/>
          <w:szCs w:val="24"/>
        </w:rPr>
        <w:t>Показатели заданий муниципальных учреждений, прекращающих свою деятельность в результате реорганизации, принимают нулевые значения.</w:t>
      </w:r>
    </w:p>
    <w:p w:rsidR="00854662" w:rsidRPr="00854662" w:rsidRDefault="00854662" w:rsidP="00854662">
      <w:pPr>
        <w:ind w:firstLine="709"/>
        <w:jc w:val="both"/>
        <w:rPr>
          <w:sz w:val="24"/>
          <w:szCs w:val="24"/>
        </w:rPr>
      </w:pPr>
      <w:r w:rsidRPr="00854662">
        <w:rPr>
          <w:sz w:val="24"/>
          <w:szCs w:val="24"/>
        </w:rPr>
        <w:t>Показатели заданий реорганизованных муниципальных учреждений, за исключением муниципальных учреждений, прекращающих свою деятельность, после завершения реорганизации при суммировании соответствующих показателей должны соответствовать показателям заданий указанных муниципальных учреждений до начала их реорганизации</w:t>
      </w:r>
      <w:r>
        <w:rPr>
          <w:sz w:val="24"/>
          <w:szCs w:val="24"/>
        </w:rPr>
        <w:t>.»</w:t>
      </w:r>
      <w:r w:rsidR="00C65E64">
        <w:rPr>
          <w:sz w:val="24"/>
          <w:szCs w:val="24"/>
        </w:rPr>
        <w:t>;</w:t>
      </w:r>
    </w:p>
    <w:p w:rsidR="00742140" w:rsidRDefault="00742140" w:rsidP="00742140">
      <w:pPr>
        <w:ind w:left="360"/>
        <w:rPr>
          <w:sz w:val="24"/>
          <w:szCs w:val="24"/>
        </w:rPr>
      </w:pPr>
      <w:r>
        <w:rPr>
          <w:sz w:val="24"/>
          <w:szCs w:val="24"/>
        </w:rPr>
        <w:t>пункт 1.5 изложить в следующей редакции:</w:t>
      </w:r>
    </w:p>
    <w:p w:rsidR="0086788D" w:rsidRDefault="00742140" w:rsidP="008678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«1.5.  </w:t>
      </w:r>
      <w:r w:rsidRPr="00CB3906">
        <w:rPr>
          <w:sz w:val="24"/>
          <w:szCs w:val="24"/>
        </w:rPr>
        <w:t xml:space="preserve">Муниципальное задание формируется на основании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 </w:t>
      </w:r>
      <w:r w:rsidRPr="00CB3906">
        <w:rPr>
          <w:sz w:val="24"/>
          <w:szCs w:val="24"/>
        </w:rPr>
        <w:lastRenderedPageBreak/>
        <w:t>(далее - общероссийские базовые (отраслевые) перечни, региональный перечень государственных и муниципальных услуг и работ)</w:t>
      </w:r>
      <w:r>
        <w:rPr>
          <w:sz w:val="24"/>
          <w:szCs w:val="24"/>
        </w:rPr>
        <w:t>.»</w:t>
      </w:r>
      <w:r w:rsidR="0086788D">
        <w:rPr>
          <w:sz w:val="24"/>
          <w:szCs w:val="24"/>
        </w:rPr>
        <w:t>;</w:t>
      </w:r>
    </w:p>
    <w:p w:rsidR="0025679D" w:rsidRDefault="0086788D" w:rsidP="002567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2.4. слова «по согласованию с </w:t>
      </w:r>
      <w:proofErr w:type="spellStart"/>
      <w:r>
        <w:rPr>
          <w:sz w:val="24"/>
          <w:szCs w:val="24"/>
        </w:rPr>
        <w:t>Кемским</w:t>
      </w:r>
      <w:proofErr w:type="spellEnd"/>
      <w:r>
        <w:rPr>
          <w:sz w:val="24"/>
          <w:szCs w:val="24"/>
        </w:rPr>
        <w:t xml:space="preserve"> муниципальным финансовым управлением» заменить словами «по согласованию с финансовым управлением администрации Кемского муниципального района».</w:t>
      </w:r>
    </w:p>
    <w:p w:rsidR="0025679D" w:rsidRPr="0025679D" w:rsidRDefault="0025679D" w:rsidP="0025679D">
      <w:pPr>
        <w:pStyle w:val="a4"/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 w:rsidRPr="0025679D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12E3E" w:rsidRDefault="00312E3E" w:rsidP="00312E3E">
      <w:pPr>
        <w:rPr>
          <w:sz w:val="24"/>
          <w:szCs w:val="24"/>
        </w:rPr>
      </w:pPr>
    </w:p>
    <w:p w:rsidR="00312E3E" w:rsidRDefault="00312E3E" w:rsidP="00312E3E">
      <w:pPr>
        <w:jc w:val="both"/>
        <w:rPr>
          <w:b/>
          <w:sz w:val="24"/>
          <w:szCs w:val="24"/>
          <w:u w:val="single"/>
        </w:rPr>
      </w:pPr>
    </w:p>
    <w:p w:rsidR="00312E3E" w:rsidRDefault="00312E3E" w:rsidP="00312E3E">
      <w:pPr>
        <w:jc w:val="both"/>
        <w:rPr>
          <w:b/>
          <w:sz w:val="24"/>
          <w:szCs w:val="24"/>
          <w:u w:val="single"/>
        </w:rPr>
      </w:pPr>
    </w:p>
    <w:p w:rsidR="00312E3E" w:rsidRDefault="00C57C09" w:rsidP="00312E3E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312E3E" w:rsidRPr="00F64988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312E3E">
        <w:rPr>
          <w:sz w:val="24"/>
          <w:szCs w:val="24"/>
        </w:rPr>
        <w:t xml:space="preserve"> администрации</w:t>
      </w:r>
    </w:p>
    <w:p w:rsidR="00312E3E" w:rsidRDefault="00312E3E" w:rsidP="00312E3E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312E3E" w:rsidRDefault="00312E3E" w:rsidP="00312E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</w:t>
      </w:r>
      <w:proofErr w:type="spellStart"/>
      <w:r w:rsidR="00C57C09">
        <w:rPr>
          <w:sz w:val="24"/>
          <w:szCs w:val="24"/>
        </w:rPr>
        <w:t>С.В.Долинина</w:t>
      </w:r>
      <w:proofErr w:type="spellEnd"/>
    </w:p>
    <w:p w:rsidR="00332AA7" w:rsidRDefault="00332AA7" w:rsidP="00312E3E">
      <w:pPr>
        <w:jc w:val="both"/>
        <w:rPr>
          <w:sz w:val="24"/>
          <w:szCs w:val="24"/>
        </w:rPr>
      </w:pPr>
    </w:p>
    <w:p w:rsidR="00332AA7" w:rsidRDefault="00332AA7" w:rsidP="00312E3E">
      <w:pPr>
        <w:jc w:val="both"/>
        <w:rPr>
          <w:sz w:val="24"/>
          <w:szCs w:val="24"/>
        </w:rPr>
      </w:pPr>
    </w:p>
    <w:p w:rsidR="00332AA7" w:rsidRDefault="00332AA7" w:rsidP="00312E3E">
      <w:pPr>
        <w:jc w:val="both"/>
        <w:rPr>
          <w:sz w:val="24"/>
          <w:szCs w:val="24"/>
        </w:rPr>
      </w:pPr>
    </w:p>
    <w:p w:rsidR="00332AA7" w:rsidRDefault="00332AA7" w:rsidP="00312E3E">
      <w:pPr>
        <w:jc w:val="both"/>
        <w:rPr>
          <w:sz w:val="24"/>
          <w:szCs w:val="24"/>
        </w:rPr>
      </w:pPr>
    </w:p>
    <w:p w:rsidR="00332AA7" w:rsidRDefault="00332AA7" w:rsidP="00312E3E">
      <w:pPr>
        <w:jc w:val="both"/>
        <w:rPr>
          <w:sz w:val="24"/>
          <w:szCs w:val="24"/>
        </w:rPr>
      </w:pPr>
    </w:p>
    <w:p w:rsidR="00332AA7" w:rsidRDefault="00332AA7" w:rsidP="00312E3E">
      <w:pPr>
        <w:jc w:val="both"/>
        <w:rPr>
          <w:sz w:val="24"/>
          <w:szCs w:val="24"/>
        </w:rPr>
      </w:pPr>
    </w:p>
    <w:p w:rsidR="00332AA7" w:rsidRDefault="00332AA7" w:rsidP="00312E3E">
      <w:pPr>
        <w:jc w:val="both"/>
        <w:rPr>
          <w:sz w:val="24"/>
          <w:szCs w:val="24"/>
        </w:rPr>
      </w:pPr>
    </w:p>
    <w:sectPr w:rsidR="0033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F1F"/>
    <w:multiLevelType w:val="multilevel"/>
    <w:tmpl w:val="85745B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" w15:restartNumberingAfterBreak="0">
    <w:nsid w:val="23786550"/>
    <w:multiLevelType w:val="hybridMultilevel"/>
    <w:tmpl w:val="9E7210DE"/>
    <w:lvl w:ilvl="0" w:tplc="CF989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A71C18"/>
    <w:multiLevelType w:val="hybridMultilevel"/>
    <w:tmpl w:val="B4944714"/>
    <w:lvl w:ilvl="0" w:tplc="6D7A6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38B60A9"/>
    <w:multiLevelType w:val="hybridMultilevel"/>
    <w:tmpl w:val="B4944714"/>
    <w:lvl w:ilvl="0" w:tplc="6D7A6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5223BF4"/>
    <w:multiLevelType w:val="hybridMultilevel"/>
    <w:tmpl w:val="B9708DD4"/>
    <w:lvl w:ilvl="0" w:tplc="3338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0D39EC"/>
    <w:multiLevelType w:val="hybridMultilevel"/>
    <w:tmpl w:val="09BA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721D"/>
    <w:multiLevelType w:val="hybridMultilevel"/>
    <w:tmpl w:val="92A6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54EAD"/>
    <w:multiLevelType w:val="hybridMultilevel"/>
    <w:tmpl w:val="D3AAA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08"/>
    <w:rsid w:val="000E60F3"/>
    <w:rsid w:val="0011639B"/>
    <w:rsid w:val="00123FF9"/>
    <w:rsid w:val="001349D1"/>
    <w:rsid w:val="00221318"/>
    <w:rsid w:val="00254DC0"/>
    <w:rsid w:val="0025679D"/>
    <w:rsid w:val="00312E3E"/>
    <w:rsid w:val="00332AA7"/>
    <w:rsid w:val="004D60D2"/>
    <w:rsid w:val="0051205D"/>
    <w:rsid w:val="005F247A"/>
    <w:rsid w:val="006F33C2"/>
    <w:rsid w:val="00742140"/>
    <w:rsid w:val="00746F71"/>
    <w:rsid w:val="00854662"/>
    <w:rsid w:val="0086788D"/>
    <w:rsid w:val="00911A08"/>
    <w:rsid w:val="00915F34"/>
    <w:rsid w:val="00A468A6"/>
    <w:rsid w:val="00B32CC8"/>
    <w:rsid w:val="00BB271F"/>
    <w:rsid w:val="00C57C09"/>
    <w:rsid w:val="00C65E64"/>
    <w:rsid w:val="00CB3906"/>
    <w:rsid w:val="00EE3EA2"/>
    <w:rsid w:val="00F8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CECFE-52A4-4E9C-BA27-180714D3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2E3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E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312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E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E60F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3E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3E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17C7-C3A2-4E27-B531-359E65E8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2023-06-27T06:24:00Z</cp:lastPrinted>
  <dcterms:created xsi:type="dcterms:W3CDTF">2023-06-22T08:48:00Z</dcterms:created>
  <dcterms:modified xsi:type="dcterms:W3CDTF">2023-06-27T06:24:00Z</dcterms:modified>
</cp:coreProperties>
</file>