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D73088" w:rsidRPr="00D73088" w:rsidTr="003606CE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675640" cy="8108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088">
              <w:rPr>
                <w:rFonts w:ascii="Times New Roman" w:eastAsia="Times New Roman" w:hAnsi="Times New Roman"/>
                <w:b/>
                <w:lang w:eastAsia="ru-RU"/>
              </w:rPr>
              <w:t>Российская Федерация</w:t>
            </w:r>
          </w:p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088">
              <w:rPr>
                <w:rFonts w:ascii="Times New Roman" w:eastAsia="Times New Roman" w:hAnsi="Times New Roman"/>
                <w:b/>
                <w:lang w:eastAsia="ru-RU"/>
              </w:rPr>
              <w:t>Республика Карелия</w:t>
            </w:r>
          </w:p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088">
              <w:rPr>
                <w:rFonts w:ascii="Times New Roman" w:eastAsia="Times New Roman" w:hAnsi="Times New Roman"/>
                <w:b/>
                <w:lang w:eastAsia="ru-RU"/>
              </w:rPr>
              <w:t>Администрация Кемского муниципального района</w:t>
            </w:r>
          </w:p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088">
              <w:rPr>
                <w:rFonts w:ascii="Times New Roman" w:eastAsia="Times New Roman" w:hAnsi="Times New Roman"/>
                <w:b/>
                <w:lang w:eastAsia="ru-RU"/>
              </w:rPr>
              <w:t>ПОСТАНОВЛЕНИЕ</w:t>
            </w:r>
          </w:p>
        </w:tc>
      </w:tr>
    </w:tbl>
    <w:p w:rsidR="00D73088" w:rsidRPr="00D73088" w:rsidRDefault="00D73088" w:rsidP="00D730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2457D" w:rsidRPr="00B24CD6" w:rsidRDefault="00E2457D" w:rsidP="00E2457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06 сентября</w:t>
      </w:r>
      <w:r w:rsidRPr="008F1C0A">
        <w:rPr>
          <w:rFonts w:ascii="Times New Roman" w:hAnsi="Times New Roman"/>
          <w:sz w:val="24"/>
          <w:szCs w:val="24"/>
        </w:rPr>
        <w:t xml:space="preserve"> 2022 года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F1C0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1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>№ 724</w:t>
      </w:r>
    </w:p>
    <w:p w:rsidR="00D73088" w:rsidRPr="00E2457D" w:rsidRDefault="00E2457D" w:rsidP="00E2457D">
      <w:pPr>
        <w:spacing w:after="0"/>
        <w:rPr>
          <w:rFonts w:ascii="Times New Roman" w:hAnsi="Times New Roman"/>
          <w:sz w:val="24"/>
          <w:szCs w:val="24"/>
        </w:rPr>
      </w:pPr>
      <w:r w:rsidRPr="008F1C0A">
        <w:rPr>
          <w:rFonts w:ascii="Times New Roman" w:hAnsi="Times New Roman"/>
          <w:sz w:val="24"/>
          <w:szCs w:val="24"/>
        </w:rPr>
        <w:t xml:space="preserve"> г. Кемь</w:t>
      </w:r>
    </w:p>
    <w:p w:rsidR="00D73088" w:rsidRPr="00D73088" w:rsidRDefault="00D73088" w:rsidP="00D730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6062"/>
      </w:tblGrid>
      <w:tr w:rsidR="00D73088" w:rsidRPr="00D73088" w:rsidTr="003606CE">
        <w:tc>
          <w:tcPr>
            <w:tcW w:w="6062" w:type="dxa"/>
          </w:tcPr>
          <w:p w:rsidR="00D73088" w:rsidRPr="00D73088" w:rsidRDefault="00D73088" w:rsidP="00D730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проведении аукциона на право заключения договоров купли-продажи земельных участков, находящихся в собственности муниципального образования «Кемское городское поселение»</w:t>
            </w:r>
          </w:p>
        </w:tc>
      </w:tr>
    </w:tbl>
    <w:p w:rsidR="00D73088" w:rsidRPr="00D73088" w:rsidRDefault="00D73088" w:rsidP="00D73088">
      <w:pPr>
        <w:tabs>
          <w:tab w:val="left" w:pos="567"/>
          <w:tab w:val="left" w:pos="42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88" w:rsidRPr="00D73088" w:rsidRDefault="00D73088" w:rsidP="00D73088">
      <w:pPr>
        <w:tabs>
          <w:tab w:val="left" w:pos="567"/>
          <w:tab w:val="left" w:pos="42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88" w:rsidRPr="00D73088" w:rsidRDefault="00D73088" w:rsidP="00D73088">
      <w:pPr>
        <w:tabs>
          <w:tab w:val="left" w:pos="567"/>
          <w:tab w:val="left" w:pos="4215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ab/>
        <w:t>В соответствии с Земельным кодексом Российской Федерации, Федеральным законом от 25</w:t>
      </w:r>
      <w:r w:rsidR="00BE0E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октября 2001 года № 137-ФЗ «О введении в действие Земельного кодекса Российской Федерации», Федеральным законом от 26 июля 2006 года № 135-ФЗ «О защите конкуренции»</w:t>
      </w:r>
      <w:r w:rsidRPr="00D73088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на основании 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Решения Совета Кемского городского поселения от 31 мая 2022 года № 5-10/55 «Об утверждении Программы приватизации муниципального имущества Кемского городского поселения на 2022 год», Решения Совета Кемского городского поселения от 31 мая 2022 года № 5-10/56 «Об утверждении условий приватизации муниципального имущества Кемского городского поселения»,</w:t>
      </w:r>
    </w:p>
    <w:p w:rsidR="00D73088" w:rsidRPr="00D73088" w:rsidRDefault="00D73088" w:rsidP="00D730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88" w:rsidRPr="00D73088" w:rsidRDefault="00D73088" w:rsidP="00D7308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администрация Кемского муниципального района ПОСТАНОВЛЯЕТ</w:t>
      </w:r>
      <w:r w:rsidRPr="00D7308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3088" w:rsidRPr="00D73088" w:rsidRDefault="00D73088" w:rsidP="00D7308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0EA8" w:rsidRDefault="00D73088" w:rsidP="00D73088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3088">
        <w:rPr>
          <w:rFonts w:ascii="Times New Roman" w:eastAsia="Times New Roman" w:hAnsi="Times New Roman"/>
          <w:sz w:val="24"/>
          <w:szCs w:val="24"/>
        </w:rPr>
        <w:t xml:space="preserve">Создать и утвердить состав комиссии по проведению аукциона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на право заключения договоров купли-продажи земельных участков, находящихся в собственности</w:t>
      </w:r>
      <w:r w:rsidRPr="00D730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образования «Кемское городское поселение»</w:t>
      </w:r>
      <w:r w:rsidRPr="00D73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D73088">
        <w:rPr>
          <w:rFonts w:ascii="Times New Roman" w:eastAsia="Times New Roman" w:hAnsi="Times New Roman"/>
          <w:sz w:val="24"/>
          <w:szCs w:val="24"/>
        </w:rPr>
        <w:t xml:space="preserve"> (далее – Комиссия)</w:t>
      </w:r>
      <w:r w:rsidR="00FB1489">
        <w:rPr>
          <w:rFonts w:ascii="Times New Roman" w:eastAsia="Times New Roman" w:hAnsi="Times New Roman"/>
          <w:sz w:val="24"/>
          <w:szCs w:val="24"/>
        </w:rPr>
        <w:t>:</w:t>
      </w:r>
    </w:p>
    <w:p w:rsidR="00BE0EA8" w:rsidRDefault="00D73088" w:rsidP="00F92B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3088">
        <w:rPr>
          <w:rFonts w:ascii="Times New Roman" w:eastAsia="Times New Roman" w:hAnsi="Times New Roman"/>
          <w:sz w:val="24"/>
          <w:szCs w:val="24"/>
        </w:rPr>
        <w:t>Балаев Борис Викторович – исполнительный директор ООО «ПСО «Госзаказ» (по согласованию)</w:t>
      </w:r>
      <w:r w:rsidR="00BE0EA8">
        <w:rPr>
          <w:rFonts w:ascii="Times New Roman" w:eastAsia="Times New Roman" w:hAnsi="Times New Roman"/>
          <w:sz w:val="24"/>
          <w:szCs w:val="24"/>
        </w:rPr>
        <w:t>;</w:t>
      </w:r>
    </w:p>
    <w:p w:rsidR="00BE0EA8" w:rsidRDefault="00BE0EA8" w:rsidP="00BE0EA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D73088" w:rsidRPr="00D73088">
        <w:rPr>
          <w:rFonts w:ascii="Times New Roman" w:eastAsia="Times New Roman" w:hAnsi="Times New Roman"/>
          <w:sz w:val="24"/>
          <w:szCs w:val="24"/>
        </w:rPr>
        <w:t>Василевская Тамара Александровна – ведущий специалист ООО «ПСО «Госзаказ» (по согласованию)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BE0EA8" w:rsidRDefault="00D73088" w:rsidP="00BE0EA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BE0EA8">
        <w:rPr>
          <w:rFonts w:ascii="Times New Roman" w:eastAsia="Times New Roman" w:hAnsi="Times New Roman"/>
          <w:sz w:val="24"/>
          <w:szCs w:val="24"/>
        </w:rPr>
        <w:tab/>
      </w:r>
      <w:r w:rsidRPr="00D73088">
        <w:rPr>
          <w:rFonts w:ascii="Times New Roman" w:eastAsia="Times New Roman" w:hAnsi="Times New Roman"/>
          <w:sz w:val="24"/>
          <w:szCs w:val="24"/>
        </w:rPr>
        <w:t>Горшкова Светлана Георгиевна – ведущий специалист ООО «ПСО «Госзаказ» (по согласованию)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0EA8" w:rsidRDefault="00BE0EA8" w:rsidP="00BE0EA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3088" w:rsidRPr="00D73088">
        <w:rPr>
          <w:rFonts w:ascii="Times New Roman" w:eastAsia="Times New Roman" w:hAnsi="Times New Roman"/>
          <w:sz w:val="24"/>
          <w:szCs w:val="24"/>
        </w:rPr>
        <w:t>Балаева Екатерина Владимировна – ведущий специалист ООО «ПСО «Госзаказ» (по согласованию)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="00D73088" w:rsidRPr="00D7308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73088" w:rsidRPr="00D73088" w:rsidRDefault="00BE0EA8" w:rsidP="00BE0EA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8A6E07">
        <w:rPr>
          <w:rFonts w:ascii="Times New Roman" w:eastAsia="Times New Roman CYR" w:hAnsi="Times New Roman"/>
          <w:sz w:val="24"/>
          <w:szCs w:val="24"/>
          <w:lang w:eastAsia="ru-RU"/>
        </w:rPr>
        <w:t>Антонова Наталья Александровна</w:t>
      </w:r>
      <w:r w:rsidR="00D73088" w:rsidRPr="00D7308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8A6E07">
        <w:rPr>
          <w:rFonts w:ascii="Times New Roman" w:eastAsia="Times New Roman" w:hAnsi="Times New Roman"/>
          <w:sz w:val="24"/>
          <w:szCs w:val="24"/>
        </w:rPr>
        <w:t xml:space="preserve">начальник отдела экономики и управления муниципальной собственностью </w:t>
      </w:r>
      <w:r w:rsidR="00D73088" w:rsidRPr="00D73088">
        <w:rPr>
          <w:rFonts w:ascii="Times New Roman" w:eastAsia="Times New Roman" w:hAnsi="Times New Roman"/>
          <w:sz w:val="24"/>
          <w:szCs w:val="24"/>
        </w:rPr>
        <w:t>администрации Кемского муниципального района Республики Карелия.</w:t>
      </w:r>
    </w:p>
    <w:p w:rsidR="00D73088" w:rsidRPr="00D73088" w:rsidRDefault="00D73088" w:rsidP="00D7308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3088">
        <w:rPr>
          <w:rFonts w:ascii="Times New Roman" w:eastAsia="Times New Roman" w:hAnsi="Times New Roman"/>
          <w:sz w:val="24"/>
          <w:szCs w:val="24"/>
        </w:rPr>
        <w:tab/>
        <w:t xml:space="preserve">Комиссии в своей деятельности руководствоваться положениями действующего законодательства Российской Федерации, а также положениями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извещения о проведении аукциона на право заключения договоров купли-продажи земельных участков.</w:t>
      </w:r>
    </w:p>
    <w:p w:rsidR="00D73088" w:rsidRPr="00D73088" w:rsidRDefault="00D73088" w:rsidP="00D73088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Комиссии провести открытый по составу участников и открытый по форме подачи предложений по цене аукцион </w:t>
      </w:r>
      <w:r w:rsidRPr="00D73088">
        <w:rPr>
          <w:rFonts w:ascii="Times New Roman" w:eastAsia="Times New Roman" w:hAnsi="Times New Roman"/>
          <w:sz w:val="24"/>
          <w:szCs w:val="24"/>
        </w:rPr>
        <w:t xml:space="preserve">на право заключения договоров купли-продажи 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земельных участков: 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ЛОТ №1: продажа </w:t>
      </w: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>земельного участка с кадастровым номером 10:02:0080507:152, расположенного по адресу: Российская Федерация, Республика Карелия, Кемский муниципальный район, г. Кемь.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Общая площадь 1500 +/- 13.56 кв.м. Вид разрешенного использования – для индивидуального жилищного строительства. Категория земель – земли населенных пунктов. 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Начальная цена предмета аукциона – 369 000,00 (Триста шестьдесят девять тысяч) руб., НДС не облагается, сумма задатка в размере 20% от начальной цены – 73 800,00 руб., «шаг аукциона» в размере 3% от начальной цены — 11 070,00 руб. </w:t>
      </w:r>
    </w:p>
    <w:p w:rsidR="00D73088" w:rsidRPr="00BE0EA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ЛОТ №2: продажа земельного участка с кадастровым номером 10:02:0080507:147, расположенного по адресу</w:t>
      </w:r>
      <w:r w:rsidRPr="00BE0EA8">
        <w:rPr>
          <w:rFonts w:ascii="Times New Roman" w:eastAsia="Times New Roman" w:hAnsi="Times New Roman"/>
          <w:sz w:val="24"/>
          <w:szCs w:val="24"/>
          <w:lang w:eastAsia="ru-RU"/>
        </w:rPr>
        <w:t>: Российская Федерация, Республика Карелия, Кемский муниципальный район, г. Кемь. Общая площадь 1168 +/- 11.96 кв.м. Вид разрешенного использования – для индивидуального</w:t>
      </w:r>
      <w:r w:rsidRPr="00BE0E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E0EA8">
        <w:rPr>
          <w:rFonts w:ascii="Times New Roman" w:eastAsia="Times New Roman" w:hAnsi="Times New Roman"/>
          <w:sz w:val="24"/>
          <w:szCs w:val="24"/>
          <w:lang w:eastAsia="ru-RU"/>
        </w:rPr>
        <w:t xml:space="preserve">жилищного строительства. Категория земель – земли населенных пунктов. </w:t>
      </w:r>
    </w:p>
    <w:p w:rsidR="00D73088" w:rsidRPr="00BE0EA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Начальная цена предмета аукциона – 287 000,00 (Двести восемьдесят семь тысяч) руб., НДС не облагается, сумма задатка в размере 20% от начальной цены – 57 400,00 руб., «шаг аукциона» в размере 3% от начальной цены — 8 610,00 руб.</w:t>
      </w:r>
    </w:p>
    <w:p w:rsidR="00D73088" w:rsidRPr="00BE0EA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0E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ЛОТ №3: продажа земельного участка с кадастровым номером 10:02:0080507:150, расположенного по адресу: Российская Федерация, Республика Карелия, Кемский муниципальный район, г. Кемь. Общая площадь 1500 +/- 13.56 кв.м. Вид разрешенного использования – «Малоэтажные жилые дома с придомовыми участками. Территориальная зона - Ж(Р3). Жилая зона в зоне регулирования застройки и хозяйственной деятельности». Категория земель – земли населенных пунктов. </w:t>
      </w:r>
    </w:p>
    <w:p w:rsidR="00D73088" w:rsidRPr="00BE0EA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Начальная цена предмета аукциона – 369 000,00 (Триста шестьдесят девять тысяч) руб., НДС не облагается, сумма задатка в размере 20% от начальной цены – 73 800,00 руб., «шаг аукциона» в размере 3% от начальной цены — 11 070,00 руб.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0E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>ЛОТ №4: продажа земельного участка с кадастровым номером 10:02:0080507:149, расположенного по адресу: Российская Федерация, Республика Карелия, Кемский муниципальный район, г. Кемь.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Общая площадь 1500 +/- 13.56 кв.м. Вид разрешенного использования – для индивидуального жилищного строительства. Категория земель – земли населенных пунктов. 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Начальная цена предмета аукциона – 369 000,00 (Триста шестьдесят девять тысяч) руб., НДС не облагается, сумма задатка в размере 20% от начальной цены – 73 800,00 руб., «шаг аукциона» в размере 3% от начальной цены — 11 070,00 руб.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ЛОТ №5: продажа земельного </w:t>
      </w:r>
      <w:r w:rsidRPr="00BE0E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участка с кадастровым номером 10:02:0080507:2, расположенного по адресу: Республика Карелия, Кемский район, г. Кемь, земельный участок расположен в северо-восточной части кадастрового квартала 10:02:08 05 07. Общая </w:t>
      </w: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площадь 1500 +/- 21.03 кв.м. Вид разрешенного использования – для индивидуального жилищного строительства. Категория земель – земли населенных пунктов. </w:t>
      </w:r>
    </w:p>
    <w:p w:rsidR="00D73088" w:rsidRPr="00D73088" w:rsidRDefault="00D73088" w:rsidP="00D73088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Начальная цена предмета аукциона – 369 000,00 (Триста шестьдесят девять тысяч) руб., НДС не облагается, сумма задатка в размере 20% от начальной цены – 73 800,00 руб., «шаг аукциона» в размере 3% от начальной цены — 11 070,00 руб.</w:t>
      </w:r>
    </w:p>
    <w:p w:rsidR="00D73088" w:rsidRPr="00D73088" w:rsidRDefault="00D73088" w:rsidP="00D73088">
      <w:pPr>
        <w:numPr>
          <w:ilvl w:val="0"/>
          <w:numId w:val="22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6233114"/>
      <w:bookmarkStart w:id="1" w:name="_Hlk6233614"/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BE0EA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прилагаемое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аукциона на право заключения договоров купли-продажи указанных </w:t>
      </w:r>
      <w:r w:rsidR="00BE0EA8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2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земельных участков.</w:t>
      </w:r>
    </w:p>
    <w:p w:rsidR="00D73088" w:rsidRPr="00D73088" w:rsidRDefault="00D73088" w:rsidP="00D73088">
      <w:pPr>
        <w:numPr>
          <w:ilvl w:val="0"/>
          <w:numId w:val="22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аукциона опубликовать на официальном сайте Российской Федерации в информационно-телекоммуникационной сети «Интернет» для размещения информации о проведении торгов - </w:t>
      </w:r>
      <w:hyperlink r:id="rId8" w:history="1">
        <w:r w:rsidRPr="00D73088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www.torgi.gov.ru</w:t>
        </w:r>
      </w:hyperlink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3088" w:rsidRPr="00D73088" w:rsidRDefault="00D73088" w:rsidP="00D73088">
      <w:pPr>
        <w:numPr>
          <w:ilvl w:val="0"/>
          <w:numId w:val="22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на официальном сайте</w:t>
      </w:r>
      <w:r w:rsidR="00FB148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3088">
        <w:rPr>
          <w:rFonts w:ascii="Times New Roman" w:eastAsia="Times New Roman CYR" w:hAnsi="Times New Roman"/>
          <w:sz w:val="24"/>
          <w:szCs w:val="24"/>
          <w:lang w:eastAsia="ru-RU"/>
        </w:rPr>
        <w:t>Кемского муниципального района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3088" w:rsidRPr="00D73088" w:rsidRDefault="00D73088" w:rsidP="00D73088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73088" w:rsidRPr="00D73088" w:rsidRDefault="00D73088" w:rsidP="00D73088">
      <w:pPr>
        <w:tabs>
          <w:tab w:val="left" w:pos="0"/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sz w:val="24"/>
          <w:szCs w:val="24"/>
        </w:rPr>
        <w:t xml:space="preserve">Глава </w:t>
      </w: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</w:t>
      </w:r>
    </w:p>
    <w:p w:rsidR="002B2C5D" w:rsidRPr="00E2457D" w:rsidRDefault="00D73088" w:rsidP="00E2457D">
      <w:pPr>
        <w:tabs>
          <w:tab w:val="left" w:pos="0"/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08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Республики Карелия</w:t>
      </w:r>
      <w:r w:rsidRPr="00D73088">
        <w:rPr>
          <w:rFonts w:ascii="Times New Roman" w:eastAsia="Times New Roman" w:hAnsi="Times New Roman"/>
          <w:sz w:val="24"/>
          <w:szCs w:val="24"/>
        </w:rPr>
        <w:tab/>
      </w:r>
      <w:bookmarkEnd w:id="0"/>
      <w:bookmarkEnd w:id="1"/>
      <w:r w:rsidRPr="00D7308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С.В.Долинина</w:t>
      </w:r>
    </w:p>
    <w:sectPr w:rsidR="002B2C5D" w:rsidRPr="00E2457D" w:rsidSect="00765461">
      <w:footerReference w:type="even" r:id="rId9"/>
      <w:footerReference w:type="default" r:id="rId10"/>
      <w:pgSz w:w="11907" w:h="16840"/>
      <w:pgMar w:top="851" w:right="709" w:bottom="851" w:left="1276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3A" w:rsidRDefault="00E4723A">
      <w:pPr>
        <w:spacing w:after="0" w:line="240" w:lineRule="auto"/>
      </w:pPr>
      <w:r>
        <w:separator/>
      </w:r>
    </w:p>
  </w:endnote>
  <w:endnote w:type="continuationSeparator" w:id="0">
    <w:p w:rsidR="00E4723A" w:rsidRDefault="00E4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135389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3A" w:rsidRDefault="00E4723A">
      <w:pPr>
        <w:spacing w:after="0" w:line="240" w:lineRule="auto"/>
      </w:pPr>
      <w:r>
        <w:separator/>
      </w:r>
    </w:p>
  </w:footnote>
  <w:footnote w:type="continuationSeparator" w:id="0">
    <w:p w:rsidR="00E4723A" w:rsidRDefault="00E4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12221B"/>
    <w:multiLevelType w:val="hybridMultilevel"/>
    <w:tmpl w:val="BD0CF21E"/>
    <w:lvl w:ilvl="0" w:tplc="0419000F">
      <w:start w:val="1"/>
      <w:numFmt w:val="decimal"/>
      <w:lvlText w:val="%1."/>
      <w:lvlJc w:val="left"/>
      <w:pPr>
        <w:ind w:left="1636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102768"/>
    <w:rsid w:val="00113A62"/>
    <w:rsid w:val="00114C21"/>
    <w:rsid w:val="00117054"/>
    <w:rsid w:val="00122DD0"/>
    <w:rsid w:val="00122E6C"/>
    <w:rsid w:val="00123364"/>
    <w:rsid w:val="00135389"/>
    <w:rsid w:val="001431D8"/>
    <w:rsid w:val="00147046"/>
    <w:rsid w:val="00153417"/>
    <w:rsid w:val="00157074"/>
    <w:rsid w:val="00161E29"/>
    <w:rsid w:val="00172D14"/>
    <w:rsid w:val="00182541"/>
    <w:rsid w:val="00190F17"/>
    <w:rsid w:val="00197BF0"/>
    <w:rsid w:val="001C6A1E"/>
    <w:rsid w:val="001D011D"/>
    <w:rsid w:val="001D56B8"/>
    <w:rsid w:val="001F3D0F"/>
    <w:rsid w:val="001F482F"/>
    <w:rsid w:val="001F4839"/>
    <w:rsid w:val="00203BF8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E73C3"/>
    <w:rsid w:val="002F2960"/>
    <w:rsid w:val="003057BA"/>
    <w:rsid w:val="00310101"/>
    <w:rsid w:val="0031113A"/>
    <w:rsid w:val="0031159F"/>
    <w:rsid w:val="003212D9"/>
    <w:rsid w:val="00331E00"/>
    <w:rsid w:val="0034211A"/>
    <w:rsid w:val="003670A1"/>
    <w:rsid w:val="0036794E"/>
    <w:rsid w:val="00380815"/>
    <w:rsid w:val="003903B2"/>
    <w:rsid w:val="00390C90"/>
    <w:rsid w:val="00396F2A"/>
    <w:rsid w:val="003C0B5C"/>
    <w:rsid w:val="003D2EBB"/>
    <w:rsid w:val="003D749A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D1E18"/>
    <w:rsid w:val="005D2A53"/>
    <w:rsid w:val="005D3A2F"/>
    <w:rsid w:val="005E124C"/>
    <w:rsid w:val="005E40B0"/>
    <w:rsid w:val="005F3719"/>
    <w:rsid w:val="00611846"/>
    <w:rsid w:val="00611CBE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B3FD3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03DF"/>
    <w:rsid w:val="007252C2"/>
    <w:rsid w:val="0073161B"/>
    <w:rsid w:val="007448E6"/>
    <w:rsid w:val="007619B2"/>
    <w:rsid w:val="0076337F"/>
    <w:rsid w:val="00764BDB"/>
    <w:rsid w:val="00765461"/>
    <w:rsid w:val="00774304"/>
    <w:rsid w:val="00780F29"/>
    <w:rsid w:val="007A05A0"/>
    <w:rsid w:val="007B0BAE"/>
    <w:rsid w:val="007B1380"/>
    <w:rsid w:val="007B504A"/>
    <w:rsid w:val="007B6656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90B5B"/>
    <w:rsid w:val="008919EF"/>
    <w:rsid w:val="00894D9D"/>
    <w:rsid w:val="008959C6"/>
    <w:rsid w:val="00896F98"/>
    <w:rsid w:val="008A67AA"/>
    <w:rsid w:val="008A6E07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511A3"/>
    <w:rsid w:val="009821C1"/>
    <w:rsid w:val="00986757"/>
    <w:rsid w:val="0099113C"/>
    <w:rsid w:val="00992EB8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09CC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7B46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E0EA8"/>
    <w:rsid w:val="00BF0C90"/>
    <w:rsid w:val="00C03570"/>
    <w:rsid w:val="00C042A4"/>
    <w:rsid w:val="00C065FB"/>
    <w:rsid w:val="00C071CD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052F"/>
    <w:rsid w:val="00D24E61"/>
    <w:rsid w:val="00D3171F"/>
    <w:rsid w:val="00D54D9F"/>
    <w:rsid w:val="00D60BEC"/>
    <w:rsid w:val="00D62B86"/>
    <w:rsid w:val="00D73088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2457D"/>
    <w:rsid w:val="00E40A04"/>
    <w:rsid w:val="00E444DF"/>
    <w:rsid w:val="00E4723A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9E4"/>
    <w:rsid w:val="00F70BDD"/>
    <w:rsid w:val="00F76FDC"/>
    <w:rsid w:val="00F816D9"/>
    <w:rsid w:val="00F856F4"/>
    <w:rsid w:val="00F90F6F"/>
    <w:rsid w:val="00F92B45"/>
    <w:rsid w:val="00F930DE"/>
    <w:rsid w:val="00F97509"/>
    <w:rsid w:val="00FA7E6B"/>
    <w:rsid w:val="00FB1489"/>
    <w:rsid w:val="00FC0453"/>
    <w:rsid w:val="00FC3E78"/>
    <w:rsid w:val="00FC47CB"/>
    <w:rsid w:val="00FD5575"/>
    <w:rsid w:val="00FD6372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768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2022-09-06T11:00:00Z</cp:lastPrinted>
  <dcterms:created xsi:type="dcterms:W3CDTF">2021-09-23T06:58:00Z</dcterms:created>
  <dcterms:modified xsi:type="dcterms:W3CDTF">2022-09-06T11:02:00Z</dcterms:modified>
</cp:coreProperties>
</file>