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8E" w:rsidRDefault="00FF648E" w:rsidP="00FF648E">
      <w:pPr>
        <w:pStyle w:val="ConsPlusNormal"/>
        <w:ind w:left="142"/>
        <w:jc w:val="both"/>
        <w:outlineLvl w:val="0"/>
      </w:pPr>
    </w:p>
    <w:tbl>
      <w:tblPr>
        <w:tblW w:w="10801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FF648E" w:rsidRPr="00A764D0" w:rsidTr="00FF648E">
        <w:trPr>
          <w:cantSplit/>
          <w:trHeight w:val="111"/>
        </w:trPr>
        <w:tc>
          <w:tcPr>
            <w:tcW w:w="10801" w:type="dxa"/>
            <w:tcBorders>
              <w:top w:val="nil"/>
              <w:left w:val="nil"/>
              <w:bottom w:val="nil"/>
              <w:right w:val="nil"/>
            </w:tcBorders>
          </w:tcPr>
          <w:p w:rsidR="00FF648E" w:rsidRPr="00A764D0" w:rsidRDefault="00FF648E" w:rsidP="00AF672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3260" cy="80391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48E" w:rsidRPr="00A764D0" w:rsidRDefault="00FF648E" w:rsidP="00AF672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FF648E" w:rsidRPr="00A764D0" w:rsidRDefault="00FF648E" w:rsidP="00AF672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FF648E" w:rsidRPr="002E136B" w:rsidRDefault="00FF648E" w:rsidP="00AF672E">
            <w:pPr>
              <w:spacing w:after="0" w:line="480" w:lineRule="auto"/>
              <w:ind w:left="142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E136B">
              <w:rPr>
                <w:rFonts w:ascii="Times New Roman" w:hAnsi="Times New Roman"/>
                <w:b/>
                <w:sz w:val="28"/>
                <w:szCs w:val="24"/>
              </w:rPr>
              <w:t>Администрация Кемского муниципального района</w:t>
            </w:r>
          </w:p>
          <w:p w:rsidR="00FF648E" w:rsidRPr="00A764D0" w:rsidRDefault="00FF648E" w:rsidP="00AF672E">
            <w:pPr>
              <w:spacing w:after="0" w:line="48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FF648E" w:rsidRDefault="00FF648E" w:rsidP="00FF648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F648E" w:rsidRDefault="00FF648E" w:rsidP="00FF648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82DDB" w:rsidRPr="00382DDB" w:rsidRDefault="00382DDB" w:rsidP="00382DDB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31 марта </w:t>
      </w:r>
      <w:r w:rsidRPr="00382DDB">
        <w:rPr>
          <w:rFonts w:ascii="Times New Roman" w:hAnsi="Times New Roman"/>
          <w:szCs w:val="24"/>
        </w:rPr>
        <w:t xml:space="preserve">2022 года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</w:t>
      </w:r>
      <w:r w:rsidRPr="00382DDB">
        <w:rPr>
          <w:rFonts w:ascii="Times New Roman" w:hAnsi="Times New Roman"/>
          <w:szCs w:val="24"/>
        </w:rPr>
        <w:t xml:space="preserve">                        №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230</w:t>
      </w:r>
      <w:proofErr w:type="gramEnd"/>
      <w:r>
        <w:rPr>
          <w:rFonts w:ascii="Times New Roman" w:hAnsi="Times New Roman"/>
          <w:szCs w:val="24"/>
        </w:rPr>
        <w:t xml:space="preserve"> а </w:t>
      </w:r>
    </w:p>
    <w:p w:rsidR="00FF648E" w:rsidRDefault="00382DDB" w:rsidP="00382DDB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382DDB">
        <w:rPr>
          <w:rFonts w:ascii="Times New Roman" w:hAnsi="Times New Roman"/>
          <w:szCs w:val="24"/>
        </w:rPr>
        <w:t>г. Кемь</w:t>
      </w:r>
    </w:p>
    <w:p w:rsidR="00FF648E" w:rsidRDefault="00FF648E" w:rsidP="00FF648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F648E" w:rsidRDefault="00FF648E" w:rsidP="00FF648E">
      <w:pPr>
        <w:spacing w:after="0" w:line="240" w:lineRule="auto"/>
        <w:ind w:left="142" w:right="396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4D73">
        <w:rPr>
          <w:rFonts w:ascii="Times New Roman" w:hAnsi="Times New Roman"/>
          <w:sz w:val="24"/>
          <w:szCs w:val="24"/>
          <w:lang w:eastAsia="ar-SA"/>
        </w:rPr>
        <w:t>Об установлении основных параметров для определения нормативных затрат на оказание муниципальных услуг по реализации дополнительных общеобразовательных (общеразвивающих) программ на 202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A14D73">
        <w:rPr>
          <w:rFonts w:ascii="Times New Roman" w:hAnsi="Times New Roman"/>
          <w:sz w:val="24"/>
          <w:szCs w:val="24"/>
          <w:lang w:eastAsia="ar-SA"/>
        </w:rPr>
        <w:t xml:space="preserve"> год</w:t>
      </w:r>
    </w:p>
    <w:p w:rsidR="00FF648E" w:rsidRDefault="00FF648E" w:rsidP="00FF648E">
      <w:pPr>
        <w:spacing w:after="0" w:line="240" w:lineRule="auto"/>
        <w:ind w:left="142" w:right="396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F648E" w:rsidRPr="00A14D73" w:rsidRDefault="00FF648E" w:rsidP="00FF648E">
      <w:pPr>
        <w:spacing w:after="0" w:line="240" w:lineRule="auto"/>
        <w:ind w:left="142"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FF648E" w:rsidRPr="00A764D0" w:rsidTr="00AF672E">
        <w:tc>
          <w:tcPr>
            <w:tcW w:w="5353" w:type="dxa"/>
            <w:hideMark/>
          </w:tcPr>
          <w:p w:rsidR="00FF648E" w:rsidRPr="00A764D0" w:rsidRDefault="00FF648E" w:rsidP="00AF672E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</w:tbl>
    <w:p w:rsidR="00FF648E" w:rsidRPr="00B93D9F" w:rsidRDefault="00FF648E" w:rsidP="00FF648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93D9F">
        <w:rPr>
          <w:rFonts w:ascii="Times New Roman" w:hAnsi="Times New Roman"/>
          <w:sz w:val="24"/>
          <w:szCs w:val="24"/>
          <w:lang w:eastAsia="ar-SA"/>
        </w:rPr>
        <w:t>На основании</w:t>
      </w:r>
      <w:r w:rsidRPr="00B93D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B93D9F">
        <w:rPr>
          <w:rFonts w:ascii="Times New Roman" w:hAnsi="Times New Roman"/>
          <w:color w:val="000000"/>
          <w:sz w:val="24"/>
          <w:szCs w:val="24"/>
        </w:rPr>
        <w:t xml:space="preserve">аспоряжения Правительства Республики Карелия от 27.05.2019 г. № 361р-П,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B93D9F">
        <w:rPr>
          <w:rFonts w:ascii="Times New Roman" w:hAnsi="Times New Roman"/>
          <w:color w:val="000000"/>
          <w:sz w:val="24"/>
          <w:szCs w:val="24"/>
        </w:rPr>
        <w:t xml:space="preserve">риказа Министерства образования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и спорта </w:t>
      </w:r>
      <w:r w:rsidRPr="00B93D9F">
        <w:rPr>
          <w:rFonts w:ascii="Times New Roman" w:hAnsi="Times New Roman"/>
          <w:color w:val="000000"/>
          <w:sz w:val="24"/>
          <w:szCs w:val="24"/>
        </w:rPr>
        <w:t xml:space="preserve">Республики Карелия от </w:t>
      </w:r>
      <w:r w:rsidRPr="00B93D9F">
        <w:rPr>
          <w:rFonts w:ascii="Times New Roman" w:hAnsi="Times New Roman"/>
          <w:color w:val="000000"/>
          <w:sz w:val="24"/>
          <w:szCs w:val="24"/>
        </w:rPr>
        <w:softHyphen/>
      </w:r>
      <w:r w:rsidRPr="00B93D9F">
        <w:rPr>
          <w:rFonts w:ascii="Times New Roman" w:hAnsi="Times New Roman"/>
          <w:color w:val="000000"/>
          <w:sz w:val="24"/>
          <w:szCs w:val="24"/>
        </w:rPr>
        <w:softHyphen/>
      </w:r>
      <w:r w:rsidRPr="00B93D9F">
        <w:rPr>
          <w:rFonts w:ascii="Times New Roman" w:hAnsi="Times New Roman"/>
          <w:color w:val="000000"/>
          <w:sz w:val="24"/>
          <w:szCs w:val="24"/>
        </w:rPr>
        <w:softHyphen/>
      </w:r>
      <w:r w:rsidRPr="00B93D9F">
        <w:rPr>
          <w:rFonts w:ascii="Times New Roman" w:hAnsi="Times New Roman"/>
          <w:color w:val="000000"/>
          <w:sz w:val="24"/>
          <w:szCs w:val="24"/>
        </w:rPr>
        <w:softHyphen/>
      </w:r>
      <w:r w:rsidRPr="00B93D9F">
        <w:rPr>
          <w:rFonts w:ascii="Times New Roman" w:hAnsi="Times New Roman"/>
          <w:color w:val="000000"/>
          <w:sz w:val="24"/>
          <w:szCs w:val="24"/>
        </w:rPr>
        <w:softHyphen/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B93D9F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B93D9F">
        <w:rPr>
          <w:rFonts w:ascii="Times New Roman" w:hAnsi="Times New Roman"/>
          <w:color w:val="000000"/>
          <w:sz w:val="24"/>
          <w:szCs w:val="24"/>
        </w:rPr>
        <w:t>.20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B93D9F">
        <w:rPr>
          <w:rFonts w:ascii="Times New Roman" w:hAnsi="Times New Roman"/>
          <w:color w:val="000000"/>
          <w:sz w:val="24"/>
          <w:szCs w:val="24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</w:rPr>
        <w:t>229</w:t>
      </w:r>
      <w:r w:rsidRPr="00B93D9F">
        <w:rPr>
          <w:rFonts w:ascii="Times New Roman" w:hAnsi="Times New Roman"/>
          <w:color w:val="000000"/>
          <w:sz w:val="24"/>
          <w:szCs w:val="24"/>
        </w:rPr>
        <w:t xml:space="preserve"> «Об утверждении Правил персонифицированного финансирования дополнительного образования детей в Республике Карелия»</w:t>
      </w:r>
      <w:r w:rsidRPr="00B93D9F">
        <w:rPr>
          <w:rFonts w:ascii="Times New Roman" w:hAnsi="Times New Roman"/>
          <w:sz w:val="24"/>
          <w:szCs w:val="24"/>
          <w:lang w:eastAsia="ar-SA"/>
        </w:rPr>
        <w:t xml:space="preserve">, постановления администрации </w:t>
      </w:r>
      <w:bookmarkStart w:id="0" w:name="_Hlk21697407"/>
      <w:r w:rsidRPr="00B93D9F">
        <w:rPr>
          <w:rFonts w:ascii="Times New Roman" w:hAnsi="Times New Roman"/>
          <w:sz w:val="24"/>
          <w:szCs w:val="24"/>
          <w:lang w:eastAsia="ar-SA"/>
        </w:rPr>
        <w:t xml:space="preserve">Кемского муниципального района </w:t>
      </w:r>
      <w:r w:rsidR="0091291F">
        <w:rPr>
          <w:rFonts w:ascii="Times New Roman" w:hAnsi="Times New Roman"/>
          <w:color w:val="000000"/>
          <w:sz w:val="24"/>
          <w:szCs w:val="24"/>
        </w:rPr>
        <w:t>от 03.04.</w:t>
      </w:r>
      <w:r w:rsidRPr="00B93D9F">
        <w:rPr>
          <w:rFonts w:ascii="Times New Roman" w:hAnsi="Times New Roman"/>
          <w:color w:val="000000"/>
          <w:sz w:val="24"/>
          <w:szCs w:val="24"/>
        </w:rPr>
        <w:t xml:space="preserve">2020 года № 294 </w:t>
      </w:r>
      <w:r w:rsidRPr="000E32B5">
        <w:rPr>
          <w:rFonts w:ascii="Times New Roman" w:hAnsi="Times New Roman"/>
          <w:sz w:val="24"/>
          <w:szCs w:val="24"/>
          <w:lang w:eastAsia="ar-SA"/>
        </w:rPr>
        <w:t>«</w:t>
      </w:r>
      <w:r w:rsidRPr="000E32B5">
        <w:rPr>
          <w:rFonts w:ascii="Times New Roman" w:hAnsi="Times New Roman"/>
          <w:color w:val="000000"/>
          <w:sz w:val="24"/>
          <w:szCs w:val="24"/>
        </w:rPr>
        <w:t>О персонифицированном финансировании дополнительного образования детей в Кемском муниципальном районе</w:t>
      </w:r>
      <w:r w:rsidRPr="000E32B5">
        <w:rPr>
          <w:rFonts w:ascii="Times New Roman" w:hAnsi="Times New Roman"/>
          <w:sz w:val="24"/>
          <w:szCs w:val="24"/>
          <w:lang w:eastAsia="ar-SA"/>
        </w:rPr>
        <w:t>»</w:t>
      </w:r>
      <w:bookmarkEnd w:id="0"/>
      <w:r w:rsidRPr="000E32B5">
        <w:rPr>
          <w:rFonts w:ascii="Times New Roman" w:hAnsi="Times New Roman"/>
          <w:sz w:val="24"/>
          <w:szCs w:val="24"/>
          <w:lang w:eastAsia="ar-SA"/>
        </w:rPr>
        <w:t>,</w:t>
      </w:r>
      <w:r w:rsidRPr="00B93D9F">
        <w:rPr>
          <w:rFonts w:ascii="Times New Roman" w:hAnsi="Times New Roman"/>
          <w:sz w:val="24"/>
          <w:szCs w:val="24"/>
          <w:lang w:eastAsia="ar-SA"/>
        </w:rPr>
        <w:t xml:space="preserve">    </w:t>
      </w:r>
    </w:p>
    <w:p w:rsidR="00FF648E" w:rsidRDefault="00FF648E" w:rsidP="00FF6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648E" w:rsidRDefault="00FF648E" w:rsidP="00FF6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FF648E" w:rsidRPr="00434A21" w:rsidRDefault="00FF648E" w:rsidP="00FF648E">
      <w:pPr>
        <w:tabs>
          <w:tab w:val="left" w:pos="88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F648E" w:rsidRPr="00B93D9F" w:rsidRDefault="00FF648E" w:rsidP="00FF648E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93D9F">
        <w:rPr>
          <w:rFonts w:ascii="Times New Roman" w:hAnsi="Times New Roman"/>
          <w:sz w:val="24"/>
          <w:szCs w:val="24"/>
          <w:lang w:eastAsia="ar-SA"/>
        </w:rPr>
        <w:t>Утвердить основные параметры для определения нормативных затрат на оказание муниципальных услуг по реализации дополнительных общеобразовательных (общеразвивающих) программ на 202</w:t>
      </w:r>
      <w:r>
        <w:rPr>
          <w:rFonts w:ascii="Times New Roman" w:hAnsi="Times New Roman"/>
          <w:sz w:val="24"/>
          <w:szCs w:val="24"/>
          <w:lang w:val="ru-RU" w:eastAsia="ar-SA"/>
        </w:rPr>
        <w:t>2</w:t>
      </w:r>
      <w:r w:rsidRPr="00B93D9F">
        <w:rPr>
          <w:rFonts w:ascii="Times New Roman" w:hAnsi="Times New Roman"/>
          <w:sz w:val="24"/>
          <w:szCs w:val="24"/>
          <w:lang w:eastAsia="ar-SA"/>
        </w:rPr>
        <w:t xml:space="preserve"> год</w:t>
      </w:r>
      <w:r w:rsidRPr="00B93D9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93D9F">
        <w:rPr>
          <w:rFonts w:ascii="Times New Roman" w:hAnsi="Times New Roman"/>
          <w:sz w:val="24"/>
          <w:szCs w:val="24"/>
        </w:rPr>
        <w:t>согласно приложению 1 к настоящему постановлению</w:t>
      </w:r>
      <w:r w:rsidRPr="00B93D9F">
        <w:rPr>
          <w:rFonts w:ascii="Times New Roman" w:hAnsi="Times New Roman"/>
          <w:spacing w:val="-1"/>
          <w:sz w:val="24"/>
          <w:szCs w:val="24"/>
        </w:rPr>
        <w:t>.</w:t>
      </w:r>
    </w:p>
    <w:p w:rsidR="00FF648E" w:rsidRDefault="00FF648E" w:rsidP="00FF64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3D9F">
        <w:rPr>
          <w:rFonts w:ascii="Times New Roman" w:hAnsi="Times New Roman"/>
          <w:sz w:val="24"/>
          <w:szCs w:val="24"/>
          <w:lang w:eastAsia="ar-SA"/>
        </w:rPr>
        <w:t>Утвердить отраслевые коэффициенты, применяемые в рамках системы персонифицированного финансирования дополнительного образования детей на 202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B93D9F">
        <w:rPr>
          <w:rFonts w:ascii="Times New Roman" w:hAnsi="Times New Roman"/>
          <w:sz w:val="24"/>
          <w:szCs w:val="24"/>
          <w:lang w:eastAsia="ar-SA"/>
        </w:rPr>
        <w:t xml:space="preserve"> год</w:t>
      </w:r>
      <w:r w:rsidRPr="00F243D4">
        <w:rPr>
          <w:rFonts w:ascii="Times New Roman" w:hAnsi="Times New Roman"/>
          <w:color w:val="000000"/>
          <w:sz w:val="24"/>
          <w:szCs w:val="24"/>
        </w:rPr>
        <w:t xml:space="preserve"> согласно приложению</w:t>
      </w:r>
      <w:r>
        <w:rPr>
          <w:rFonts w:ascii="Times New Roman" w:hAnsi="Times New Roman"/>
          <w:color w:val="000000"/>
          <w:sz w:val="24"/>
          <w:szCs w:val="24"/>
        </w:rPr>
        <w:t xml:space="preserve"> 2 к настоящему постановлению</w:t>
      </w:r>
      <w:r w:rsidRPr="00F243D4">
        <w:rPr>
          <w:rFonts w:ascii="Times New Roman" w:hAnsi="Times New Roman"/>
          <w:color w:val="000000"/>
          <w:sz w:val="24"/>
          <w:szCs w:val="24"/>
        </w:rPr>
        <w:t>.</w:t>
      </w:r>
    </w:p>
    <w:p w:rsidR="00FF648E" w:rsidRPr="002E136B" w:rsidRDefault="00FF648E" w:rsidP="00FF64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DF0B94">
        <w:rPr>
          <w:rFonts w:ascii="Times New Roman" w:hAnsi="Times New Roman"/>
          <w:sz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 w:rsidRPr="008D2FCB">
        <w:rPr>
          <w:rFonts w:ascii="Times New Roman" w:hAnsi="Times New Roman"/>
          <w:sz w:val="24"/>
          <w:szCs w:val="24"/>
        </w:rPr>
        <w:tab/>
      </w:r>
    </w:p>
    <w:p w:rsidR="00FF648E" w:rsidRPr="00F243D4" w:rsidRDefault="00FF648E" w:rsidP="00FF648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F648E" w:rsidRPr="00F243D4" w:rsidRDefault="00FF648E" w:rsidP="00FF648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F648E" w:rsidRPr="00F243D4" w:rsidRDefault="00FF648E" w:rsidP="00FF648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ab/>
      </w:r>
      <w:r w:rsidRPr="00F243D4">
        <w:rPr>
          <w:rFonts w:ascii="Times New Roman" w:hAnsi="Times New Roman"/>
          <w:sz w:val="24"/>
          <w:szCs w:val="24"/>
        </w:rPr>
        <w:tab/>
      </w:r>
      <w:r w:rsidRPr="00F243D4">
        <w:rPr>
          <w:rFonts w:ascii="Times New Roman" w:hAnsi="Times New Roman"/>
          <w:sz w:val="24"/>
          <w:szCs w:val="24"/>
        </w:rPr>
        <w:tab/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6"/>
        <w:gridCol w:w="4073"/>
        <w:gridCol w:w="1789"/>
      </w:tblGrid>
      <w:tr w:rsidR="00FF648E" w:rsidRPr="00F243D4" w:rsidTr="00AF672E">
        <w:trPr>
          <w:trHeight w:val="1125"/>
        </w:trPr>
        <w:tc>
          <w:tcPr>
            <w:tcW w:w="3840" w:type="dxa"/>
          </w:tcPr>
          <w:p w:rsidR="00FF648E" w:rsidRPr="00F243D4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43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 </w:t>
            </w:r>
          </w:p>
          <w:p w:rsidR="00FF648E" w:rsidRPr="00F243D4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43D4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 Республики Карелия</w:t>
            </w:r>
          </w:p>
          <w:p w:rsidR="00FF648E" w:rsidRPr="00F243D4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6" w:type="dxa"/>
          </w:tcPr>
          <w:p w:rsidR="00FF648E" w:rsidRPr="00F243D4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</w:tcPr>
          <w:p w:rsidR="00FF648E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648E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F648E" w:rsidRPr="00F243D4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FF648E" w:rsidRDefault="00FF648E" w:rsidP="00FF648E">
      <w:pPr>
        <w:pStyle w:val="ConsPlusNormal"/>
        <w:jc w:val="right"/>
        <w:rPr>
          <w:sz w:val="22"/>
        </w:rPr>
      </w:pPr>
    </w:p>
    <w:p w:rsidR="00FF648E" w:rsidRPr="002E136B" w:rsidRDefault="00FF648E" w:rsidP="00FF648E">
      <w:pPr>
        <w:pStyle w:val="ConsPlusNormal"/>
        <w:jc w:val="right"/>
        <w:rPr>
          <w:sz w:val="22"/>
        </w:rPr>
      </w:pPr>
      <w:r w:rsidRPr="002E136B">
        <w:rPr>
          <w:sz w:val="22"/>
        </w:rPr>
        <w:lastRenderedPageBreak/>
        <w:t xml:space="preserve">Приложение 1                            </w:t>
      </w:r>
    </w:p>
    <w:p w:rsidR="00FF648E" w:rsidRPr="002E136B" w:rsidRDefault="00FF648E" w:rsidP="00FF648E">
      <w:pPr>
        <w:pStyle w:val="a3"/>
        <w:jc w:val="right"/>
        <w:rPr>
          <w:rFonts w:ascii="Times New Roman" w:hAnsi="Times New Roman"/>
          <w:szCs w:val="24"/>
        </w:rPr>
      </w:pPr>
      <w:r w:rsidRPr="002E136B">
        <w:rPr>
          <w:rFonts w:ascii="Times New Roman" w:hAnsi="Times New Roman"/>
          <w:szCs w:val="24"/>
        </w:rPr>
        <w:t xml:space="preserve">к постановлению администрации </w:t>
      </w:r>
    </w:p>
    <w:p w:rsidR="00FF648E" w:rsidRPr="002E136B" w:rsidRDefault="00FF648E" w:rsidP="00FF648E">
      <w:pPr>
        <w:pStyle w:val="a3"/>
        <w:jc w:val="right"/>
        <w:rPr>
          <w:rFonts w:ascii="Times New Roman" w:hAnsi="Times New Roman"/>
          <w:szCs w:val="24"/>
        </w:rPr>
      </w:pPr>
      <w:r w:rsidRPr="002E136B">
        <w:rPr>
          <w:rFonts w:ascii="Times New Roman" w:hAnsi="Times New Roman"/>
          <w:szCs w:val="24"/>
        </w:rPr>
        <w:t xml:space="preserve">Кемского муниципального района    </w:t>
      </w:r>
    </w:p>
    <w:p w:rsidR="00FF648E" w:rsidRPr="002E136B" w:rsidRDefault="00FF648E" w:rsidP="00FF648E">
      <w:pPr>
        <w:pStyle w:val="a3"/>
        <w:jc w:val="right"/>
        <w:rPr>
          <w:rFonts w:ascii="Times New Roman" w:hAnsi="Times New Roman"/>
          <w:szCs w:val="24"/>
        </w:rPr>
      </w:pPr>
      <w:r w:rsidRPr="002E136B">
        <w:rPr>
          <w:rFonts w:ascii="Times New Roman" w:hAnsi="Times New Roman"/>
          <w:szCs w:val="24"/>
        </w:rPr>
        <w:t xml:space="preserve">от </w:t>
      </w:r>
      <w:r w:rsidR="00382DDB">
        <w:rPr>
          <w:rFonts w:ascii="Times New Roman" w:hAnsi="Times New Roman"/>
          <w:szCs w:val="24"/>
        </w:rPr>
        <w:t xml:space="preserve">31.03.2022 № </w:t>
      </w:r>
      <w:proofErr w:type="gramStart"/>
      <w:r w:rsidR="00382DDB">
        <w:rPr>
          <w:rFonts w:ascii="Times New Roman" w:hAnsi="Times New Roman"/>
          <w:szCs w:val="24"/>
        </w:rPr>
        <w:t>230</w:t>
      </w:r>
      <w:proofErr w:type="gramEnd"/>
      <w:r w:rsidR="00382DDB">
        <w:rPr>
          <w:rFonts w:ascii="Times New Roman" w:hAnsi="Times New Roman"/>
          <w:szCs w:val="24"/>
        </w:rPr>
        <w:t xml:space="preserve"> а </w:t>
      </w:r>
    </w:p>
    <w:p w:rsidR="00FF648E" w:rsidRDefault="00FF648E" w:rsidP="00FF648E">
      <w:pPr>
        <w:pStyle w:val="ConsPlusNormal"/>
        <w:jc w:val="both"/>
      </w:pPr>
    </w:p>
    <w:p w:rsidR="00FF648E" w:rsidRDefault="00FF648E" w:rsidP="00FF648E">
      <w:pPr>
        <w:pStyle w:val="ConsPlusNormal"/>
        <w:jc w:val="both"/>
      </w:pPr>
    </w:p>
    <w:p w:rsidR="00FF648E" w:rsidRPr="00B93D9F" w:rsidRDefault="00FF648E" w:rsidP="00FF6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93D9F">
        <w:rPr>
          <w:rFonts w:ascii="Times New Roman" w:hAnsi="Times New Roman"/>
          <w:b/>
          <w:bCs/>
          <w:sz w:val="24"/>
          <w:szCs w:val="24"/>
          <w:lang w:eastAsia="ar-SA"/>
        </w:rPr>
        <w:t>Основные параметры для определения нормативных затрат на оказание муниципальных услуг по реализации дополнительных общеобразовательных (общеразвивающих) программ на 202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2</w:t>
      </w:r>
      <w:r w:rsidRPr="00B93D9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год</w:t>
      </w:r>
    </w:p>
    <w:p w:rsidR="00FF648E" w:rsidRDefault="00FF648E" w:rsidP="00FF648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tbl>
      <w:tblPr>
        <w:tblW w:w="501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0"/>
        <w:gridCol w:w="2095"/>
        <w:gridCol w:w="1703"/>
        <w:gridCol w:w="1965"/>
      </w:tblGrid>
      <w:tr w:rsidR="00FF648E" w:rsidRPr="00C14BBA" w:rsidTr="00AF672E">
        <w:trPr>
          <w:trHeight w:val="1090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Буквенное обозначение параметра</w:t>
            </w: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Размерность параметра</w:t>
            </w:r>
          </w:p>
        </w:tc>
        <w:tc>
          <w:tcPr>
            <w:tcW w:w="1017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Значение параметра</w:t>
            </w:r>
          </w:p>
        </w:tc>
      </w:tr>
      <w:tr w:rsidR="00FF648E" w:rsidRPr="00C14BBA" w:rsidTr="00AF672E">
        <w:trPr>
          <w:trHeight w:val="553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Среднее число учащихся на педагога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по направленностям</w:t>
            </w:r>
          </w:p>
        </w:tc>
        <w:tc>
          <w:tcPr>
            <w:tcW w:w="1084" w:type="pct"/>
            <w:vMerge w:val="restar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Q </w:t>
            </w:r>
            <w:r w:rsidRPr="00B93D9F">
              <w:rPr>
                <w:rFonts w:ascii="Times New Roman" w:eastAsia="Calibri" w:hAnsi="Times New Roman"/>
                <w:sz w:val="24"/>
                <w:szCs w:val="24"/>
                <w:vertAlign w:val="subscript"/>
              </w:rPr>
              <w:t>сред</w:t>
            </w:r>
          </w:p>
        </w:tc>
        <w:tc>
          <w:tcPr>
            <w:tcW w:w="881" w:type="pct"/>
            <w:vMerge w:val="restar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2" w:name="_Hlk22038637"/>
            <w:r w:rsidRPr="00B93D9F">
              <w:rPr>
                <w:rFonts w:ascii="Times New Roman" w:eastAsia="Calibri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bookmarkEnd w:id="2"/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Средняя норма часов в год на одного ребенка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по направленностям</w:t>
            </w:r>
          </w:p>
        </w:tc>
        <w:tc>
          <w:tcPr>
            <w:tcW w:w="1084" w:type="pct"/>
            <w:vMerge w:val="restar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B93D9F">
              <w:rPr>
                <w:rFonts w:ascii="Times New Roman" w:eastAsia="Calibri" w:hAnsi="Times New Roman"/>
                <w:sz w:val="24"/>
                <w:szCs w:val="24"/>
                <w:vertAlign w:val="subscript"/>
              </w:rPr>
              <w:t>час</w:t>
            </w:r>
          </w:p>
        </w:tc>
        <w:tc>
          <w:tcPr>
            <w:tcW w:w="881" w:type="pct"/>
            <w:vMerge w:val="restart"/>
          </w:tcPr>
          <w:p w:rsidR="00FF648E" w:rsidRPr="00D14551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121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8E" w:rsidRPr="00C14BBA" w:rsidTr="00AF672E">
        <w:trPr>
          <w:trHeight w:val="617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 xml:space="preserve">Коэффициент доли работников </w:t>
            </w:r>
            <w:r w:rsidRPr="0062149E">
              <w:rPr>
                <w:rFonts w:ascii="Times New Roman" w:hAnsi="Times New Roman"/>
                <w:bCs/>
                <w:shd w:val="clear" w:color="auto" w:fill="FFFFFF"/>
              </w:rPr>
              <w:t>административно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-</w:t>
            </w:r>
            <w:r w:rsidRPr="0062149E">
              <w:rPr>
                <w:rFonts w:ascii="Times New Roman" w:hAnsi="Times New Roman"/>
                <w:bCs/>
                <w:shd w:val="clear" w:color="auto" w:fill="FFFFFF"/>
              </w:rPr>
              <w:t>управленческого</w:t>
            </w:r>
            <w:r w:rsidRPr="0062149E">
              <w:rPr>
                <w:rFonts w:ascii="Times New Roman" w:hAnsi="Times New Roman"/>
                <w:shd w:val="clear" w:color="auto" w:fill="FFFFFF"/>
              </w:rPr>
              <w:t> </w:t>
            </w:r>
            <w:r w:rsidRPr="0062149E">
              <w:rPr>
                <w:rFonts w:ascii="Times New Roman" w:hAnsi="Times New Roman"/>
                <w:bCs/>
                <w:shd w:val="clear" w:color="auto" w:fill="FFFFFF"/>
              </w:rPr>
              <w:t>персонала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B93D9F">
              <w:rPr>
                <w:rFonts w:ascii="Times New Roman" w:eastAsia="Calibri" w:hAnsi="Times New Roman"/>
                <w:sz w:val="24"/>
                <w:szCs w:val="24"/>
                <w:vertAlign w:val="subscript"/>
              </w:rPr>
              <w:t>ауп</w:t>
            </w:r>
            <w:proofErr w:type="spellEnd"/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0,40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z w:val="24"/>
                <w:szCs w:val="24"/>
              </w:rPr>
              <w:t>Продолжительность программы повышения квалификации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L</w:t>
            </w:r>
            <w:r w:rsidRPr="00B93D9F">
              <w:rPr>
                <w:rFonts w:ascii="Times New Roman" w:hAnsi="Times New Roman"/>
                <w:spacing w:val="-1"/>
                <w:sz w:val="24"/>
                <w:szCs w:val="24"/>
                <w:vertAlign w:val="subscript"/>
              </w:rPr>
              <w:t>баз</w:t>
            </w: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Сумма затрат на повышение квалификации, в день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114935</wp:posOffset>
                  </wp:positionV>
                  <wp:extent cx="393700" cy="215900"/>
                  <wp:effectExtent l="0" t="0" r="6350" b="0"/>
                  <wp:wrapThrough wrapText="bothSides">
                    <wp:wrapPolygon edited="0">
                      <wp:start x="0" y="0"/>
                      <wp:lineTo x="0" y="19059"/>
                      <wp:lineTo x="20903" y="19059"/>
                      <wp:lineTo x="20903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Рубль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1 000</w:t>
            </w:r>
          </w:p>
        </w:tc>
      </w:tr>
      <w:tr w:rsidR="00FF648E" w:rsidRPr="00C14BBA" w:rsidTr="00AF672E">
        <w:trPr>
          <w:trHeight w:val="645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Стоимость медосмотра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43815</wp:posOffset>
                  </wp:positionV>
                  <wp:extent cx="381000" cy="254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0520" y="19440"/>
                      <wp:lineTo x="20520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Рубль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3 500</w:t>
            </w:r>
          </w:p>
        </w:tc>
      </w:tr>
      <w:tr w:rsidR="00FF648E" w:rsidRPr="00C14BBA" w:rsidTr="00AF672E">
        <w:trPr>
          <w:trHeight w:val="859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Затраты на содержание имущества на час реализации программы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104775</wp:posOffset>
                  </wp:positionV>
                  <wp:extent cx="355600" cy="228600"/>
                  <wp:effectExtent l="0" t="0" r="6350" b="0"/>
                  <wp:wrapThrough wrapText="bothSides">
                    <wp:wrapPolygon edited="0">
                      <wp:start x="0" y="0"/>
                      <wp:lineTo x="0" y="19800"/>
                      <wp:lineTo x="20829" y="19800"/>
                      <wp:lineTo x="20829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Рубль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12,84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Стоимость комплекта средств обучения по направленностям</w:t>
            </w:r>
          </w:p>
        </w:tc>
        <w:tc>
          <w:tcPr>
            <w:tcW w:w="1084" w:type="pct"/>
            <w:vMerge w:val="restar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93D9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93D9F">
              <w:rPr>
                <w:rFonts w:ascii="Times New Roman" w:hAnsi="Times New Roman"/>
                <w:spacing w:val="-1"/>
                <w:sz w:val="24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881" w:type="pct"/>
            <w:vMerge w:val="restar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Рубль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" w:name="_Hlk22038579"/>
            <w:r w:rsidRPr="00B93D9F">
              <w:rPr>
                <w:rFonts w:ascii="Times New Roman" w:eastAsia="Calibri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105 000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14551">
              <w:rPr>
                <w:rFonts w:ascii="Times New Roman" w:eastAsia="Calibri" w:hAnsi="Times New Roman"/>
                <w:sz w:val="24"/>
                <w:szCs w:val="24"/>
              </w:rPr>
              <w:t>100 000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70 000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100 000</w:t>
            </w:r>
          </w:p>
        </w:tc>
      </w:tr>
      <w:tr w:rsidR="00FF648E" w:rsidRPr="00C14BBA" w:rsidTr="00AF672E">
        <w:trPr>
          <w:trHeight w:val="644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084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bookmarkEnd w:id="3"/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pacing w:val="-1"/>
                <w:sz w:val="24"/>
                <w:szCs w:val="24"/>
              </w:rPr>
              <w:t>Срок полезного использования комплекта средств обучения в годах</w:t>
            </w:r>
          </w:p>
        </w:tc>
        <w:tc>
          <w:tcPr>
            <w:tcW w:w="1084" w:type="pct"/>
          </w:tcPr>
          <w:p w:rsidR="00FF648E" w:rsidRPr="00FF648E" w:rsidRDefault="0091291F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МЗ</m:t>
                    </m:r>
                  </m:sup>
                </m:sSubSup>
              </m:oMath>
            </m:oMathPara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Норматив использования средств обучения в часах в год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N</w:t>
            </w:r>
            <w:r w:rsidRPr="00B93D9F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</w:rPr>
              <w:t>год</w:t>
            </w: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Ед.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846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Стоимость учебного пособия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91440</wp:posOffset>
                  </wp:positionV>
                  <wp:extent cx="292100" cy="228600"/>
                  <wp:effectExtent l="0" t="0" r="0" b="0"/>
                  <wp:wrapThrough wrapText="bothSides">
                    <wp:wrapPolygon edited="0">
                      <wp:start x="0" y="0"/>
                      <wp:lineTo x="0" y="19800"/>
                      <wp:lineTo x="19722" y="19800"/>
                      <wp:lineTo x="19722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Рубль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z w:val="24"/>
                <w:szCs w:val="24"/>
              </w:rPr>
              <w:t>Количество методических пособий на 1 обучающегося</w:t>
            </w:r>
          </w:p>
        </w:tc>
        <w:tc>
          <w:tcPr>
            <w:tcW w:w="1084" w:type="pct"/>
          </w:tcPr>
          <w:p w:rsidR="00FF648E" w:rsidRPr="00FF648E" w:rsidRDefault="0091291F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Срок полезного использования </w:t>
            </w:r>
            <w:r w:rsidRPr="00B93D9F">
              <w:rPr>
                <w:rFonts w:ascii="Times New Roman" w:hAnsi="Times New Roman"/>
                <w:sz w:val="24"/>
                <w:szCs w:val="24"/>
              </w:rPr>
              <w:t>методических пособий</w:t>
            </w:r>
            <w:r w:rsidRPr="00B93D9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годах</w:t>
            </w:r>
          </w:p>
        </w:tc>
        <w:tc>
          <w:tcPr>
            <w:tcW w:w="1084" w:type="pct"/>
          </w:tcPr>
          <w:p w:rsidR="00FF648E" w:rsidRPr="00FF648E" w:rsidRDefault="0091291F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D9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Средняя зарплата по региону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Рубль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44 889</w:t>
            </w:r>
          </w:p>
        </w:tc>
      </w:tr>
      <w:tr w:rsidR="00FF648E" w:rsidRPr="00C14BBA" w:rsidTr="00AF672E">
        <w:trPr>
          <w:trHeight w:val="741"/>
        </w:trPr>
        <w:tc>
          <w:tcPr>
            <w:tcW w:w="2018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Ставка страховых взносов</w:t>
            </w:r>
          </w:p>
        </w:tc>
        <w:tc>
          <w:tcPr>
            <w:tcW w:w="1084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  <w:tc>
          <w:tcPr>
            <w:tcW w:w="881" w:type="pct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3D9F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1017" w:type="pct"/>
            <w:shd w:val="clear" w:color="auto" w:fill="auto"/>
          </w:tcPr>
          <w:p w:rsidR="00FF648E" w:rsidRPr="00B93D9F" w:rsidRDefault="00FF648E" w:rsidP="00AF6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30,2</w:t>
            </w:r>
          </w:p>
        </w:tc>
      </w:tr>
    </w:tbl>
    <w:p w:rsidR="00FF648E" w:rsidRDefault="00FF648E" w:rsidP="00FF648E">
      <w:pPr>
        <w:pStyle w:val="ConsPlusNormal"/>
        <w:jc w:val="right"/>
      </w:pPr>
    </w:p>
    <w:p w:rsidR="00FF648E" w:rsidRDefault="00FF648E" w:rsidP="00FF648E">
      <w:pPr>
        <w:pStyle w:val="ConsPlusNormal"/>
        <w:jc w:val="right"/>
      </w:pPr>
    </w:p>
    <w:p w:rsidR="00FF648E" w:rsidRDefault="00FF648E" w:rsidP="00FF648E">
      <w:pPr>
        <w:pStyle w:val="ConsPlusNormal"/>
        <w:jc w:val="right"/>
      </w:pPr>
    </w:p>
    <w:p w:rsidR="00FF648E" w:rsidRDefault="00FF648E" w:rsidP="00FF648E">
      <w:pPr>
        <w:pStyle w:val="ConsPlusNormal"/>
        <w:jc w:val="right"/>
      </w:pPr>
    </w:p>
    <w:p w:rsidR="00FF648E" w:rsidRDefault="00FF648E" w:rsidP="00FF648E">
      <w:pPr>
        <w:pStyle w:val="ConsPlusNormal"/>
        <w:jc w:val="right"/>
      </w:pPr>
    </w:p>
    <w:p w:rsidR="00FF648E" w:rsidRDefault="00FF648E" w:rsidP="00FF648E">
      <w:pPr>
        <w:pStyle w:val="ConsPlusNormal"/>
        <w:jc w:val="right"/>
      </w:pPr>
    </w:p>
    <w:p w:rsidR="00FF648E" w:rsidRDefault="00FF648E" w:rsidP="00FF648E">
      <w:pPr>
        <w:pStyle w:val="ConsPlusNormal"/>
        <w:jc w:val="right"/>
      </w:pPr>
    </w:p>
    <w:p w:rsidR="00FF648E" w:rsidRDefault="00FF648E" w:rsidP="00FF648E">
      <w:pPr>
        <w:pStyle w:val="ConsPlusNormal"/>
        <w:jc w:val="right"/>
      </w:pPr>
    </w:p>
    <w:p w:rsidR="00FF648E" w:rsidRPr="002E136B" w:rsidRDefault="00FF648E" w:rsidP="00FF648E">
      <w:pPr>
        <w:pStyle w:val="ConsPlusNormal"/>
        <w:jc w:val="right"/>
        <w:rPr>
          <w:sz w:val="22"/>
        </w:rPr>
      </w:pPr>
      <w:r w:rsidRPr="002E136B">
        <w:rPr>
          <w:sz w:val="22"/>
        </w:rPr>
        <w:t xml:space="preserve">Приложение 2                             </w:t>
      </w:r>
    </w:p>
    <w:p w:rsidR="00FF648E" w:rsidRPr="002E136B" w:rsidRDefault="00FF648E" w:rsidP="00FF648E">
      <w:pPr>
        <w:pStyle w:val="a3"/>
        <w:jc w:val="right"/>
        <w:rPr>
          <w:rFonts w:ascii="Times New Roman" w:hAnsi="Times New Roman"/>
          <w:szCs w:val="24"/>
        </w:rPr>
      </w:pPr>
      <w:r w:rsidRPr="002E136B">
        <w:rPr>
          <w:rFonts w:ascii="Times New Roman" w:hAnsi="Times New Roman"/>
          <w:szCs w:val="24"/>
        </w:rPr>
        <w:t xml:space="preserve">к постановлению администрации </w:t>
      </w:r>
    </w:p>
    <w:p w:rsidR="00FF648E" w:rsidRPr="002E136B" w:rsidRDefault="00FF648E" w:rsidP="00FF648E">
      <w:pPr>
        <w:pStyle w:val="a3"/>
        <w:jc w:val="right"/>
        <w:rPr>
          <w:rFonts w:ascii="Times New Roman" w:hAnsi="Times New Roman"/>
          <w:szCs w:val="24"/>
        </w:rPr>
      </w:pPr>
      <w:r w:rsidRPr="002E136B">
        <w:rPr>
          <w:rFonts w:ascii="Times New Roman" w:hAnsi="Times New Roman"/>
          <w:szCs w:val="24"/>
        </w:rPr>
        <w:t xml:space="preserve">Кемского муниципального района    </w:t>
      </w:r>
    </w:p>
    <w:p w:rsidR="00FF648E" w:rsidRPr="00F243D4" w:rsidRDefault="00382DDB" w:rsidP="00FF648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82DDB">
        <w:rPr>
          <w:rFonts w:ascii="Times New Roman" w:hAnsi="Times New Roman"/>
          <w:szCs w:val="24"/>
          <w:lang w:eastAsia="en-US"/>
        </w:rPr>
        <w:t xml:space="preserve">от 31.03.2022 № </w:t>
      </w:r>
      <w:proofErr w:type="gramStart"/>
      <w:r w:rsidRPr="00382DDB">
        <w:rPr>
          <w:rFonts w:ascii="Times New Roman" w:hAnsi="Times New Roman"/>
          <w:szCs w:val="24"/>
          <w:lang w:eastAsia="en-US"/>
        </w:rPr>
        <w:t>230</w:t>
      </w:r>
      <w:proofErr w:type="gramEnd"/>
      <w:r w:rsidRPr="00382DDB">
        <w:rPr>
          <w:rFonts w:ascii="Times New Roman" w:hAnsi="Times New Roman"/>
          <w:szCs w:val="24"/>
          <w:lang w:eastAsia="en-US"/>
        </w:rPr>
        <w:t xml:space="preserve"> а</w:t>
      </w:r>
    </w:p>
    <w:p w:rsidR="00FF648E" w:rsidRPr="00AD38E3" w:rsidRDefault="00FF648E" w:rsidP="00FF648E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D38E3">
        <w:rPr>
          <w:rFonts w:ascii="Times New Roman" w:eastAsia="Calibri" w:hAnsi="Times New Roman"/>
          <w:b/>
          <w:sz w:val="24"/>
          <w:szCs w:val="24"/>
        </w:rPr>
        <w:t>Отраслевые коэффициенты, применяемые в рамках системы персонифицированного финансирования дополнительного образования детей на 202</w:t>
      </w:r>
      <w:r>
        <w:rPr>
          <w:rFonts w:ascii="Times New Roman" w:eastAsia="Calibri" w:hAnsi="Times New Roman"/>
          <w:b/>
          <w:sz w:val="24"/>
          <w:szCs w:val="24"/>
        </w:rPr>
        <w:t xml:space="preserve">2 </w:t>
      </w:r>
      <w:r w:rsidRPr="00AD38E3">
        <w:rPr>
          <w:rFonts w:ascii="Times New Roman" w:eastAsia="Calibri" w:hAnsi="Times New Roman"/>
          <w:b/>
          <w:sz w:val="24"/>
          <w:szCs w:val="24"/>
        </w:rPr>
        <w:t>год</w:t>
      </w:r>
    </w:p>
    <w:p w:rsidR="00FF648E" w:rsidRPr="00AD38E3" w:rsidRDefault="00FF648E" w:rsidP="00FF648E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5"/>
        <w:gridCol w:w="3703"/>
      </w:tblGrid>
      <w:tr w:rsidR="00FF648E" w:rsidRPr="00AD38E3" w:rsidTr="00AF672E">
        <w:tc>
          <w:tcPr>
            <w:tcW w:w="6345" w:type="dxa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38E3"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38E3">
              <w:rPr>
                <w:rFonts w:ascii="Times New Roman" w:eastAsia="Calibri" w:hAnsi="Times New Roman"/>
                <w:sz w:val="24"/>
                <w:szCs w:val="24"/>
              </w:rPr>
              <w:t>Значение</w:t>
            </w:r>
          </w:p>
        </w:tc>
      </w:tr>
      <w:tr w:rsidR="00FF648E" w:rsidRPr="00AD38E3" w:rsidTr="00AF672E">
        <w:tc>
          <w:tcPr>
            <w:tcW w:w="6345" w:type="dxa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38E3">
              <w:rPr>
                <w:rFonts w:ascii="Times New Roman" w:eastAsia="Calibri" w:hAnsi="Times New Roman"/>
                <w:sz w:val="24"/>
                <w:szCs w:val="24"/>
              </w:rPr>
              <w:t xml:space="preserve">Адаптированная программа для детей 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3969" w:type="dxa"/>
            <w:shd w:val="clear" w:color="auto" w:fill="auto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F648E" w:rsidRPr="00AD38E3" w:rsidTr="00AF672E">
        <w:tc>
          <w:tcPr>
            <w:tcW w:w="6345" w:type="dxa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38E3">
              <w:rPr>
                <w:rFonts w:ascii="Times New Roman" w:eastAsia="Calibri" w:hAnsi="Times New Roman"/>
                <w:sz w:val="24"/>
                <w:szCs w:val="24"/>
              </w:rPr>
              <w:t>Программа в дистанционной форме</w:t>
            </w:r>
          </w:p>
        </w:tc>
        <w:tc>
          <w:tcPr>
            <w:tcW w:w="3969" w:type="dxa"/>
            <w:shd w:val="clear" w:color="auto" w:fill="auto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F648E" w:rsidRPr="00AD38E3" w:rsidTr="00AF672E">
        <w:tc>
          <w:tcPr>
            <w:tcW w:w="6345" w:type="dxa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D38E3">
              <w:rPr>
                <w:rFonts w:ascii="Times New Roman" w:eastAsia="Calibri" w:hAnsi="Times New Roman"/>
                <w:sz w:val="24"/>
                <w:szCs w:val="24"/>
              </w:rPr>
              <w:t>Программа в очно-заочной форме</w:t>
            </w:r>
          </w:p>
        </w:tc>
        <w:tc>
          <w:tcPr>
            <w:tcW w:w="3969" w:type="dxa"/>
            <w:shd w:val="clear" w:color="auto" w:fill="auto"/>
          </w:tcPr>
          <w:p w:rsidR="00FF648E" w:rsidRPr="00AD38E3" w:rsidRDefault="00FF648E" w:rsidP="00AF67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FF648E" w:rsidRPr="007B35C0" w:rsidRDefault="00FF648E" w:rsidP="00FF648E">
      <w:pPr>
        <w:jc w:val="both"/>
        <w:rPr>
          <w:rFonts w:eastAsia="Calibri"/>
        </w:rPr>
      </w:pPr>
    </w:p>
    <w:p w:rsidR="00FF648E" w:rsidRPr="00C14BBA" w:rsidRDefault="00FF648E" w:rsidP="00FF64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648E" w:rsidRDefault="00FF648E" w:rsidP="00FF648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</w:pPr>
    </w:p>
    <w:p w:rsidR="005D3E12" w:rsidRDefault="005D3E12"/>
    <w:sectPr w:rsidR="005D3E12" w:rsidSect="002E136B">
      <w:headerReference w:type="default" r:id="rId12"/>
      <w:footerReference w:type="default" r:id="rId13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291F">
      <w:pPr>
        <w:spacing w:after="0" w:line="240" w:lineRule="auto"/>
      </w:pPr>
      <w:r>
        <w:separator/>
      </w:r>
    </w:p>
  </w:endnote>
  <w:endnote w:type="continuationSeparator" w:id="0">
    <w:p w:rsidR="00000000" w:rsidRDefault="0091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73" w:rsidRDefault="0091291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291F">
      <w:pPr>
        <w:spacing w:after="0" w:line="240" w:lineRule="auto"/>
      </w:pPr>
      <w:r>
        <w:separator/>
      </w:r>
    </w:p>
  </w:footnote>
  <w:footnote w:type="continuationSeparator" w:id="0">
    <w:p w:rsidR="00000000" w:rsidRDefault="0091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73" w:rsidRDefault="0091291F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01A96"/>
    <w:multiLevelType w:val="hybridMultilevel"/>
    <w:tmpl w:val="6E60BE1C"/>
    <w:lvl w:ilvl="0" w:tplc="AA0AD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C8"/>
    <w:rsid w:val="00382DDB"/>
    <w:rsid w:val="005D3E12"/>
    <w:rsid w:val="0091291F"/>
    <w:rsid w:val="00A173C8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15E13-E91D-4F54-882B-B0CE43E8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6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F648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aliases w:val="мой"/>
    <w:basedOn w:val="a"/>
    <w:link w:val="a5"/>
    <w:uiPriority w:val="34"/>
    <w:qFormat/>
    <w:rsid w:val="00FF648E"/>
    <w:pPr>
      <w:ind w:left="720"/>
      <w:contextualSpacing/>
    </w:pPr>
    <w:rPr>
      <w:lang w:val="x-none" w:eastAsia="x-none"/>
    </w:rPr>
  </w:style>
  <w:style w:type="character" w:customStyle="1" w:styleId="a5">
    <w:name w:val="Абзац списка Знак"/>
    <w:aliases w:val="мой Знак"/>
    <w:link w:val="a4"/>
    <w:uiPriority w:val="34"/>
    <w:locked/>
    <w:rsid w:val="00FF648E"/>
    <w:rPr>
      <w:rFonts w:ascii="Calibri" w:eastAsia="Times New Roman" w:hAnsi="Calibri" w:cs="Times New Roman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912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9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2022-04-28T13:33:00Z</cp:lastPrinted>
  <dcterms:created xsi:type="dcterms:W3CDTF">2022-04-28T07:35:00Z</dcterms:created>
  <dcterms:modified xsi:type="dcterms:W3CDTF">2022-04-28T13:33:00Z</dcterms:modified>
</cp:coreProperties>
</file>