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D67A7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Pr="002D255D" w:rsidRDefault="00D67A7A">
      <w:pPr>
        <w:spacing w:line="275" w:lineRule="exact"/>
        <w:ind w:left="4725" w:right="220" w:hanging="122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Российская Федерация</w:t>
      </w: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255D">
        <w:rPr>
          <w:lang w:val="ru-RU"/>
        </w:rPr>
        <w:br w:type="textWrapping" w:clear="all"/>
      </w:r>
      <w:r w:rsidRPr="002D255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Республика Карелия</w:t>
      </w: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45849" w:rsidRPr="002D255D" w:rsidRDefault="00D67A7A">
      <w:pPr>
        <w:spacing w:line="265" w:lineRule="exact"/>
        <w:ind w:left="3064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Администрация Кемского муниципального района</w:t>
      </w: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45849" w:rsidRPr="002D255D" w:rsidRDefault="00D67A7A">
      <w:pPr>
        <w:spacing w:before="220" w:line="265" w:lineRule="exact"/>
        <w:ind w:left="4715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ПОСТАНОВЛЕНИЕ</w:t>
      </w: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sz w:val="24"/>
          <w:szCs w:val="24"/>
          <w:lang w:val="ru-RU"/>
        </w:rPr>
      </w:pP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sz w:val="24"/>
          <w:szCs w:val="24"/>
          <w:lang w:val="ru-RU"/>
        </w:rPr>
      </w:pPr>
    </w:p>
    <w:p w:rsidR="00F83A92" w:rsidRPr="00F83A92" w:rsidRDefault="00F83A92" w:rsidP="00F83A92">
      <w:pPr>
        <w:spacing w:line="265" w:lineRule="exact"/>
        <w:ind w:left="1179"/>
        <w:rPr>
          <w:rFonts w:cs="TimesNewRomanPSMT"/>
          <w:color w:val="000000"/>
          <w:sz w:val="24"/>
          <w:szCs w:val="24"/>
          <w:lang w:val="ru-RU"/>
        </w:rPr>
      </w:pPr>
      <w:r w:rsidRPr="00F83A92">
        <w:rPr>
          <w:rFonts w:cs="TimesNewRomanPSMT"/>
          <w:color w:val="000000"/>
          <w:sz w:val="24"/>
          <w:szCs w:val="24"/>
          <w:lang w:val="ru-RU"/>
        </w:rPr>
        <w:t>28 февраля 2022 года                                                                                                               № 112</w:t>
      </w:r>
    </w:p>
    <w:p w:rsidR="002D255D" w:rsidRDefault="00F83A92" w:rsidP="00F83A92">
      <w:pPr>
        <w:spacing w:line="265" w:lineRule="exact"/>
        <w:ind w:left="1179"/>
        <w:rPr>
          <w:rFonts w:cs="TimesNewRomanPSMT"/>
          <w:color w:val="000000"/>
          <w:sz w:val="24"/>
          <w:szCs w:val="24"/>
          <w:lang w:val="ru-RU"/>
        </w:rPr>
      </w:pPr>
      <w:r w:rsidRPr="00F83A92">
        <w:rPr>
          <w:rFonts w:cs="TimesNewRomanPSMT"/>
          <w:color w:val="000000"/>
          <w:sz w:val="24"/>
          <w:szCs w:val="24"/>
          <w:lang w:val="ru-RU"/>
        </w:rPr>
        <w:t>г. Кемь</w:t>
      </w:r>
    </w:p>
    <w:p w:rsidR="00945849" w:rsidRPr="002D255D" w:rsidRDefault="00D67A7A">
      <w:pPr>
        <w:spacing w:before="220"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bookmarkStart w:id="0" w:name="_GoBack"/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 установлении размера платы  </w:t>
      </w:r>
    </w:p>
    <w:p w:rsidR="00945849" w:rsidRDefault="00D67A7A">
      <w:pPr>
        <w:spacing w:line="275" w:lineRule="exact"/>
        <w:ind w:left="1181" w:right="220"/>
        <w:rPr>
          <w:rFonts w:ascii="Times New Roman" w:hAnsi="Times New Roman" w:cs="Times New Roman"/>
          <w:sz w:val="24"/>
          <w:szCs w:val="24"/>
          <w:lang w:val="ru-RU"/>
        </w:rPr>
      </w:pP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за присмотр и уход за детьми в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муниципальных учреждениях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муниципального района,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реализующих образовательную</w:t>
      </w: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255D">
        <w:rPr>
          <w:lang w:val="ru-RU"/>
        </w:rPr>
        <w:br w:type="textWrapping" w:clear="all"/>
      </w:r>
      <w:r w:rsidRPr="00635B7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программу дошкольного образования</w:t>
      </w:r>
      <w:r w:rsidRPr="00635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bookmarkEnd w:id="0"/>
    <w:p w:rsidR="00635B76" w:rsidRPr="00635B76" w:rsidRDefault="00635B76">
      <w:pPr>
        <w:spacing w:line="275" w:lineRule="exact"/>
        <w:ind w:left="1181" w:right="220"/>
        <w:rPr>
          <w:rFonts w:ascii="Times New Roman" w:hAnsi="Times New Roman" w:cs="Times New Roman"/>
          <w:color w:val="010302"/>
          <w:lang w:val="ru-RU"/>
        </w:rPr>
      </w:pPr>
    </w:p>
    <w:p w:rsidR="00945849" w:rsidRPr="002D255D" w:rsidRDefault="00D67A7A">
      <w:pPr>
        <w:spacing w:before="212" w:line="275" w:lineRule="exact"/>
        <w:ind w:left="1181" w:right="220" w:firstLine="540"/>
        <w:jc w:val="both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соответствии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hyperlink r:id="rId5" w:history="1">
        <w:r w:rsidRPr="006254EA">
          <w:rPr>
            <w:rFonts w:ascii="TimesNewRomanPSMT" w:hAnsi="TimesNewRomanPSMT" w:cs="TimesNewRomanPSMT"/>
            <w:sz w:val="24"/>
            <w:szCs w:val="24"/>
            <w:lang w:val="ru-RU"/>
          </w:rPr>
          <w:t>статьей</w:t>
        </w:r>
        <w:r w:rsidRPr="006254EA">
          <w:rPr>
            <w:rFonts w:ascii="TimesNewRomanPSMT" w:hAnsi="TimesNewRomanPSMT" w:cs="TimesNewRomanPSMT"/>
            <w:spacing w:val="-6"/>
            <w:sz w:val="24"/>
            <w:szCs w:val="24"/>
            <w:lang w:val="ru-RU"/>
          </w:rPr>
          <w:t xml:space="preserve">  </w:t>
        </w:r>
        <w:r w:rsidRPr="006254EA">
          <w:rPr>
            <w:rFonts w:ascii="TimesNewRomanPSMT" w:hAnsi="TimesNewRomanPSMT" w:cs="TimesNewRomanPSMT"/>
            <w:sz w:val="24"/>
            <w:szCs w:val="24"/>
            <w:lang w:val="ru-RU"/>
          </w:rPr>
          <w:t>65</w:t>
        </w:r>
      </w:hyperlink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Федерального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закона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29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декабря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2012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года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="00DF6B30">
        <w:rPr>
          <w:rFonts w:cs="TimesNewRomanPSMT"/>
          <w:color w:val="000000"/>
          <w:sz w:val="24"/>
          <w:szCs w:val="24"/>
          <w:lang w:val="ru-RU"/>
        </w:rPr>
        <w:t>№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273-ФЗ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"Об  образовании в Российской Федерации",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постановлением Правительства Республики Карелия от 4 июля 2017 года № 223-П «Об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образовательных организациях Республики Карелия, муниципальных образовательных организациях, реализующих образовательную программу дошкольного образования, находящихся на территории Республики Карелия, для каждого муниципального образования в зависимости от условий присмотра и ухода за детьми»,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hyperlink r:id="rId6" w:history="1">
        <w:r w:rsidRPr="006254EA">
          <w:rPr>
            <w:rFonts w:ascii="TimesNewRomanPSMT" w:hAnsi="TimesNewRomanPSMT" w:cs="TimesNewRomanPSMT"/>
            <w:sz w:val="24"/>
            <w:szCs w:val="24"/>
            <w:lang w:val="ru-RU"/>
          </w:rPr>
          <w:t>Положением</w:t>
        </w:r>
      </w:hyperlink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 плате за присмотр и уход за детьми  в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муниципальных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образовательных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учреждениях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района,  реализующих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основную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общеобразовательную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программу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дошкольного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образования,  утвержденным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постановлением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="006254EA">
        <w:rPr>
          <w:rFonts w:cs="TimesNewRomanPSMT"/>
          <w:color w:val="000000"/>
          <w:sz w:val="24"/>
          <w:szCs w:val="24"/>
          <w:lang w:val="ru-RU"/>
        </w:rPr>
        <w:t>а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дминистрации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  19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декабря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2018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года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1103,  </w:t>
      </w:r>
    </w:p>
    <w:p w:rsidR="00635B76" w:rsidRDefault="00D67A7A" w:rsidP="00635B76">
      <w:pPr>
        <w:spacing w:before="220" w:line="265" w:lineRule="exact"/>
        <w:ind w:left="1721"/>
        <w:jc w:val="center"/>
        <w:rPr>
          <w:rFonts w:cs="TimesNewRomanPSMT"/>
          <w:color w:val="000000"/>
          <w:sz w:val="24"/>
          <w:szCs w:val="24"/>
          <w:lang w:val="ru-RU"/>
        </w:rPr>
      </w:pP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администрация Кемского муниципального района ПОСТАНОВЛЯЕТ:</w:t>
      </w:r>
    </w:p>
    <w:p w:rsidR="00945849" w:rsidRPr="002D255D" w:rsidRDefault="00D67A7A">
      <w:pPr>
        <w:spacing w:before="220" w:line="265" w:lineRule="exact"/>
        <w:ind w:left="1721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45849" w:rsidRDefault="00D67A7A" w:rsidP="00635B76">
      <w:pPr>
        <w:pStyle w:val="a6"/>
        <w:ind w:left="1134" w:firstLine="567"/>
        <w:jc w:val="both"/>
        <w:rPr>
          <w:rFonts w:ascii="Times New Roman" w:hAnsi="Times New Roman" w:cs="Times New Roman"/>
          <w:lang w:val="ru-RU"/>
        </w:rPr>
      </w:pPr>
      <w:r w:rsidRPr="002D255D">
        <w:rPr>
          <w:lang w:val="ru-RU"/>
        </w:rPr>
        <w:t>1.</w:t>
      </w:r>
      <w:r w:rsidRPr="002D255D">
        <w:rPr>
          <w:spacing w:val="46"/>
          <w:lang w:val="ru-RU"/>
        </w:rPr>
        <w:t xml:space="preserve">  </w:t>
      </w:r>
      <w:r w:rsidRPr="002D255D">
        <w:rPr>
          <w:lang w:val="ru-RU"/>
        </w:rPr>
        <w:t>Установить</w:t>
      </w:r>
      <w:r w:rsidRPr="002D255D">
        <w:rPr>
          <w:spacing w:val="46"/>
          <w:lang w:val="ru-RU"/>
        </w:rPr>
        <w:t xml:space="preserve"> </w:t>
      </w:r>
      <w:r w:rsidRPr="002D255D">
        <w:rPr>
          <w:lang w:val="ru-RU"/>
        </w:rPr>
        <w:t>с</w:t>
      </w:r>
      <w:r w:rsidRPr="002D255D">
        <w:rPr>
          <w:spacing w:val="46"/>
          <w:lang w:val="ru-RU"/>
        </w:rPr>
        <w:t xml:space="preserve"> </w:t>
      </w:r>
      <w:bookmarkStart w:id="1" w:name="_Hlk94083433"/>
      <w:r w:rsidR="00635B76">
        <w:rPr>
          <w:lang w:val="ru-RU"/>
        </w:rPr>
        <w:t xml:space="preserve">1 марта </w:t>
      </w:r>
      <w:r w:rsidRPr="002D255D">
        <w:rPr>
          <w:lang w:val="ru-RU"/>
        </w:rPr>
        <w:t>2022</w:t>
      </w:r>
      <w:r w:rsidR="00635B76">
        <w:rPr>
          <w:lang w:val="ru-RU"/>
        </w:rPr>
        <w:t xml:space="preserve"> года</w:t>
      </w:r>
      <w:r w:rsidRPr="002D255D">
        <w:rPr>
          <w:spacing w:val="46"/>
          <w:lang w:val="ru-RU"/>
        </w:rPr>
        <w:t xml:space="preserve"> </w:t>
      </w:r>
      <w:bookmarkEnd w:id="1"/>
      <w:r w:rsidRPr="002D255D">
        <w:rPr>
          <w:lang w:val="ru-RU"/>
        </w:rPr>
        <w:t>плат</w:t>
      </w:r>
      <w:r w:rsidR="006254EA">
        <w:rPr>
          <w:lang w:val="ru-RU"/>
        </w:rPr>
        <w:t>у</w:t>
      </w:r>
      <w:r w:rsidRPr="002D255D">
        <w:rPr>
          <w:lang w:val="ru-RU"/>
        </w:rPr>
        <w:t>,</w:t>
      </w:r>
      <w:r w:rsidRPr="002D255D">
        <w:rPr>
          <w:spacing w:val="46"/>
          <w:lang w:val="ru-RU"/>
        </w:rPr>
        <w:t xml:space="preserve"> </w:t>
      </w:r>
      <w:r w:rsidRPr="002D255D">
        <w:rPr>
          <w:lang w:val="ru-RU"/>
        </w:rPr>
        <w:t>взимаем</w:t>
      </w:r>
      <w:r w:rsidR="006254EA">
        <w:rPr>
          <w:lang w:val="ru-RU"/>
        </w:rPr>
        <w:t>ую</w:t>
      </w:r>
      <w:r w:rsidRPr="002D255D">
        <w:rPr>
          <w:spacing w:val="46"/>
          <w:lang w:val="ru-RU"/>
        </w:rPr>
        <w:t xml:space="preserve"> </w:t>
      </w:r>
      <w:r w:rsidRPr="002D255D">
        <w:rPr>
          <w:lang w:val="ru-RU"/>
        </w:rPr>
        <w:t>с</w:t>
      </w:r>
      <w:r w:rsidRPr="002D255D">
        <w:rPr>
          <w:spacing w:val="46"/>
          <w:lang w:val="ru-RU"/>
        </w:rPr>
        <w:t xml:space="preserve"> </w:t>
      </w:r>
      <w:r w:rsidRPr="002D255D">
        <w:rPr>
          <w:lang w:val="ru-RU"/>
        </w:rPr>
        <w:t>родителей</w:t>
      </w:r>
      <w:r w:rsidRPr="002D255D">
        <w:rPr>
          <w:spacing w:val="46"/>
          <w:lang w:val="ru-RU"/>
        </w:rPr>
        <w:t xml:space="preserve"> </w:t>
      </w:r>
      <w:r w:rsidRPr="002D255D">
        <w:rPr>
          <w:lang w:val="ru-RU"/>
        </w:rPr>
        <w:t>(законных  представителей)</w:t>
      </w:r>
      <w:r w:rsidRPr="002D255D">
        <w:rPr>
          <w:spacing w:val="25"/>
          <w:lang w:val="ru-RU"/>
        </w:rPr>
        <w:t xml:space="preserve"> </w:t>
      </w:r>
      <w:r w:rsidRPr="002D255D">
        <w:rPr>
          <w:lang w:val="ru-RU"/>
        </w:rPr>
        <w:t>детей</w:t>
      </w:r>
      <w:r w:rsidRPr="002D255D">
        <w:rPr>
          <w:spacing w:val="26"/>
          <w:lang w:val="ru-RU"/>
        </w:rPr>
        <w:t xml:space="preserve"> </w:t>
      </w:r>
      <w:r w:rsidRPr="002D255D">
        <w:rPr>
          <w:lang w:val="ru-RU"/>
        </w:rPr>
        <w:t>за</w:t>
      </w:r>
      <w:r w:rsidRPr="002D255D">
        <w:rPr>
          <w:spacing w:val="26"/>
          <w:lang w:val="ru-RU"/>
        </w:rPr>
        <w:t xml:space="preserve"> </w:t>
      </w:r>
      <w:r w:rsidRPr="002D255D">
        <w:rPr>
          <w:lang w:val="ru-RU"/>
        </w:rPr>
        <w:t>присмотр</w:t>
      </w:r>
      <w:r w:rsidRPr="002D255D">
        <w:rPr>
          <w:spacing w:val="26"/>
          <w:lang w:val="ru-RU"/>
        </w:rPr>
        <w:t xml:space="preserve"> </w:t>
      </w:r>
      <w:r w:rsidRPr="002D255D">
        <w:rPr>
          <w:lang w:val="ru-RU"/>
        </w:rPr>
        <w:t>и</w:t>
      </w:r>
      <w:r w:rsidRPr="002D255D">
        <w:rPr>
          <w:spacing w:val="25"/>
          <w:lang w:val="ru-RU"/>
        </w:rPr>
        <w:t xml:space="preserve"> </w:t>
      </w:r>
      <w:r w:rsidRPr="002D255D">
        <w:rPr>
          <w:lang w:val="ru-RU"/>
        </w:rPr>
        <w:t>уход</w:t>
      </w:r>
      <w:r w:rsidRPr="002D255D">
        <w:rPr>
          <w:spacing w:val="26"/>
          <w:lang w:val="ru-RU"/>
        </w:rPr>
        <w:t xml:space="preserve"> </w:t>
      </w:r>
      <w:r w:rsidRPr="002D255D">
        <w:rPr>
          <w:lang w:val="ru-RU"/>
        </w:rPr>
        <w:t>за</w:t>
      </w:r>
      <w:r w:rsidRPr="002D255D">
        <w:rPr>
          <w:spacing w:val="25"/>
          <w:lang w:val="ru-RU"/>
        </w:rPr>
        <w:t xml:space="preserve"> </w:t>
      </w:r>
      <w:r w:rsidRPr="002D255D">
        <w:rPr>
          <w:lang w:val="ru-RU"/>
        </w:rPr>
        <w:t>детьми</w:t>
      </w:r>
      <w:r w:rsidRPr="002D255D">
        <w:rPr>
          <w:spacing w:val="25"/>
          <w:lang w:val="ru-RU"/>
        </w:rPr>
        <w:t xml:space="preserve"> </w:t>
      </w:r>
      <w:r w:rsidRPr="002D255D">
        <w:rPr>
          <w:lang w:val="ru-RU"/>
        </w:rPr>
        <w:t>в</w:t>
      </w:r>
      <w:r w:rsidRPr="002D255D">
        <w:rPr>
          <w:spacing w:val="26"/>
          <w:lang w:val="ru-RU"/>
        </w:rPr>
        <w:t xml:space="preserve"> </w:t>
      </w:r>
      <w:r w:rsidRPr="002D255D">
        <w:rPr>
          <w:lang w:val="ru-RU"/>
        </w:rPr>
        <w:t>муниципальных</w:t>
      </w:r>
      <w:r w:rsidRPr="002D255D">
        <w:rPr>
          <w:spacing w:val="25"/>
          <w:lang w:val="ru-RU"/>
        </w:rPr>
        <w:t xml:space="preserve"> </w:t>
      </w:r>
      <w:r w:rsidRPr="002D255D">
        <w:rPr>
          <w:lang w:val="ru-RU"/>
        </w:rPr>
        <w:t xml:space="preserve">образовательных  учреждениях Кемского муниципального </w:t>
      </w:r>
      <w:r w:rsidRPr="002D255D">
        <w:rPr>
          <w:lang w:val="ru-RU"/>
        </w:rPr>
        <w:tab/>
        <w:t>района,</w:t>
      </w:r>
      <w:r w:rsidR="00635B76">
        <w:rPr>
          <w:lang w:val="ru-RU"/>
        </w:rPr>
        <w:t xml:space="preserve"> </w:t>
      </w:r>
      <w:r w:rsidRPr="002D255D">
        <w:rPr>
          <w:lang w:val="ru-RU"/>
        </w:rPr>
        <w:t>реализующих</w:t>
      </w:r>
      <w:r w:rsidR="00635B76">
        <w:rPr>
          <w:lang w:val="ru-RU"/>
        </w:rPr>
        <w:t xml:space="preserve"> </w:t>
      </w:r>
      <w:r w:rsidRPr="002D255D">
        <w:rPr>
          <w:lang w:val="ru-RU"/>
        </w:rPr>
        <w:t xml:space="preserve">образовательную программу дошкольного образования (далее - размер платы), в </w:t>
      </w:r>
      <w:r w:rsidR="006254EA">
        <w:rPr>
          <w:lang w:val="ru-RU"/>
        </w:rPr>
        <w:t>размере</w:t>
      </w:r>
      <w:r w:rsidRPr="002D255D">
        <w:rPr>
          <w:lang w:val="ru-RU"/>
        </w:rPr>
        <w:t xml:space="preserve"> 16</w:t>
      </w:r>
      <w:r w:rsidR="00863A0F">
        <w:rPr>
          <w:lang w:val="ru-RU"/>
        </w:rPr>
        <w:t>7</w:t>
      </w:r>
      <w:r w:rsidRPr="002D255D">
        <w:rPr>
          <w:lang w:val="ru-RU"/>
        </w:rPr>
        <w:t xml:space="preserve"> (сто шестьдесят</w:t>
      </w:r>
      <w:r w:rsidR="00863A0F">
        <w:rPr>
          <w:lang w:val="ru-RU"/>
        </w:rPr>
        <w:t xml:space="preserve"> семь</w:t>
      </w:r>
      <w:r w:rsidRPr="002D255D">
        <w:rPr>
          <w:lang w:val="ru-RU"/>
        </w:rPr>
        <w:t>)  рублей</w:t>
      </w:r>
      <w:r w:rsidRPr="002D255D">
        <w:rPr>
          <w:spacing w:val="-22"/>
          <w:lang w:val="ru-RU"/>
        </w:rPr>
        <w:t xml:space="preserve">  </w:t>
      </w:r>
      <w:r w:rsidRPr="002D255D">
        <w:rPr>
          <w:lang w:val="ru-RU"/>
        </w:rPr>
        <w:t>за</w:t>
      </w:r>
      <w:r w:rsidRPr="002D255D">
        <w:rPr>
          <w:spacing w:val="-22"/>
          <w:lang w:val="ru-RU"/>
        </w:rPr>
        <w:t xml:space="preserve">  </w:t>
      </w:r>
      <w:r w:rsidRPr="002D255D">
        <w:rPr>
          <w:lang w:val="ru-RU"/>
        </w:rPr>
        <w:t>одного</w:t>
      </w:r>
      <w:r w:rsidRPr="002D255D">
        <w:rPr>
          <w:spacing w:val="-22"/>
          <w:lang w:val="ru-RU"/>
        </w:rPr>
        <w:t xml:space="preserve">  </w:t>
      </w:r>
      <w:r w:rsidRPr="002D255D">
        <w:rPr>
          <w:lang w:val="ru-RU"/>
        </w:rPr>
        <w:t>ребенка</w:t>
      </w:r>
      <w:r w:rsidRPr="002D255D">
        <w:rPr>
          <w:spacing w:val="-22"/>
          <w:lang w:val="ru-RU"/>
        </w:rPr>
        <w:t xml:space="preserve">  </w:t>
      </w:r>
      <w:r w:rsidRPr="002D255D">
        <w:rPr>
          <w:lang w:val="ru-RU"/>
        </w:rPr>
        <w:t>в</w:t>
      </w:r>
      <w:r w:rsidRPr="002D255D">
        <w:rPr>
          <w:spacing w:val="-22"/>
          <w:lang w:val="ru-RU"/>
        </w:rPr>
        <w:t xml:space="preserve">  </w:t>
      </w:r>
      <w:r w:rsidRPr="002D255D">
        <w:rPr>
          <w:lang w:val="ru-RU"/>
        </w:rPr>
        <w:t>день.</w:t>
      </w:r>
      <w:r w:rsidRPr="002D255D">
        <w:rPr>
          <w:rFonts w:ascii="Times New Roman" w:hAnsi="Times New Roman" w:cs="Times New Roman"/>
          <w:lang w:val="ru-RU"/>
        </w:rPr>
        <w:t xml:space="preserve"> </w:t>
      </w:r>
    </w:p>
    <w:p w:rsidR="00635B76" w:rsidRPr="00635B76" w:rsidRDefault="00635B76" w:rsidP="00635B76">
      <w:pPr>
        <w:pStyle w:val="a6"/>
        <w:ind w:left="1134" w:firstLine="567"/>
        <w:jc w:val="both"/>
        <w:rPr>
          <w:lang w:val="ru-RU"/>
        </w:rPr>
      </w:pPr>
      <w:r>
        <w:rPr>
          <w:lang w:val="ru-RU"/>
        </w:rPr>
        <w:t xml:space="preserve">2. </w:t>
      </w:r>
      <w:r w:rsidRPr="00635B76">
        <w:rPr>
          <w:lang w:val="ru-RU"/>
        </w:rPr>
        <w:t>Установить с 1 марта 2022 года плат</w:t>
      </w:r>
      <w:r w:rsidR="006254EA">
        <w:rPr>
          <w:lang w:val="ru-RU"/>
        </w:rPr>
        <w:t>у</w:t>
      </w:r>
      <w:r w:rsidRPr="00635B76">
        <w:rPr>
          <w:lang w:val="ru-RU"/>
        </w:rPr>
        <w:t xml:space="preserve"> в </w:t>
      </w:r>
      <w:r w:rsidR="006254EA" w:rsidRPr="00863A0F">
        <w:rPr>
          <w:lang w:val="ru-RU"/>
        </w:rPr>
        <w:t xml:space="preserve">размере </w:t>
      </w:r>
      <w:r w:rsidRPr="00863A0F">
        <w:rPr>
          <w:lang w:val="ru-RU"/>
        </w:rPr>
        <w:t>140 (сто сорок)</w:t>
      </w:r>
      <w:r w:rsidRPr="00635B76">
        <w:rPr>
          <w:lang w:val="ru-RU"/>
        </w:rPr>
        <w:t xml:space="preserve"> рублей за день непосещения, за исключением случаев, установленных </w:t>
      </w:r>
      <w:hyperlink r:id="rId7" w:history="1">
        <w:r w:rsidRPr="00635B76">
          <w:rPr>
            <w:rStyle w:val="a7"/>
            <w:color w:val="auto"/>
            <w:u w:val="none"/>
            <w:lang w:val="ru-RU"/>
          </w:rPr>
          <w:t>пунктом 21</w:t>
        </w:r>
      </w:hyperlink>
      <w:r w:rsidRPr="00635B76">
        <w:rPr>
          <w:lang w:val="ru-RU"/>
        </w:rPr>
        <w:t xml:space="preserve"> Положения о плате за присмотр и уход за детьми в муниципальных образовательных учреждениях Кемского муниципального района, реализующих основную общеобразовательную программу дошкольного образования, утвержденного постановлением </w:t>
      </w:r>
      <w:r w:rsidR="006254EA">
        <w:rPr>
          <w:lang w:val="ru-RU"/>
        </w:rPr>
        <w:t>а</w:t>
      </w:r>
      <w:r w:rsidRPr="00635B76">
        <w:rPr>
          <w:lang w:val="ru-RU"/>
        </w:rPr>
        <w:t xml:space="preserve">дминистрации Кемского муниципального района от  19 декабря 2018 года  </w:t>
      </w:r>
      <w:r w:rsidR="006254EA">
        <w:rPr>
          <w:lang w:val="ru-RU"/>
        </w:rPr>
        <w:t>№</w:t>
      </w:r>
      <w:r w:rsidRPr="00635B76">
        <w:rPr>
          <w:lang w:val="ru-RU"/>
        </w:rPr>
        <w:t xml:space="preserve"> 1103.</w:t>
      </w:r>
    </w:p>
    <w:p w:rsidR="006254EA" w:rsidRDefault="00635B76" w:rsidP="00635B76">
      <w:pPr>
        <w:pStyle w:val="a6"/>
        <w:ind w:left="1134" w:firstLine="567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3</w:t>
      </w:r>
      <w:r w:rsidR="00D67A7A" w:rsidRPr="002D255D">
        <w:rPr>
          <w:lang w:val="ru-RU"/>
        </w:rPr>
        <w:t>.</w:t>
      </w:r>
      <w:r w:rsidR="00D67A7A" w:rsidRPr="002D255D">
        <w:rPr>
          <w:spacing w:val="23"/>
          <w:lang w:val="ru-RU"/>
        </w:rPr>
        <w:t xml:space="preserve"> </w:t>
      </w:r>
      <w:r w:rsidR="006254EA" w:rsidRPr="002D255D">
        <w:rPr>
          <w:lang w:val="ru-RU"/>
        </w:rPr>
        <w:t xml:space="preserve">Признать </w:t>
      </w:r>
      <w:r w:rsidR="006254EA" w:rsidRPr="002D255D">
        <w:rPr>
          <w:lang w:val="ru-RU"/>
        </w:rPr>
        <w:tab/>
        <w:t xml:space="preserve">утратившим </w:t>
      </w:r>
      <w:r w:rsidR="006254EA" w:rsidRPr="002D255D">
        <w:rPr>
          <w:lang w:val="ru-RU"/>
        </w:rPr>
        <w:tab/>
        <w:t xml:space="preserve">силу </w:t>
      </w:r>
      <w:r w:rsidR="006254EA" w:rsidRPr="002D255D">
        <w:rPr>
          <w:lang w:val="ru-RU"/>
        </w:rPr>
        <w:tab/>
      </w:r>
      <w:hyperlink r:id="rId8" w:history="1">
        <w:r w:rsidR="006254EA" w:rsidRPr="00635B76">
          <w:rPr>
            <w:lang w:val="ru-RU"/>
          </w:rPr>
          <w:t>постановление</w:t>
        </w:r>
      </w:hyperlink>
      <w:r w:rsidR="006254EA" w:rsidRPr="00635B76">
        <w:rPr>
          <w:lang w:val="ru-RU"/>
        </w:rPr>
        <w:t xml:space="preserve"> </w:t>
      </w:r>
      <w:r w:rsidR="006254EA" w:rsidRPr="002D255D">
        <w:rPr>
          <w:lang w:val="ru-RU"/>
        </w:rPr>
        <w:tab/>
      </w:r>
      <w:r w:rsidR="006254EA">
        <w:rPr>
          <w:lang w:val="ru-RU"/>
        </w:rPr>
        <w:t>а</w:t>
      </w:r>
      <w:r w:rsidR="006254EA" w:rsidRPr="002D255D">
        <w:rPr>
          <w:lang w:val="ru-RU"/>
        </w:rPr>
        <w:t xml:space="preserve">дминистрации Кемского  муниципального района от </w:t>
      </w:r>
      <w:r w:rsidR="006254EA">
        <w:rPr>
          <w:lang w:val="ru-RU"/>
        </w:rPr>
        <w:t xml:space="preserve">5 марта </w:t>
      </w:r>
      <w:r w:rsidR="006254EA" w:rsidRPr="002D255D">
        <w:rPr>
          <w:lang w:val="ru-RU"/>
        </w:rPr>
        <w:t>2019</w:t>
      </w:r>
      <w:r w:rsidR="006254EA">
        <w:rPr>
          <w:lang w:val="ru-RU"/>
        </w:rPr>
        <w:t xml:space="preserve"> года </w:t>
      </w:r>
      <w:r w:rsidR="006254EA" w:rsidRPr="002D255D">
        <w:rPr>
          <w:lang w:val="ru-RU"/>
        </w:rPr>
        <w:t xml:space="preserve"> </w:t>
      </w:r>
      <w:r w:rsidR="006254EA">
        <w:rPr>
          <w:lang w:val="ru-RU"/>
        </w:rPr>
        <w:t>№</w:t>
      </w:r>
      <w:r w:rsidR="006254EA" w:rsidRPr="002D255D">
        <w:rPr>
          <w:lang w:val="ru-RU"/>
        </w:rPr>
        <w:t xml:space="preserve"> 221 "Об установлении размера платы за присмотр  и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lastRenderedPageBreak/>
        <w:t>уход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t>за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t>детьми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t>в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t>муниципальных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t>учреждениях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t>Кемского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t>муниципального</w:t>
      </w:r>
      <w:r w:rsidR="006254EA" w:rsidRPr="002D255D">
        <w:rPr>
          <w:spacing w:val="10"/>
          <w:lang w:val="ru-RU"/>
        </w:rPr>
        <w:t xml:space="preserve">  </w:t>
      </w:r>
      <w:r w:rsidR="006254EA" w:rsidRPr="002D255D">
        <w:rPr>
          <w:lang w:val="ru-RU"/>
        </w:rPr>
        <w:t>района,  реализующих</w:t>
      </w:r>
      <w:r w:rsidR="006254EA" w:rsidRPr="002D255D">
        <w:rPr>
          <w:spacing w:val="-14"/>
          <w:lang w:val="ru-RU"/>
        </w:rPr>
        <w:t xml:space="preserve">  </w:t>
      </w:r>
      <w:r w:rsidR="006254EA" w:rsidRPr="002D255D">
        <w:rPr>
          <w:lang w:val="ru-RU"/>
        </w:rPr>
        <w:t>основную</w:t>
      </w:r>
      <w:r w:rsidR="006254EA" w:rsidRPr="002D255D">
        <w:rPr>
          <w:spacing w:val="-14"/>
          <w:lang w:val="ru-RU"/>
        </w:rPr>
        <w:t xml:space="preserve">  </w:t>
      </w:r>
      <w:r w:rsidR="006254EA" w:rsidRPr="00635B76">
        <w:rPr>
          <w:lang w:val="ru-RU"/>
        </w:rPr>
        <w:t>общеобразовательную</w:t>
      </w:r>
      <w:r w:rsidR="006254EA" w:rsidRPr="00635B76">
        <w:rPr>
          <w:spacing w:val="-14"/>
          <w:lang w:val="ru-RU"/>
        </w:rPr>
        <w:t xml:space="preserve">  </w:t>
      </w:r>
      <w:r w:rsidR="006254EA" w:rsidRPr="00635B76">
        <w:rPr>
          <w:lang w:val="ru-RU"/>
        </w:rPr>
        <w:t>программу</w:t>
      </w:r>
      <w:r w:rsidR="006254EA" w:rsidRPr="00635B76">
        <w:rPr>
          <w:spacing w:val="-14"/>
          <w:lang w:val="ru-RU"/>
        </w:rPr>
        <w:t xml:space="preserve">  </w:t>
      </w:r>
      <w:r w:rsidR="006254EA" w:rsidRPr="00635B76">
        <w:rPr>
          <w:lang w:val="ru-RU"/>
        </w:rPr>
        <w:t>дошкольного</w:t>
      </w:r>
      <w:r w:rsidR="006254EA" w:rsidRPr="00635B76">
        <w:rPr>
          <w:spacing w:val="-14"/>
          <w:lang w:val="ru-RU"/>
        </w:rPr>
        <w:t xml:space="preserve">  </w:t>
      </w:r>
      <w:r w:rsidR="006254EA" w:rsidRPr="00635B76">
        <w:rPr>
          <w:lang w:val="ru-RU"/>
        </w:rPr>
        <w:t>образования"</w:t>
      </w:r>
      <w:r w:rsidR="006254EA">
        <w:rPr>
          <w:spacing w:val="-14"/>
          <w:lang w:val="ru-RU"/>
        </w:rPr>
        <w:t>.</w:t>
      </w:r>
    </w:p>
    <w:p w:rsidR="00945849" w:rsidRPr="006254EA" w:rsidRDefault="00635B76" w:rsidP="006254EA">
      <w:pPr>
        <w:pStyle w:val="a6"/>
        <w:ind w:left="1134" w:firstLine="567"/>
        <w:jc w:val="both"/>
        <w:rPr>
          <w:lang w:val="ru-RU"/>
        </w:rPr>
      </w:pPr>
      <w:r>
        <w:rPr>
          <w:lang w:val="ru-RU"/>
        </w:rPr>
        <w:t>4</w:t>
      </w:r>
      <w:r w:rsidR="00D67A7A" w:rsidRPr="002D255D">
        <w:rPr>
          <w:lang w:val="ru-RU"/>
        </w:rPr>
        <w:t xml:space="preserve">. </w:t>
      </w:r>
      <w:r w:rsidR="006254EA" w:rsidRPr="006254EA">
        <w:rPr>
          <w:lang w:val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 телекоммуникационной сети «Интернет». </w:t>
      </w:r>
      <w:r w:rsidR="00D67A7A" w:rsidRPr="002D255D">
        <w:rPr>
          <w:lang w:val="ru-RU"/>
        </w:rPr>
        <w:tab/>
      </w:r>
      <w:r w:rsidR="00D67A7A" w:rsidRPr="00635B76">
        <w:rPr>
          <w:rFonts w:ascii="Times New Roman" w:hAnsi="Times New Roman" w:cs="Times New Roman"/>
          <w:lang w:val="ru-RU"/>
        </w:rPr>
        <w:t xml:space="preserve"> </w:t>
      </w:r>
    </w:p>
    <w:p w:rsidR="00945849" w:rsidRDefault="00635B76" w:rsidP="00635B76">
      <w:pPr>
        <w:pStyle w:val="a6"/>
        <w:ind w:left="1134" w:firstLine="567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5</w:t>
      </w:r>
      <w:r w:rsidR="00D67A7A" w:rsidRPr="002D255D">
        <w:rPr>
          <w:lang w:val="ru-RU"/>
        </w:rPr>
        <w:t>.</w:t>
      </w:r>
      <w:r w:rsidR="00D67A7A" w:rsidRPr="002D255D">
        <w:rPr>
          <w:spacing w:val="40"/>
          <w:lang w:val="ru-RU"/>
        </w:rPr>
        <w:t xml:space="preserve"> </w:t>
      </w:r>
      <w:r w:rsidR="00D67A7A" w:rsidRPr="002D255D">
        <w:rPr>
          <w:lang w:val="ru-RU"/>
        </w:rPr>
        <w:t>Контроль</w:t>
      </w:r>
      <w:r w:rsidR="00D67A7A" w:rsidRPr="002D255D">
        <w:rPr>
          <w:spacing w:val="40"/>
          <w:lang w:val="ru-RU"/>
        </w:rPr>
        <w:t xml:space="preserve"> </w:t>
      </w:r>
      <w:r w:rsidR="00D67A7A" w:rsidRPr="002D255D">
        <w:rPr>
          <w:lang w:val="ru-RU"/>
        </w:rPr>
        <w:t>за</w:t>
      </w:r>
      <w:r w:rsidR="00D67A7A" w:rsidRPr="002D255D">
        <w:rPr>
          <w:spacing w:val="40"/>
          <w:lang w:val="ru-RU"/>
        </w:rPr>
        <w:t xml:space="preserve"> </w:t>
      </w:r>
      <w:r w:rsidR="00D67A7A" w:rsidRPr="002D255D">
        <w:rPr>
          <w:lang w:val="ru-RU"/>
        </w:rPr>
        <w:t>исполнением</w:t>
      </w:r>
      <w:r w:rsidR="00D67A7A" w:rsidRPr="002D255D">
        <w:rPr>
          <w:spacing w:val="40"/>
          <w:lang w:val="ru-RU"/>
        </w:rPr>
        <w:t xml:space="preserve"> </w:t>
      </w:r>
      <w:r w:rsidR="00D67A7A" w:rsidRPr="002D255D">
        <w:rPr>
          <w:lang w:val="ru-RU"/>
        </w:rPr>
        <w:t>настоящего</w:t>
      </w:r>
      <w:r w:rsidR="00D67A7A" w:rsidRPr="002D255D">
        <w:rPr>
          <w:spacing w:val="40"/>
          <w:lang w:val="ru-RU"/>
        </w:rPr>
        <w:t xml:space="preserve"> </w:t>
      </w:r>
      <w:r w:rsidR="00D67A7A" w:rsidRPr="002D255D">
        <w:rPr>
          <w:lang w:val="ru-RU"/>
        </w:rPr>
        <w:t>постановления</w:t>
      </w:r>
      <w:r w:rsidR="00D67A7A" w:rsidRPr="002D255D">
        <w:rPr>
          <w:spacing w:val="40"/>
          <w:lang w:val="ru-RU"/>
        </w:rPr>
        <w:t xml:space="preserve"> </w:t>
      </w:r>
      <w:r w:rsidR="00D67A7A" w:rsidRPr="002D255D">
        <w:rPr>
          <w:lang w:val="ru-RU"/>
        </w:rPr>
        <w:t>возложить</w:t>
      </w:r>
      <w:r w:rsidR="00D67A7A" w:rsidRPr="002D255D">
        <w:rPr>
          <w:spacing w:val="40"/>
          <w:lang w:val="ru-RU"/>
        </w:rPr>
        <w:t xml:space="preserve"> </w:t>
      </w:r>
      <w:r w:rsidR="00D67A7A" w:rsidRPr="002D255D">
        <w:rPr>
          <w:lang w:val="ru-RU"/>
        </w:rPr>
        <w:t>н</w:t>
      </w:r>
      <w:r>
        <w:rPr>
          <w:lang w:val="ru-RU"/>
        </w:rPr>
        <w:t>а</w:t>
      </w:r>
      <w:r w:rsidR="00D67A7A" w:rsidRPr="002D255D">
        <w:rPr>
          <w:spacing w:val="40"/>
          <w:lang w:val="ru-RU"/>
        </w:rPr>
        <w:t xml:space="preserve"> </w:t>
      </w:r>
      <w:r w:rsidR="00D67A7A" w:rsidRPr="002D255D">
        <w:rPr>
          <w:lang w:val="ru-RU"/>
        </w:rPr>
        <w:t xml:space="preserve">начальника МКУ «Централизованная </w:t>
      </w:r>
      <w:r w:rsidR="00D67A7A" w:rsidRPr="002D255D">
        <w:rPr>
          <w:lang w:val="ru-RU"/>
        </w:rPr>
        <w:tab/>
        <w:t xml:space="preserve">бухгалтерия </w:t>
      </w:r>
      <w:r w:rsidR="00D67A7A" w:rsidRPr="002D255D">
        <w:rPr>
          <w:lang w:val="ru-RU"/>
        </w:rPr>
        <w:tab/>
        <w:t xml:space="preserve">учреждений </w:t>
      </w:r>
      <w:r w:rsidR="00D67A7A" w:rsidRPr="002D255D">
        <w:rPr>
          <w:lang w:val="ru-RU"/>
        </w:rPr>
        <w:tab/>
        <w:t xml:space="preserve">образования» </w:t>
      </w:r>
      <w:r w:rsidR="00D67A7A" w:rsidRPr="002D255D">
        <w:rPr>
          <w:lang w:val="ru-RU"/>
        </w:rPr>
        <w:tab/>
        <w:t>Кемского муниципального района</w:t>
      </w:r>
      <w:r w:rsidR="006254EA">
        <w:rPr>
          <w:lang w:val="ru-RU"/>
        </w:rPr>
        <w:t xml:space="preserve"> Писаренко Е. В</w:t>
      </w:r>
      <w:r w:rsidR="00D67A7A" w:rsidRPr="002D255D">
        <w:rPr>
          <w:lang w:val="ru-RU"/>
        </w:rPr>
        <w:t>.</w:t>
      </w:r>
      <w:r w:rsidR="00D67A7A" w:rsidRPr="002D255D">
        <w:rPr>
          <w:rFonts w:ascii="Times New Roman" w:hAnsi="Times New Roman" w:cs="Times New Roman"/>
          <w:lang w:val="ru-RU"/>
        </w:rPr>
        <w:t xml:space="preserve"> </w:t>
      </w:r>
    </w:p>
    <w:p w:rsidR="006254EA" w:rsidRPr="002D255D" w:rsidRDefault="006254EA" w:rsidP="00635B76">
      <w:pPr>
        <w:pStyle w:val="a6"/>
        <w:ind w:left="1134" w:firstLine="56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10302"/>
          <w:lang w:val="ru-RU"/>
        </w:rPr>
        <w:t xml:space="preserve">6. Настоящее постановление вступает в силу с </w:t>
      </w:r>
      <w:r w:rsidRPr="006254EA">
        <w:rPr>
          <w:rFonts w:ascii="Times New Roman" w:hAnsi="Times New Roman" w:cs="Times New Roman"/>
          <w:color w:val="010302"/>
          <w:lang w:val="ru-RU"/>
        </w:rPr>
        <w:t>1 марта 2022 года</w:t>
      </w:r>
      <w:r>
        <w:rPr>
          <w:rFonts w:ascii="Times New Roman" w:hAnsi="Times New Roman" w:cs="Times New Roman"/>
          <w:color w:val="010302"/>
          <w:lang w:val="ru-RU"/>
        </w:rPr>
        <w:t>.</w:t>
      </w:r>
    </w:p>
    <w:p w:rsidR="00635B76" w:rsidRDefault="006254EA" w:rsidP="006254EA">
      <w:pPr>
        <w:tabs>
          <w:tab w:val="left" w:pos="3195"/>
        </w:tabs>
        <w:spacing w:before="212"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</w:p>
    <w:p w:rsidR="006254EA" w:rsidRDefault="006254EA" w:rsidP="006254EA">
      <w:pPr>
        <w:tabs>
          <w:tab w:val="left" w:pos="3195"/>
        </w:tabs>
        <w:spacing w:before="212"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945849" w:rsidRPr="002D255D" w:rsidRDefault="00D67A7A">
      <w:pPr>
        <w:spacing w:before="212" w:line="275" w:lineRule="exact"/>
        <w:ind w:left="1181" w:right="220"/>
        <w:rPr>
          <w:rFonts w:ascii="Times New Roman" w:hAnsi="Times New Roman" w:cs="Times New Roman"/>
          <w:color w:val="010302"/>
          <w:lang w:val="ru-RU"/>
        </w:rPr>
        <w:sectPr w:rsidR="00945849" w:rsidRPr="002D255D" w:rsidSect="00635B76">
          <w:type w:val="continuous"/>
          <w:pgSz w:w="11915" w:h="16848"/>
          <w:pgMar w:top="500" w:right="500" w:bottom="400" w:left="709" w:header="708" w:footer="708" w:gutter="0"/>
          <w:cols w:space="720"/>
          <w:docGrid w:linePitch="360"/>
        </w:sectPr>
      </w:pP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Исполняющий обязанности</w:t>
      </w: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главы администрации</w:t>
      </w: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35B76" w:rsidRDefault="00635B76" w:rsidP="00635B76">
      <w:pPr>
        <w:tabs>
          <w:tab w:val="left" w:pos="8261"/>
        </w:tabs>
        <w:spacing w:line="265" w:lineRule="exact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  <w:r w:rsidR="00D67A7A"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муниципального района </w:t>
      </w:r>
    </w:p>
    <w:p w:rsidR="00945849" w:rsidRPr="002D255D" w:rsidRDefault="00635B76" w:rsidP="00635B76">
      <w:pPr>
        <w:tabs>
          <w:tab w:val="left" w:pos="8261"/>
        </w:tabs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945849" w:rsidRPr="002D255D">
          <w:type w:val="continuous"/>
          <w:pgSz w:w="11915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Республики Карелия</w:t>
      </w:r>
      <w:r w:rsidR="00D67A7A"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                                    </w:t>
      </w:r>
      <w:r w:rsidR="00D67A7A"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       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</w:t>
      </w:r>
      <w:r w:rsidR="00D67A7A"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С.В. </w:t>
      </w:r>
      <w:r w:rsidR="00D67A7A" w:rsidRPr="002D255D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>Долинина</w:t>
      </w:r>
      <w:r w:rsidR="00D67A7A"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45849" w:rsidRPr="002D255D" w:rsidRDefault="00945849">
      <w:pPr>
        <w:rPr>
          <w:lang w:val="ru-RU"/>
        </w:rPr>
      </w:pPr>
    </w:p>
    <w:sectPr w:rsidR="00945849" w:rsidRPr="002D255D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849"/>
    <w:rsid w:val="002D255D"/>
    <w:rsid w:val="006254EA"/>
    <w:rsid w:val="00635B76"/>
    <w:rsid w:val="00863A0F"/>
    <w:rsid w:val="00945849"/>
    <w:rsid w:val="00C71CFE"/>
    <w:rsid w:val="00D67A7A"/>
    <w:rsid w:val="00DF6B30"/>
    <w:rsid w:val="00E90DDE"/>
    <w:rsid w:val="00F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50ED5-67EB-48B8-ADA7-70AA982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F203A01B4B1FEE68C0E469AA5D3A165C2632551635DB505596926530B72AF4A25AF9DCC79BE282F3596F1839EBBC0k4q5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3F203A01B4B1FEE68C0E469AA5D3A165C26325576C5FBC00596926530B72AF4A25AF8FCC21B2282B2B90F396C8EA851943E27D862D3B56B6B8C5k1q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F203A01B4B1FEE68C0E469AA5D3A165C26325576C5FBC00596926530B72AF4A25AF8FCC21B2282B2B95F296C8EA851943E27D862D3B56B6B8C5k1qBO" TargetMode="External"/><Relationship Id="rId5" Type="http://schemas.openxmlformats.org/officeDocument/2006/relationships/hyperlink" Target="consultantplus://offline/ref=BF3F203A01B4B1FEE68C104B8CC984AC62C8392B5A6A54E25806327B040278F80D6AF6C48C27E7796F7E9BF29982BBC2524CE278k9q1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GINZU</dc:creator>
  <cp:keywords/>
  <dc:description/>
  <cp:lastModifiedBy>Пользователь</cp:lastModifiedBy>
  <cp:revision>7</cp:revision>
  <cp:lastPrinted>2022-02-28T09:38:00Z</cp:lastPrinted>
  <dcterms:created xsi:type="dcterms:W3CDTF">2022-01-25T12:25:00Z</dcterms:created>
  <dcterms:modified xsi:type="dcterms:W3CDTF">2022-02-28T09:38:00Z</dcterms:modified>
</cp:coreProperties>
</file>