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F8" w:rsidRDefault="009858F8" w:rsidP="009858F8">
      <w:pPr>
        <w:spacing w:after="0"/>
        <w:rPr>
          <w:rFonts w:ascii="Times New Roman" w:hAnsi="Times New Roman"/>
          <w:sz w:val="24"/>
          <w:szCs w:val="24"/>
        </w:rPr>
      </w:pPr>
    </w:p>
    <w:p w:rsidR="009858F8" w:rsidRPr="00A346D5" w:rsidRDefault="009858F8" w:rsidP="009858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марта 2021 года</w:t>
      </w:r>
      <w:r>
        <w:rPr>
          <w:rFonts w:ascii="Times New Roman" w:hAnsi="Times New Roman"/>
          <w:sz w:val="24"/>
          <w:szCs w:val="24"/>
        </w:rPr>
        <w:tab/>
      </w:r>
      <w:r w:rsidRPr="00A346D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346D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346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346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346D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№ 292</w:t>
      </w:r>
    </w:p>
    <w:p w:rsidR="009858F8" w:rsidRPr="00A346D5" w:rsidRDefault="009858F8" w:rsidP="009858F8">
      <w:pPr>
        <w:spacing w:after="0"/>
        <w:rPr>
          <w:rFonts w:ascii="Times New Roman" w:hAnsi="Times New Roman"/>
          <w:szCs w:val="24"/>
        </w:rPr>
      </w:pPr>
      <w:r w:rsidRPr="00A346D5">
        <w:rPr>
          <w:rFonts w:ascii="Times New Roman" w:hAnsi="Times New Roman"/>
          <w:sz w:val="24"/>
          <w:szCs w:val="24"/>
        </w:rPr>
        <w:t xml:space="preserve"> г. Кемь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2528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2021 год и на плановый период 2022 и 2023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Порядками предоставления и распределения субсидий, определенными государственной программой Республики Карелия «Развитие культуры», утвержденной постановлением Правительства Республики Карелия от 30 августа 2014 года № 278-П «Об утверждении государственной программы Республ</w:t>
      </w:r>
      <w:r w:rsidR="008D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Карелия «Развитие культуры», </w:t>
      </w:r>
      <w:r w:rsidR="00460679" w:rsidRPr="00460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Администрацией Кемского муниципального района и Администрацией </w:t>
      </w:r>
      <w:r w:rsidR="00460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460679" w:rsidRPr="00460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иного межбюджетного трансферта бюджету </w:t>
      </w:r>
      <w:r w:rsidR="00460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460679" w:rsidRPr="00460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Кемского муниципального района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от     февраля 2021 года № 1-Ук </w:t>
      </w:r>
      <w:r w:rsidR="001A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собственных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</w:t>
      </w:r>
      <w:proofErr w:type="gram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культуры» (в целях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частичной компенсации расходов на повышение оплаты труда работников бюджетной сферы)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B7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20175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278C"/>
    <w:rsid w:val="001A7D7A"/>
    <w:rsid w:val="001D0B2C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0679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17D1A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D4B33"/>
    <w:rsid w:val="008E65C4"/>
    <w:rsid w:val="008E7936"/>
    <w:rsid w:val="008F3593"/>
    <w:rsid w:val="00947E1B"/>
    <w:rsid w:val="009741CA"/>
    <w:rsid w:val="009858F8"/>
    <w:rsid w:val="0099191D"/>
    <w:rsid w:val="009D58EA"/>
    <w:rsid w:val="009E5A1E"/>
    <w:rsid w:val="00A01C9A"/>
    <w:rsid w:val="00A52A7F"/>
    <w:rsid w:val="00A92568"/>
    <w:rsid w:val="00B15632"/>
    <w:rsid w:val="00B67BF4"/>
    <w:rsid w:val="00B73869"/>
    <w:rsid w:val="00BB226B"/>
    <w:rsid w:val="00BC0727"/>
    <w:rsid w:val="00BC0C55"/>
    <w:rsid w:val="00BC4863"/>
    <w:rsid w:val="00C20A42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06530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509A7-A050-40C9-9AA5-3097E49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58</cp:revision>
  <cp:lastPrinted>2021-03-02T09:50:00Z</cp:lastPrinted>
  <dcterms:created xsi:type="dcterms:W3CDTF">2017-04-27T11:17:00Z</dcterms:created>
  <dcterms:modified xsi:type="dcterms:W3CDTF">2021-03-25T11:38:00Z</dcterms:modified>
</cp:coreProperties>
</file>