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33B" w:rsidRDefault="009C433B" w:rsidP="009C433B">
      <w:pPr>
        <w:jc w:val="center"/>
      </w:pPr>
      <w:r>
        <w:rPr>
          <w:noProof/>
        </w:rPr>
        <w:drawing>
          <wp:inline distT="0" distB="0" distL="0" distR="0">
            <wp:extent cx="676275" cy="8191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33B" w:rsidRDefault="009C433B" w:rsidP="009C433B">
      <w:pPr>
        <w:jc w:val="center"/>
        <w:rPr>
          <w:b/>
        </w:rPr>
      </w:pPr>
      <w:r>
        <w:rPr>
          <w:b/>
        </w:rPr>
        <w:t>Российская Федерация</w:t>
      </w:r>
    </w:p>
    <w:p w:rsidR="009C433B" w:rsidRPr="00FC1500" w:rsidRDefault="009C433B" w:rsidP="009C433B">
      <w:pPr>
        <w:pStyle w:val="1"/>
        <w:rPr>
          <w:sz w:val="24"/>
          <w:szCs w:val="24"/>
        </w:rPr>
      </w:pPr>
      <w:r w:rsidRPr="00FC1500">
        <w:rPr>
          <w:sz w:val="24"/>
          <w:szCs w:val="24"/>
        </w:rPr>
        <w:t>Республика Карелия</w:t>
      </w:r>
    </w:p>
    <w:p w:rsidR="009C433B" w:rsidRDefault="009C433B" w:rsidP="009C433B">
      <w:pPr>
        <w:pStyle w:val="2"/>
        <w:rPr>
          <w:szCs w:val="28"/>
        </w:rPr>
      </w:pPr>
      <w:r>
        <w:rPr>
          <w:szCs w:val="28"/>
        </w:rPr>
        <w:t xml:space="preserve">Администрация </w:t>
      </w:r>
      <w:proofErr w:type="spellStart"/>
      <w:r>
        <w:rPr>
          <w:szCs w:val="28"/>
        </w:rPr>
        <w:t>Кемского</w:t>
      </w:r>
      <w:proofErr w:type="spellEnd"/>
      <w:r>
        <w:rPr>
          <w:szCs w:val="28"/>
        </w:rPr>
        <w:t xml:space="preserve"> муниципального района</w:t>
      </w:r>
    </w:p>
    <w:p w:rsidR="009C433B" w:rsidRDefault="009C433B" w:rsidP="009C433B">
      <w:pPr>
        <w:rPr>
          <w:sz w:val="20"/>
          <w:szCs w:val="20"/>
        </w:rPr>
      </w:pPr>
    </w:p>
    <w:p w:rsidR="009C433B" w:rsidRDefault="009C433B" w:rsidP="009C433B"/>
    <w:p w:rsidR="009C433B" w:rsidRPr="00FC1500" w:rsidRDefault="009C433B" w:rsidP="009C433B">
      <w:pPr>
        <w:jc w:val="center"/>
        <w:rPr>
          <w:b/>
          <w:sz w:val="28"/>
          <w:szCs w:val="28"/>
        </w:rPr>
      </w:pPr>
      <w:r w:rsidRPr="00FC1500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 xml:space="preserve"> </w:t>
      </w:r>
      <w:r w:rsidRPr="00FC1500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FC1500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 xml:space="preserve"> </w:t>
      </w:r>
      <w:r w:rsidRPr="00FC1500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 </w:t>
      </w:r>
      <w:r w:rsidRPr="00FC1500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</w:t>
      </w:r>
      <w:r w:rsidRPr="00FC1500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FC1500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FC1500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Pr="00FC1500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 xml:space="preserve"> </w:t>
      </w:r>
      <w:r w:rsidRPr="00FC1500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FC1500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FC1500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FC1500">
        <w:rPr>
          <w:b/>
          <w:sz w:val="28"/>
          <w:szCs w:val="28"/>
        </w:rPr>
        <w:t>Е</w:t>
      </w:r>
    </w:p>
    <w:p w:rsidR="009C433B" w:rsidRDefault="009C433B" w:rsidP="009C433B"/>
    <w:p w:rsidR="00206420" w:rsidRDefault="000E6DEA" w:rsidP="009C433B">
      <w:pPr>
        <w:rPr>
          <w:bCs/>
        </w:rPr>
      </w:pPr>
      <w:r>
        <w:rPr>
          <w:bCs/>
        </w:rPr>
        <w:t>5 марта 2021 года                                                                                            № 202</w:t>
      </w:r>
    </w:p>
    <w:p w:rsidR="000E6DEA" w:rsidRDefault="000E6DEA" w:rsidP="009C433B">
      <w:pPr>
        <w:rPr>
          <w:bCs/>
        </w:rPr>
      </w:pPr>
      <w:proofErr w:type="spellStart"/>
      <w:r>
        <w:rPr>
          <w:bCs/>
        </w:rPr>
        <w:t>г.Кемь</w:t>
      </w:r>
      <w:proofErr w:type="spellEnd"/>
    </w:p>
    <w:p w:rsidR="00345D75" w:rsidRDefault="00345D75" w:rsidP="009C433B">
      <w:pPr>
        <w:rPr>
          <w:bCs/>
        </w:rPr>
      </w:pPr>
    </w:p>
    <w:p w:rsidR="00345D75" w:rsidRDefault="00345D75" w:rsidP="009C433B">
      <w:pPr>
        <w:rPr>
          <w:bCs/>
        </w:rPr>
      </w:pPr>
    </w:p>
    <w:p w:rsidR="009C433B" w:rsidRPr="007E6445" w:rsidRDefault="007E6445" w:rsidP="007E6445">
      <w:pPr>
        <w:rPr>
          <w:bCs/>
          <w:szCs w:val="28"/>
        </w:rPr>
      </w:pPr>
      <w:r w:rsidRPr="007E6445">
        <w:rPr>
          <w:bCs/>
          <w:szCs w:val="28"/>
        </w:rPr>
        <w:t>О внесении изменени</w:t>
      </w:r>
      <w:r w:rsidR="00760630">
        <w:rPr>
          <w:bCs/>
          <w:szCs w:val="28"/>
        </w:rPr>
        <w:t xml:space="preserve">я </w:t>
      </w:r>
      <w:r w:rsidRPr="007E6445">
        <w:rPr>
          <w:bCs/>
          <w:szCs w:val="28"/>
        </w:rPr>
        <w:t>в постановление</w:t>
      </w:r>
    </w:p>
    <w:p w:rsidR="007E6445" w:rsidRPr="007E6445" w:rsidRDefault="007E6445" w:rsidP="007E6445">
      <w:pPr>
        <w:rPr>
          <w:bCs/>
          <w:szCs w:val="28"/>
        </w:rPr>
      </w:pPr>
      <w:r w:rsidRPr="007E6445">
        <w:rPr>
          <w:bCs/>
          <w:szCs w:val="28"/>
        </w:rPr>
        <w:t xml:space="preserve">администрации </w:t>
      </w:r>
      <w:proofErr w:type="spellStart"/>
      <w:r w:rsidRPr="007E6445">
        <w:rPr>
          <w:bCs/>
          <w:szCs w:val="28"/>
        </w:rPr>
        <w:t>Кемского</w:t>
      </w:r>
      <w:proofErr w:type="spellEnd"/>
      <w:r w:rsidRPr="007E6445">
        <w:rPr>
          <w:bCs/>
          <w:szCs w:val="28"/>
        </w:rPr>
        <w:t xml:space="preserve"> муниципального</w:t>
      </w:r>
    </w:p>
    <w:p w:rsidR="007E6445" w:rsidRPr="007E6445" w:rsidRDefault="00C014A7" w:rsidP="007E6445">
      <w:pPr>
        <w:rPr>
          <w:bCs/>
          <w:szCs w:val="28"/>
        </w:rPr>
      </w:pPr>
      <w:r>
        <w:rPr>
          <w:bCs/>
          <w:szCs w:val="28"/>
        </w:rPr>
        <w:t>района от 11 августа 2020</w:t>
      </w:r>
      <w:r w:rsidR="007E6445" w:rsidRPr="007E6445">
        <w:rPr>
          <w:bCs/>
          <w:szCs w:val="28"/>
        </w:rPr>
        <w:t xml:space="preserve"> года № 69</w:t>
      </w:r>
      <w:r>
        <w:rPr>
          <w:bCs/>
          <w:szCs w:val="28"/>
        </w:rPr>
        <w:t>4</w:t>
      </w:r>
    </w:p>
    <w:p w:rsidR="00393411" w:rsidRPr="007E6445" w:rsidRDefault="00393411" w:rsidP="009C433B">
      <w:pPr>
        <w:rPr>
          <w:bCs/>
          <w:szCs w:val="28"/>
        </w:rPr>
      </w:pPr>
    </w:p>
    <w:p w:rsidR="0049297C" w:rsidRPr="007E6445" w:rsidRDefault="0049297C" w:rsidP="007E6AE1">
      <w:pPr>
        <w:ind w:firstLine="708"/>
        <w:jc w:val="both"/>
        <w:rPr>
          <w:rStyle w:val="apple-style-span"/>
          <w:color w:val="000000"/>
          <w:szCs w:val="28"/>
        </w:rPr>
      </w:pPr>
      <w:r w:rsidRPr="007E6445">
        <w:rPr>
          <w:szCs w:val="28"/>
        </w:rPr>
        <w:t>В соответствии с Федеральным законом от 2</w:t>
      </w:r>
      <w:r w:rsidR="00206420" w:rsidRPr="007E6445">
        <w:rPr>
          <w:szCs w:val="28"/>
        </w:rPr>
        <w:t>8 декабря</w:t>
      </w:r>
      <w:r w:rsidRPr="007E6445">
        <w:rPr>
          <w:szCs w:val="28"/>
        </w:rPr>
        <w:t xml:space="preserve"> 20</w:t>
      </w:r>
      <w:r w:rsidR="00206420" w:rsidRPr="007E6445">
        <w:rPr>
          <w:szCs w:val="28"/>
        </w:rPr>
        <w:t>09</w:t>
      </w:r>
      <w:r w:rsidRPr="007E6445">
        <w:rPr>
          <w:szCs w:val="28"/>
        </w:rPr>
        <w:t xml:space="preserve"> года № </w:t>
      </w:r>
      <w:r w:rsidR="00206420" w:rsidRPr="007E6445">
        <w:rPr>
          <w:szCs w:val="28"/>
        </w:rPr>
        <w:t>381</w:t>
      </w:r>
      <w:r w:rsidRPr="007E6445">
        <w:rPr>
          <w:szCs w:val="28"/>
        </w:rPr>
        <w:t>-ФЗ «Об</w:t>
      </w:r>
      <w:r w:rsidR="00206420" w:rsidRPr="007E6445">
        <w:rPr>
          <w:szCs w:val="28"/>
        </w:rPr>
        <w:t xml:space="preserve"> основах государственного регулирования торговой деятельности в Российской Федерации», постановлением Правительства Республики Карелия от 26</w:t>
      </w:r>
      <w:r w:rsidR="007E6AE1" w:rsidRPr="007E6445">
        <w:rPr>
          <w:szCs w:val="28"/>
        </w:rPr>
        <w:t xml:space="preserve"> </w:t>
      </w:r>
      <w:r w:rsidR="009C1F23">
        <w:rPr>
          <w:szCs w:val="28"/>
        </w:rPr>
        <w:t xml:space="preserve">апреля 2017 года № 133-П </w:t>
      </w:r>
      <w:r w:rsidR="00206420" w:rsidRPr="007E6445">
        <w:rPr>
          <w:szCs w:val="28"/>
        </w:rPr>
        <w:t>«О мерах по развитию нестационарной торговли на территории Республики Карелия»</w:t>
      </w:r>
      <w:r w:rsidR="007E6445">
        <w:rPr>
          <w:szCs w:val="28"/>
        </w:rPr>
        <w:t>,</w:t>
      </w:r>
      <w:r w:rsidR="00206420" w:rsidRPr="007E6445">
        <w:rPr>
          <w:szCs w:val="28"/>
        </w:rPr>
        <w:t xml:space="preserve"> </w:t>
      </w:r>
      <w:bookmarkStart w:id="0" w:name="_GoBack"/>
      <w:bookmarkEnd w:id="0"/>
    </w:p>
    <w:p w:rsidR="0049297C" w:rsidRPr="007E6445" w:rsidRDefault="0049297C" w:rsidP="0049297C">
      <w:pPr>
        <w:jc w:val="both"/>
        <w:rPr>
          <w:rStyle w:val="apple-style-span"/>
          <w:color w:val="000000"/>
          <w:szCs w:val="28"/>
        </w:rPr>
      </w:pPr>
    </w:p>
    <w:p w:rsidR="0049297C" w:rsidRPr="007E6445" w:rsidRDefault="0049297C" w:rsidP="0049297C">
      <w:pPr>
        <w:ind w:firstLine="708"/>
        <w:jc w:val="center"/>
        <w:rPr>
          <w:rStyle w:val="apple-style-span"/>
          <w:color w:val="000000"/>
          <w:szCs w:val="28"/>
        </w:rPr>
      </w:pPr>
      <w:r w:rsidRPr="007E6445">
        <w:rPr>
          <w:rStyle w:val="apple-style-span"/>
          <w:color w:val="000000"/>
          <w:szCs w:val="28"/>
        </w:rPr>
        <w:t xml:space="preserve">администрация </w:t>
      </w:r>
      <w:proofErr w:type="spellStart"/>
      <w:r w:rsidRPr="007E6445">
        <w:rPr>
          <w:rStyle w:val="apple-style-span"/>
          <w:color w:val="000000"/>
          <w:szCs w:val="28"/>
        </w:rPr>
        <w:t>Кемского</w:t>
      </w:r>
      <w:proofErr w:type="spellEnd"/>
      <w:r w:rsidRPr="007E6445">
        <w:rPr>
          <w:rStyle w:val="apple-style-span"/>
          <w:color w:val="000000"/>
          <w:szCs w:val="28"/>
        </w:rPr>
        <w:t xml:space="preserve"> муниципального района </w:t>
      </w:r>
      <w:r w:rsidR="00760630" w:rsidRPr="00760630">
        <w:rPr>
          <w:rStyle w:val="apple-style-span"/>
          <w:color w:val="000000"/>
          <w:szCs w:val="28"/>
        </w:rPr>
        <w:t>П О С Т А Н О В Л Я Е Т</w:t>
      </w:r>
      <w:r w:rsidRPr="007E6445">
        <w:rPr>
          <w:rStyle w:val="apple-style-span"/>
          <w:color w:val="000000"/>
          <w:szCs w:val="28"/>
        </w:rPr>
        <w:t>:</w:t>
      </w:r>
    </w:p>
    <w:p w:rsidR="0049297C" w:rsidRPr="007E6445" w:rsidRDefault="0049297C" w:rsidP="0049297C">
      <w:pPr>
        <w:ind w:firstLine="708"/>
        <w:jc w:val="center"/>
        <w:rPr>
          <w:rStyle w:val="apple-style-span"/>
          <w:color w:val="000000"/>
          <w:szCs w:val="28"/>
        </w:rPr>
      </w:pPr>
    </w:p>
    <w:p w:rsidR="007E6445" w:rsidRDefault="007E6445" w:rsidP="007E6445">
      <w:pPr>
        <w:pStyle w:val="a5"/>
        <w:numPr>
          <w:ilvl w:val="0"/>
          <w:numId w:val="3"/>
        </w:numPr>
        <w:jc w:val="both"/>
        <w:rPr>
          <w:rStyle w:val="apple-style-span"/>
          <w:color w:val="000000"/>
          <w:szCs w:val="28"/>
        </w:rPr>
      </w:pPr>
      <w:r w:rsidRPr="007E6445">
        <w:rPr>
          <w:rStyle w:val="apple-style-span"/>
          <w:color w:val="000000"/>
          <w:szCs w:val="28"/>
        </w:rPr>
        <w:t xml:space="preserve">Внести в </w:t>
      </w:r>
      <w:proofErr w:type="gramStart"/>
      <w:r w:rsidRPr="007E6445">
        <w:rPr>
          <w:rStyle w:val="apple-style-span"/>
          <w:color w:val="000000"/>
          <w:szCs w:val="28"/>
        </w:rPr>
        <w:t>Порядок</w:t>
      </w:r>
      <w:r>
        <w:rPr>
          <w:rStyle w:val="apple-style-span"/>
          <w:color w:val="000000"/>
          <w:szCs w:val="28"/>
        </w:rPr>
        <w:t xml:space="preserve"> </w:t>
      </w:r>
      <w:r w:rsidRPr="007E6445">
        <w:rPr>
          <w:rStyle w:val="apple-style-span"/>
          <w:color w:val="000000"/>
          <w:szCs w:val="28"/>
        </w:rPr>
        <w:t xml:space="preserve"> принятия</w:t>
      </w:r>
      <w:proofErr w:type="gramEnd"/>
      <w:r w:rsidRPr="007E6445">
        <w:rPr>
          <w:rStyle w:val="apple-style-span"/>
          <w:color w:val="000000"/>
          <w:szCs w:val="28"/>
        </w:rPr>
        <w:t xml:space="preserve"> </w:t>
      </w:r>
      <w:r>
        <w:rPr>
          <w:rStyle w:val="apple-style-span"/>
          <w:color w:val="000000"/>
          <w:szCs w:val="28"/>
        </w:rPr>
        <w:t xml:space="preserve"> </w:t>
      </w:r>
      <w:r w:rsidRPr="007E6445">
        <w:rPr>
          <w:rStyle w:val="apple-style-span"/>
          <w:color w:val="000000"/>
          <w:szCs w:val="28"/>
        </w:rPr>
        <w:t>решения</w:t>
      </w:r>
      <w:r>
        <w:rPr>
          <w:rStyle w:val="apple-style-span"/>
          <w:color w:val="000000"/>
          <w:szCs w:val="28"/>
        </w:rPr>
        <w:t xml:space="preserve"> </w:t>
      </w:r>
      <w:r w:rsidRPr="007E6445">
        <w:rPr>
          <w:rStyle w:val="apple-style-span"/>
          <w:color w:val="000000"/>
          <w:szCs w:val="28"/>
        </w:rPr>
        <w:t xml:space="preserve"> о </w:t>
      </w:r>
      <w:r>
        <w:rPr>
          <w:rStyle w:val="apple-style-span"/>
          <w:color w:val="000000"/>
          <w:szCs w:val="28"/>
        </w:rPr>
        <w:t xml:space="preserve"> </w:t>
      </w:r>
      <w:r w:rsidRPr="007E6445">
        <w:rPr>
          <w:rStyle w:val="apple-style-span"/>
          <w:color w:val="000000"/>
          <w:szCs w:val="28"/>
        </w:rPr>
        <w:t>разме</w:t>
      </w:r>
      <w:r>
        <w:rPr>
          <w:rStyle w:val="apple-style-span"/>
          <w:color w:val="000000"/>
          <w:szCs w:val="28"/>
        </w:rPr>
        <w:t>щении  нестационарного  торгового</w:t>
      </w:r>
    </w:p>
    <w:p w:rsidR="007E6445" w:rsidRDefault="00296EBD" w:rsidP="007E6445">
      <w:pPr>
        <w:jc w:val="both"/>
        <w:rPr>
          <w:rStyle w:val="apple-style-span"/>
          <w:color w:val="000000"/>
          <w:szCs w:val="28"/>
        </w:rPr>
      </w:pPr>
      <w:r>
        <w:rPr>
          <w:rStyle w:val="apple-style-span"/>
          <w:color w:val="000000"/>
          <w:szCs w:val="28"/>
        </w:rPr>
        <w:t>объекта</w:t>
      </w:r>
      <w:r w:rsidR="007E6445" w:rsidRPr="007E6445">
        <w:rPr>
          <w:rStyle w:val="apple-style-span"/>
          <w:color w:val="000000"/>
          <w:szCs w:val="28"/>
        </w:rPr>
        <w:t xml:space="preserve">, утвержденный постановлением администрации </w:t>
      </w:r>
      <w:proofErr w:type="spellStart"/>
      <w:r w:rsidR="007E6445" w:rsidRPr="007E6445">
        <w:rPr>
          <w:rStyle w:val="apple-style-span"/>
          <w:color w:val="000000"/>
          <w:szCs w:val="28"/>
        </w:rPr>
        <w:t>Кемского</w:t>
      </w:r>
      <w:proofErr w:type="spellEnd"/>
      <w:r w:rsidR="007E6445" w:rsidRPr="007E6445">
        <w:rPr>
          <w:rStyle w:val="apple-style-span"/>
          <w:color w:val="000000"/>
          <w:szCs w:val="28"/>
        </w:rPr>
        <w:t xml:space="preserve"> муниципального района от </w:t>
      </w:r>
      <w:r w:rsidR="00C014A7">
        <w:rPr>
          <w:rStyle w:val="apple-style-span"/>
          <w:color w:val="000000"/>
          <w:szCs w:val="28"/>
        </w:rPr>
        <w:t xml:space="preserve">11 </w:t>
      </w:r>
      <w:proofErr w:type="gramStart"/>
      <w:r w:rsidR="00C014A7">
        <w:rPr>
          <w:rStyle w:val="apple-style-span"/>
          <w:color w:val="000000"/>
          <w:szCs w:val="28"/>
        </w:rPr>
        <w:t xml:space="preserve">августа </w:t>
      </w:r>
      <w:r>
        <w:rPr>
          <w:rStyle w:val="apple-style-span"/>
          <w:color w:val="000000"/>
          <w:szCs w:val="28"/>
        </w:rPr>
        <w:t xml:space="preserve"> 2020</w:t>
      </w:r>
      <w:proofErr w:type="gramEnd"/>
      <w:r>
        <w:rPr>
          <w:rStyle w:val="apple-style-span"/>
          <w:color w:val="000000"/>
          <w:szCs w:val="28"/>
        </w:rPr>
        <w:t xml:space="preserve"> года </w:t>
      </w:r>
      <w:r w:rsidR="007E6445" w:rsidRPr="007E6445">
        <w:rPr>
          <w:rStyle w:val="apple-style-span"/>
          <w:color w:val="000000"/>
          <w:szCs w:val="28"/>
        </w:rPr>
        <w:t xml:space="preserve"> № 69</w:t>
      </w:r>
      <w:r w:rsidR="00C014A7">
        <w:rPr>
          <w:rStyle w:val="apple-style-span"/>
          <w:color w:val="000000"/>
          <w:szCs w:val="28"/>
        </w:rPr>
        <w:t>4</w:t>
      </w:r>
      <w:r w:rsidR="007E6445" w:rsidRPr="007E6445">
        <w:rPr>
          <w:rStyle w:val="apple-style-span"/>
          <w:color w:val="000000"/>
          <w:szCs w:val="28"/>
        </w:rPr>
        <w:t>, следующие изменения:</w:t>
      </w:r>
    </w:p>
    <w:p w:rsidR="00296EBD" w:rsidRDefault="00296EBD" w:rsidP="00C014A7">
      <w:pPr>
        <w:jc w:val="both"/>
        <w:rPr>
          <w:rStyle w:val="apple-style-span"/>
          <w:color w:val="000000"/>
          <w:szCs w:val="28"/>
        </w:rPr>
      </w:pPr>
      <w:r>
        <w:rPr>
          <w:rStyle w:val="apple-style-span"/>
          <w:color w:val="000000"/>
          <w:szCs w:val="28"/>
        </w:rPr>
        <w:tab/>
      </w:r>
      <w:r w:rsidR="00C014A7">
        <w:rPr>
          <w:rStyle w:val="apple-style-span"/>
          <w:color w:val="000000"/>
          <w:szCs w:val="28"/>
        </w:rPr>
        <w:t>пункт</w:t>
      </w:r>
      <w:r w:rsidR="007D3B38">
        <w:rPr>
          <w:rStyle w:val="apple-style-span"/>
          <w:color w:val="000000"/>
          <w:szCs w:val="28"/>
        </w:rPr>
        <w:t xml:space="preserve"> </w:t>
      </w:r>
      <w:r w:rsidR="00A11B43">
        <w:rPr>
          <w:rStyle w:val="apple-style-span"/>
          <w:color w:val="000000"/>
          <w:szCs w:val="28"/>
        </w:rPr>
        <w:t>3 изложить в следующей редакции:</w:t>
      </w:r>
    </w:p>
    <w:p w:rsidR="00363F72" w:rsidRDefault="00363F72" w:rsidP="00553DA6">
      <w:pPr>
        <w:ind w:firstLine="708"/>
        <w:jc w:val="both"/>
        <w:rPr>
          <w:rStyle w:val="apple-style-span"/>
          <w:color w:val="000000"/>
          <w:szCs w:val="28"/>
        </w:rPr>
      </w:pPr>
      <w:r>
        <w:rPr>
          <w:rStyle w:val="apple-style-span"/>
          <w:color w:val="000000"/>
          <w:szCs w:val="28"/>
        </w:rPr>
        <w:t>«</w:t>
      </w:r>
      <w:r w:rsidRPr="00363F72">
        <w:rPr>
          <w:rStyle w:val="apple-style-span"/>
          <w:color w:val="000000"/>
          <w:szCs w:val="28"/>
        </w:rPr>
        <w:t xml:space="preserve">3. Размещение нестационарных торговых объектов осуществляется на основании решения, выдаваемого администрацией </w:t>
      </w:r>
      <w:proofErr w:type="spellStart"/>
      <w:r w:rsidRPr="00363F72">
        <w:rPr>
          <w:rStyle w:val="apple-style-span"/>
          <w:color w:val="000000"/>
          <w:szCs w:val="28"/>
        </w:rPr>
        <w:t>Кемского</w:t>
      </w:r>
      <w:proofErr w:type="spellEnd"/>
      <w:r w:rsidRPr="00363F72">
        <w:rPr>
          <w:rStyle w:val="apple-style-span"/>
          <w:color w:val="000000"/>
          <w:szCs w:val="28"/>
        </w:rPr>
        <w:t xml:space="preserve"> муниципального района (далее – уполномоченный орган).</w:t>
      </w:r>
    </w:p>
    <w:p w:rsidR="00363F72" w:rsidRDefault="00363F72" w:rsidP="00C014A7">
      <w:pPr>
        <w:jc w:val="both"/>
        <w:rPr>
          <w:rStyle w:val="apple-style-span"/>
          <w:color w:val="000000"/>
          <w:szCs w:val="28"/>
        </w:rPr>
      </w:pPr>
      <w:r>
        <w:rPr>
          <w:rStyle w:val="apple-style-span"/>
          <w:color w:val="000000"/>
          <w:szCs w:val="28"/>
        </w:rPr>
        <w:t xml:space="preserve"> </w:t>
      </w:r>
      <w:r>
        <w:rPr>
          <w:rStyle w:val="apple-style-span"/>
          <w:color w:val="000000"/>
          <w:szCs w:val="28"/>
        </w:rPr>
        <w:tab/>
        <w:t>3.1. Решение на размещение нестационарных торговых объектов</w:t>
      </w:r>
      <w:r w:rsidR="008039F9">
        <w:rPr>
          <w:rStyle w:val="apple-style-span"/>
          <w:color w:val="000000"/>
          <w:szCs w:val="28"/>
        </w:rPr>
        <w:t xml:space="preserve"> без проведения открытого аукциона на право получения решения на размещение нестационарных торговых объектов </w:t>
      </w:r>
      <w:r>
        <w:rPr>
          <w:rStyle w:val="apple-style-span"/>
          <w:color w:val="000000"/>
          <w:szCs w:val="28"/>
        </w:rPr>
        <w:t>сроком на один год вправе получить:</w:t>
      </w:r>
    </w:p>
    <w:p w:rsidR="00363F72" w:rsidRDefault="00363F72" w:rsidP="00C014A7">
      <w:pPr>
        <w:jc w:val="both"/>
        <w:rPr>
          <w:rStyle w:val="apple-style-span"/>
          <w:color w:val="000000"/>
          <w:szCs w:val="28"/>
        </w:rPr>
      </w:pPr>
      <w:r>
        <w:rPr>
          <w:rStyle w:val="apple-style-span"/>
          <w:color w:val="000000"/>
          <w:szCs w:val="28"/>
        </w:rPr>
        <w:tab/>
      </w:r>
      <w:r w:rsidR="00A25138">
        <w:rPr>
          <w:rStyle w:val="apple-style-span"/>
          <w:color w:val="000000"/>
          <w:szCs w:val="28"/>
        </w:rPr>
        <w:t>3.1.1. Г</w:t>
      </w:r>
      <w:r>
        <w:rPr>
          <w:rStyle w:val="apple-style-span"/>
          <w:color w:val="000000"/>
          <w:szCs w:val="28"/>
        </w:rPr>
        <w:t xml:space="preserve">лава крестьянского (фермерского) хозяйства или член крестьянского (фермерского) хозяйства при условии, что место размещения нестационарного торгового объекта включено в схему размещения нестационарных торговых объектов на территории </w:t>
      </w:r>
      <w:r w:rsidR="00B27AB2">
        <w:rPr>
          <w:rStyle w:val="apple-style-span"/>
          <w:color w:val="000000"/>
          <w:szCs w:val="28"/>
        </w:rPr>
        <w:t>муниципального образования «</w:t>
      </w:r>
      <w:proofErr w:type="spellStart"/>
      <w:r w:rsidR="00B27AB2">
        <w:rPr>
          <w:rStyle w:val="apple-style-span"/>
          <w:color w:val="000000"/>
          <w:szCs w:val="28"/>
        </w:rPr>
        <w:t>Кемский</w:t>
      </w:r>
      <w:proofErr w:type="spellEnd"/>
      <w:r w:rsidR="00B27AB2">
        <w:rPr>
          <w:rStyle w:val="apple-style-span"/>
          <w:color w:val="000000"/>
          <w:szCs w:val="28"/>
        </w:rPr>
        <w:t xml:space="preserve"> муниципальный район»</w:t>
      </w:r>
      <w:r w:rsidR="005C1373">
        <w:rPr>
          <w:rStyle w:val="apple-style-span"/>
          <w:color w:val="000000"/>
          <w:szCs w:val="28"/>
        </w:rPr>
        <w:t>, утвер</w:t>
      </w:r>
      <w:r w:rsidR="00B27AB2">
        <w:rPr>
          <w:rStyle w:val="apple-style-span"/>
          <w:color w:val="000000"/>
          <w:szCs w:val="28"/>
        </w:rPr>
        <w:t>ж</w:t>
      </w:r>
      <w:r w:rsidR="0000161D">
        <w:rPr>
          <w:rStyle w:val="apple-style-span"/>
          <w:color w:val="000000"/>
          <w:szCs w:val="28"/>
        </w:rPr>
        <w:t xml:space="preserve">денную постановлением администрации </w:t>
      </w:r>
      <w:proofErr w:type="spellStart"/>
      <w:r w:rsidR="0000161D">
        <w:rPr>
          <w:rStyle w:val="apple-style-span"/>
          <w:color w:val="000000"/>
          <w:szCs w:val="28"/>
        </w:rPr>
        <w:t>Кемского</w:t>
      </w:r>
      <w:proofErr w:type="spellEnd"/>
      <w:r w:rsidR="0000161D">
        <w:rPr>
          <w:rStyle w:val="apple-style-span"/>
          <w:color w:val="000000"/>
          <w:szCs w:val="28"/>
        </w:rPr>
        <w:t xml:space="preserve"> муниципального района;</w:t>
      </w:r>
    </w:p>
    <w:p w:rsidR="0000161D" w:rsidRDefault="0000161D" w:rsidP="00C014A7">
      <w:pPr>
        <w:jc w:val="both"/>
        <w:rPr>
          <w:rStyle w:val="apple-style-span"/>
          <w:color w:val="000000"/>
          <w:szCs w:val="28"/>
        </w:rPr>
      </w:pPr>
      <w:r>
        <w:rPr>
          <w:rStyle w:val="apple-style-span"/>
          <w:color w:val="000000"/>
          <w:szCs w:val="28"/>
        </w:rPr>
        <w:tab/>
      </w:r>
      <w:r w:rsidR="00A25138">
        <w:rPr>
          <w:rStyle w:val="apple-style-span"/>
          <w:color w:val="000000"/>
          <w:szCs w:val="28"/>
        </w:rPr>
        <w:t>3.1.2. В</w:t>
      </w:r>
      <w:r>
        <w:rPr>
          <w:rStyle w:val="apple-style-span"/>
          <w:color w:val="000000"/>
          <w:szCs w:val="28"/>
        </w:rPr>
        <w:t>ладельцы нестационарных торговых объектов (юридические лица, индивидуальные предприниматели), имеющие действующие договоры аренды земельных участков для размещения нестационарных торговых объектов при условии</w:t>
      </w:r>
      <w:r w:rsidR="0065021D">
        <w:rPr>
          <w:rStyle w:val="apple-style-span"/>
          <w:color w:val="000000"/>
          <w:szCs w:val="28"/>
        </w:rPr>
        <w:t xml:space="preserve"> соблюдения следующих условий:</w:t>
      </w:r>
    </w:p>
    <w:p w:rsidR="0065021D" w:rsidRDefault="0065021D" w:rsidP="00C014A7">
      <w:pPr>
        <w:jc w:val="both"/>
        <w:rPr>
          <w:rStyle w:val="apple-style-span"/>
          <w:color w:val="000000"/>
          <w:szCs w:val="28"/>
        </w:rPr>
      </w:pPr>
      <w:r>
        <w:rPr>
          <w:rStyle w:val="apple-style-span"/>
          <w:color w:val="000000"/>
          <w:szCs w:val="28"/>
        </w:rPr>
        <w:tab/>
      </w:r>
      <w:r w:rsidR="00A80B83">
        <w:rPr>
          <w:rStyle w:val="apple-style-span"/>
          <w:color w:val="000000"/>
          <w:szCs w:val="28"/>
        </w:rPr>
        <w:t xml:space="preserve">- </w:t>
      </w:r>
      <w:r w:rsidRPr="0065021D">
        <w:rPr>
          <w:rStyle w:val="apple-style-span"/>
          <w:color w:val="000000"/>
          <w:szCs w:val="28"/>
        </w:rPr>
        <w:t>место размещения нестационарного торгового объекта включено в схему размещения нестационарных торговых объектов на территории муниципального образования «</w:t>
      </w:r>
      <w:proofErr w:type="spellStart"/>
      <w:r w:rsidRPr="0065021D">
        <w:rPr>
          <w:rStyle w:val="apple-style-span"/>
          <w:color w:val="000000"/>
          <w:szCs w:val="28"/>
        </w:rPr>
        <w:t>Кемский</w:t>
      </w:r>
      <w:proofErr w:type="spellEnd"/>
      <w:r w:rsidRPr="0065021D">
        <w:rPr>
          <w:rStyle w:val="apple-style-span"/>
          <w:color w:val="000000"/>
          <w:szCs w:val="28"/>
        </w:rPr>
        <w:t xml:space="preserve"> муниципальный район», утвержденную постановлением администрации </w:t>
      </w:r>
      <w:proofErr w:type="spellStart"/>
      <w:r w:rsidRPr="0065021D">
        <w:rPr>
          <w:rStyle w:val="apple-style-span"/>
          <w:color w:val="000000"/>
          <w:szCs w:val="28"/>
        </w:rPr>
        <w:t>Кемского</w:t>
      </w:r>
      <w:proofErr w:type="spellEnd"/>
      <w:r w:rsidRPr="0065021D">
        <w:rPr>
          <w:rStyle w:val="apple-style-span"/>
          <w:color w:val="000000"/>
          <w:szCs w:val="28"/>
        </w:rPr>
        <w:t xml:space="preserve"> муниципального района;</w:t>
      </w:r>
    </w:p>
    <w:p w:rsidR="0065021D" w:rsidRDefault="0065021D" w:rsidP="00C014A7">
      <w:pPr>
        <w:jc w:val="both"/>
        <w:rPr>
          <w:rStyle w:val="apple-style-span"/>
          <w:color w:val="000000"/>
          <w:szCs w:val="28"/>
        </w:rPr>
      </w:pPr>
      <w:r>
        <w:rPr>
          <w:rStyle w:val="apple-style-span"/>
          <w:color w:val="000000"/>
          <w:szCs w:val="28"/>
        </w:rPr>
        <w:lastRenderedPageBreak/>
        <w:tab/>
      </w:r>
      <w:r w:rsidR="00A80B83">
        <w:rPr>
          <w:rStyle w:val="apple-style-span"/>
          <w:color w:val="000000"/>
          <w:szCs w:val="28"/>
        </w:rPr>
        <w:t xml:space="preserve">- </w:t>
      </w:r>
      <w:r>
        <w:rPr>
          <w:rStyle w:val="apple-style-span"/>
          <w:color w:val="000000"/>
          <w:szCs w:val="28"/>
        </w:rPr>
        <w:t>отсутствие на день подачи заявления о выдаче решения на размещение нестационарных торговых объектов задолженности по арендным платежам по договорам аренды в отношении земельных участков, находящихся в муниципальной собственности, и земельных участков, государственная собственность на которые не разграничена.</w:t>
      </w:r>
    </w:p>
    <w:p w:rsidR="0065021D" w:rsidRDefault="0065021D" w:rsidP="00C014A7">
      <w:pPr>
        <w:jc w:val="both"/>
        <w:rPr>
          <w:rStyle w:val="apple-style-span"/>
          <w:color w:val="000000"/>
          <w:szCs w:val="28"/>
        </w:rPr>
      </w:pPr>
      <w:r>
        <w:rPr>
          <w:rStyle w:val="apple-style-span"/>
          <w:color w:val="000000"/>
          <w:szCs w:val="28"/>
        </w:rPr>
        <w:tab/>
        <w:t>3.2. Для реализ</w:t>
      </w:r>
      <w:r w:rsidR="00A25138">
        <w:rPr>
          <w:rStyle w:val="apple-style-span"/>
          <w:color w:val="000000"/>
          <w:szCs w:val="28"/>
        </w:rPr>
        <w:t>ации прав, предусмотренных пунктом 3.1.2</w:t>
      </w:r>
      <w:r w:rsidR="00A80B83">
        <w:rPr>
          <w:rStyle w:val="apple-style-span"/>
          <w:color w:val="000000"/>
          <w:szCs w:val="28"/>
        </w:rPr>
        <w:t xml:space="preserve"> настоящего Порядка, владельцы нестационарных торговых объектов обращаются в администрацию </w:t>
      </w:r>
      <w:proofErr w:type="spellStart"/>
      <w:r w:rsidR="00553DA6">
        <w:rPr>
          <w:rStyle w:val="apple-style-span"/>
          <w:color w:val="000000"/>
          <w:szCs w:val="28"/>
        </w:rPr>
        <w:t>К</w:t>
      </w:r>
      <w:r w:rsidR="00A80B83">
        <w:rPr>
          <w:rStyle w:val="apple-style-span"/>
          <w:color w:val="000000"/>
          <w:szCs w:val="28"/>
        </w:rPr>
        <w:t>емского</w:t>
      </w:r>
      <w:proofErr w:type="spellEnd"/>
      <w:r w:rsidR="00A80B83">
        <w:rPr>
          <w:rStyle w:val="apple-style-span"/>
          <w:color w:val="000000"/>
          <w:szCs w:val="28"/>
        </w:rPr>
        <w:t xml:space="preserve"> муниципального района с за</w:t>
      </w:r>
      <w:r w:rsidR="00027A38">
        <w:rPr>
          <w:rStyle w:val="apple-style-span"/>
          <w:color w:val="000000"/>
          <w:szCs w:val="28"/>
        </w:rPr>
        <w:t>я</w:t>
      </w:r>
      <w:r w:rsidR="00A80B83">
        <w:rPr>
          <w:rStyle w:val="apple-style-span"/>
          <w:color w:val="000000"/>
          <w:szCs w:val="28"/>
        </w:rPr>
        <w:t xml:space="preserve">влением, где содержатся сведения, указанные в </w:t>
      </w:r>
      <w:r w:rsidR="00A80B83" w:rsidRPr="00D7197F">
        <w:rPr>
          <w:rStyle w:val="apple-style-span"/>
          <w:color w:val="000000"/>
          <w:szCs w:val="28"/>
        </w:rPr>
        <w:t xml:space="preserve">пункте </w:t>
      </w:r>
      <w:r w:rsidR="00D7197F">
        <w:rPr>
          <w:rStyle w:val="apple-style-span"/>
          <w:color w:val="000000"/>
          <w:szCs w:val="28"/>
        </w:rPr>
        <w:t>5</w:t>
      </w:r>
      <w:r w:rsidR="00A80B83">
        <w:rPr>
          <w:rStyle w:val="apple-style-span"/>
          <w:color w:val="000000"/>
          <w:szCs w:val="28"/>
        </w:rPr>
        <w:t xml:space="preserve"> настоящего Порядка, и сведения о действующем договоре аренды земельного участка для размещения нестационарного объекта.</w:t>
      </w:r>
    </w:p>
    <w:p w:rsidR="00A80B83" w:rsidRDefault="00A80B83" w:rsidP="00C014A7">
      <w:pPr>
        <w:jc w:val="both"/>
        <w:rPr>
          <w:rStyle w:val="apple-style-span"/>
          <w:color w:val="000000"/>
          <w:szCs w:val="28"/>
        </w:rPr>
      </w:pPr>
      <w:r>
        <w:rPr>
          <w:rStyle w:val="apple-style-span"/>
          <w:color w:val="000000"/>
          <w:szCs w:val="28"/>
        </w:rPr>
        <w:tab/>
      </w:r>
      <w:r w:rsidR="00760630">
        <w:rPr>
          <w:rStyle w:val="apple-style-span"/>
          <w:color w:val="000000"/>
          <w:szCs w:val="28"/>
        </w:rPr>
        <w:t>К</w:t>
      </w:r>
      <w:r>
        <w:rPr>
          <w:rStyle w:val="apple-style-span"/>
          <w:color w:val="000000"/>
          <w:szCs w:val="28"/>
        </w:rPr>
        <w:t xml:space="preserve"> заявлению прилагаются:</w:t>
      </w:r>
    </w:p>
    <w:p w:rsidR="00027A38" w:rsidRDefault="00A80B83" w:rsidP="00C014A7">
      <w:pPr>
        <w:jc w:val="both"/>
        <w:rPr>
          <w:rStyle w:val="apple-style-span"/>
          <w:color w:val="000000"/>
          <w:szCs w:val="28"/>
        </w:rPr>
      </w:pPr>
      <w:r>
        <w:rPr>
          <w:rStyle w:val="apple-style-span"/>
          <w:color w:val="000000"/>
          <w:szCs w:val="28"/>
        </w:rPr>
        <w:tab/>
      </w:r>
      <w:r w:rsidR="00682AF7">
        <w:rPr>
          <w:rStyle w:val="apple-style-span"/>
          <w:color w:val="000000"/>
          <w:szCs w:val="28"/>
        </w:rPr>
        <w:t>к</w:t>
      </w:r>
      <w:r>
        <w:rPr>
          <w:rStyle w:val="apple-style-span"/>
          <w:color w:val="000000"/>
          <w:szCs w:val="28"/>
        </w:rPr>
        <w:t xml:space="preserve">опия паспорта, удостоверяющего личность заявителя, в случае, если заявление подается индивидуальным предпринимателем, </w:t>
      </w:r>
      <w:r w:rsidR="00027A38">
        <w:rPr>
          <w:rStyle w:val="apple-style-span"/>
          <w:color w:val="000000"/>
          <w:szCs w:val="28"/>
        </w:rPr>
        <w:t>доверенность, подтверждающая пол</w:t>
      </w:r>
      <w:r>
        <w:rPr>
          <w:rStyle w:val="apple-style-span"/>
          <w:color w:val="000000"/>
          <w:szCs w:val="28"/>
        </w:rPr>
        <w:t>номочия представителя индивидуального предпринимателя копия документа, удостоверяющего личность представителя;</w:t>
      </w:r>
    </w:p>
    <w:p w:rsidR="00FE5865" w:rsidRDefault="00A80B83" w:rsidP="00C014A7">
      <w:pPr>
        <w:jc w:val="both"/>
        <w:rPr>
          <w:rStyle w:val="apple-style-span"/>
          <w:color w:val="000000"/>
          <w:szCs w:val="28"/>
        </w:rPr>
      </w:pPr>
      <w:r>
        <w:rPr>
          <w:rStyle w:val="apple-style-span"/>
          <w:color w:val="000000"/>
          <w:szCs w:val="28"/>
        </w:rPr>
        <w:tab/>
      </w:r>
      <w:r w:rsidR="00682AF7">
        <w:rPr>
          <w:rStyle w:val="apple-style-span"/>
          <w:color w:val="000000"/>
          <w:szCs w:val="28"/>
        </w:rPr>
        <w:t>к</w:t>
      </w:r>
      <w:r>
        <w:rPr>
          <w:rStyle w:val="apple-style-span"/>
          <w:color w:val="000000"/>
          <w:szCs w:val="28"/>
        </w:rPr>
        <w:t>опия документа, удостоверяющего личность</w:t>
      </w:r>
      <w:r w:rsidR="007D3B38">
        <w:rPr>
          <w:rStyle w:val="apple-style-span"/>
          <w:color w:val="000000"/>
          <w:szCs w:val="28"/>
        </w:rPr>
        <w:t xml:space="preserve"> представителя</w:t>
      </w:r>
      <w:r w:rsidR="00027A38">
        <w:rPr>
          <w:rStyle w:val="apple-style-span"/>
          <w:color w:val="000000"/>
          <w:szCs w:val="28"/>
        </w:rPr>
        <w:t xml:space="preserve">, копия документа, подтверждающего полномочия лица </w:t>
      </w:r>
      <w:r w:rsidR="000D4FE4">
        <w:rPr>
          <w:rStyle w:val="apple-style-span"/>
          <w:color w:val="000000"/>
          <w:szCs w:val="28"/>
        </w:rPr>
        <w:t>на представление интересов заявителя (копия документа об избрании (назначении) на соответ</w:t>
      </w:r>
      <w:r w:rsidR="00FE5865">
        <w:rPr>
          <w:rStyle w:val="apple-style-span"/>
          <w:color w:val="000000"/>
          <w:szCs w:val="28"/>
        </w:rPr>
        <w:t>ствующую должность для лиц, действующих без доверенности копия доверенности и копия документа, подтверждающая полномочия лица, подписавшего данную доверенность для иных лиц)</w:t>
      </w:r>
      <w:r w:rsidR="00682AF7">
        <w:rPr>
          <w:rStyle w:val="apple-style-span"/>
          <w:color w:val="000000"/>
          <w:szCs w:val="28"/>
        </w:rPr>
        <w:t>.</w:t>
      </w:r>
    </w:p>
    <w:p w:rsidR="00682AF7" w:rsidRDefault="00682AF7" w:rsidP="00C014A7">
      <w:pPr>
        <w:jc w:val="both"/>
        <w:rPr>
          <w:rStyle w:val="apple-style-span"/>
          <w:color w:val="000000"/>
          <w:szCs w:val="28"/>
        </w:rPr>
      </w:pPr>
      <w:r>
        <w:rPr>
          <w:rStyle w:val="apple-style-span"/>
          <w:color w:val="000000"/>
          <w:szCs w:val="28"/>
        </w:rPr>
        <w:tab/>
      </w:r>
      <w:r w:rsidR="00963E40">
        <w:rPr>
          <w:rStyle w:val="apple-style-span"/>
          <w:color w:val="000000"/>
          <w:szCs w:val="28"/>
        </w:rPr>
        <w:t xml:space="preserve">3.3. </w:t>
      </w:r>
      <w:r>
        <w:rPr>
          <w:rStyle w:val="apple-style-span"/>
          <w:color w:val="000000"/>
          <w:szCs w:val="28"/>
        </w:rPr>
        <w:t xml:space="preserve">Администрация </w:t>
      </w:r>
      <w:proofErr w:type="spellStart"/>
      <w:r>
        <w:rPr>
          <w:rStyle w:val="apple-style-span"/>
          <w:color w:val="000000"/>
          <w:szCs w:val="28"/>
        </w:rPr>
        <w:t>Кемского</w:t>
      </w:r>
      <w:proofErr w:type="spellEnd"/>
      <w:r>
        <w:rPr>
          <w:rStyle w:val="apple-style-span"/>
          <w:color w:val="000000"/>
          <w:szCs w:val="28"/>
        </w:rPr>
        <w:t xml:space="preserve"> муниципального района по результатам рассмотрения заявления и документов, указанных в пункте</w:t>
      </w:r>
      <w:r w:rsidR="00535F98">
        <w:rPr>
          <w:rStyle w:val="apple-style-span"/>
          <w:color w:val="000000"/>
          <w:szCs w:val="28"/>
        </w:rPr>
        <w:t xml:space="preserve"> 3.2 настоящего Порядка, </w:t>
      </w:r>
      <w:r w:rsidR="003453E1">
        <w:rPr>
          <w:rStyle w:val="apple-style-span"/>
          <w:color w:val="000000"/>
          <w:szCs w:val="28"/>
        </w:rPr>
        <w:t>в течение 30 дней с момента его поступления выдает указанным владельцам нестационарных торговых объектов решение о размещении нестационарного торгового объекта</w:t>
      </w:r>
      <w:r w:rsidR="00096D0E">
        <w:rPr>
          <w:rStyle w:val="apple-style-span"/>
          <w:color w:val="000000"/>
          <w:szCs w:val="28"/>
        </w:rPr>
        <w:t>.</w:t>
      </w:r>
    </w:p>
    <w:p w:rsidR="00096D0E" w:rsidRDefault="00096D0E" w:rsidP="00C014A7">
      <w:pPr>
        <w:jc w:val="both"/>
        <w:rPr>
          <w:rStyle w:val="apple-style-span"/>
          <w:color w:val="000000"/>
          <w:szCs w:val="28"/>
        </w:rPr>
      </w:pPr>
      <w:r>
        <w:rPr>
          <w:rStyle w:val="apple-style-span"/>
          <w:color w:val="000000"/>
          <w:szCs w:val="28"/>
        </w:rPr>
        <w:tab/>
      </w:r>
      <w:r w:rsidR="00963E40">
        <w:rPr>
          <w:rStyle w:val="apple-style-span"/>
          <w:color w:val="000000"/>
          <w:szCs w:val="28"/>
        </w:rPr>
        <w:t xml:space="preserve">3.4. </w:t>
      </w:r>
      <w:r>
        <w:rPr>
          <w:rStyle w:val="apple-style-span"/>
          <w:color w:val="000000"/>
          <w:szCs w:val="28"/>
        </w:rPr>
        <w:t>Владельцы нестационарных торговых объектов, получившие разрешение на размещение нестационарного торгового объекта в соответствии с пунктом 3.1.2 настоящего Порядка, имеют право на продление срока действия решения на размещение нестационарных торговых объектов при условии предоставления заявления и документов, предусмотренных пунктами</w:t>
      </w:r>
      <w:r w:rsidR="00116D64">
        <w:rPr>
          <w:rStyle w:val="apple-style-span"/>
          <w:color w:val="000000"/>
          <w:szCs w:val="28"/>
        </w:rPr>
        <w:t xml:space="preserve"> </w:t>
      </w:r>
      <w:r w:rsidR="00116D64" w:rsidRPr="00D7197F">
        <w:rPr>
          <w:rStyle w:val="apple-style-span"/>
          <w:color w:val="000000"/>
          <w:szCs w:val="28"/>
        </w:rPr>
        <w:t>5 и 6</w:t>
      </w:r>
      <w:r w:rsidR="00116D64">
        <w:rPr>
          <w:rStyle w:val="apple-style-span"/>
          <w:color w:val="000000"/>
          <w:szCs w:val="28"/>
        </w:rPr>
        <w:t xml:space="preserve"> настоящего Порядка.</w:t>
      </w:r>
    </w:p>
    <w:p w:rsidR="00116D64" w:rsidRDefault="00116D64" w:rsidP="00C014A7">
      <w:pPr>
        <w:jc w:val="both"/>
        <w:rPr>
          <w:rStyle w:val="apple-style-span"/>
          <w:color w:val="000000"/>
          <w:szCs w:val="28"/>
        </w:rPr>
      </w:pPr>
      <w:r>
        <w:rPr>
          <w:rStyle w:val="apple-style-span"/>
          <w:color w:val="000000"/>
          <w:szCs w:val="28"/>
        </w:rPr>
        <w:tab/>
        <w:t>Срок действия решения на размещение нестационарных торговых объектов продлевается в порядке, предусмотренном пунктом 15 настоящего Порядка, с учетом особенностей, установленных настоящим пунктом.</w:t>
      </w:r>
    </w:p>
    <w:p w:rsidR="00963E40" w:rsidRDefault="00116D64" w:rsidP="00C014A7">
      <w:pPr>
        <w:jc w:val="both"/>
        <w:rPr>
          <w:rStyle w:val="apple-style-span"/>
          <w:color w:val="000000"/>
          <w:szCs w:val="28"/>
        </w:rPr>
      </w:pPr>
      <w:r>
        <w:rPr>
          <w:rStyle w:val="apple-style-span"/>
          <w:color w:val="000000"/>
          <w:szCs w:val="28"/>
        </w:rPr>
        <w:tab/>
      </w:r>
      <w:r w:rsidR="00963E40">
        <w:rPr>
          <w:rStyle w:val="apple-style-span"/>
          <w:color w:val="000000"/>
          <w:szCs w:val="28"/>
        </w:rPr>
        <w:t>3.5. Размер платы за выдачу решения на размещение нестационарного торгового объекта в соответствии с пунктами 3.1.1 и 3.1.2 настоящего Порядка определяется</w:t>
      </w:r>
      <w:r w:rsidR="00D7197F">
        <w:rPr>
          <w:rStyle w:val="apple-style-span"/>
          <w:color w:val="000000"/>
          <w:szCs w:val="28"/>
        </w:rPr>
        <w:t xml:space="preserve"> в соответствии с приложением 2</w:t>
      </w:r>
      <w:r w:rsidR="00963E40">
        <w:rPr>
          <w:rStyle w:val="apple-style-span"/>
          <w:color w:val="000000"/>
          <w:szCs w:val="28"/>
        </w:rPr>
        <w:t xml:space="preserve"> к настоящему Порядку.</w:t>
      </w:r>
    </w:p>
    <w:p w:rsidR="00116D64" w:rsidRPr="007E6445" w:rsidRDefault="00963E40" w:rsidP="00C014A7">
      <w:pPr>
        <w:jc w:val="both"/>
        <w:rPr>
          <w:rStyle w:val="apple-style-span"/>
          <w:color w:val="000000"/>
          <w:szCs w:val="28"/>
        </w:rPr>
      </w:pPr>
      <w:r>
        <w:rPr>
          <w:rStyle w:val="apple-style-span"/>
          <w:color w:val="000000"/>
          <w:szCs w:val="28"/>
        </w:rPr>
        <w:tab/>
        <w:t>3.6. Содержание решения на размещение нестационарного торгового объекта, полученного в соответствии с пункт</w:t>
      </w:r>
      <w:r w:rsidR="00760630">
        <w:rPr>
          <w:rStyle w:val="apple-style-span"/>
          <w:color w:val="000000"/>
          <w:szCs w:val="28"/>
        </w:rPr>
        <w:t>ом</w:t>
      </w:r>
      <w:r>
        <w:rPr>
          <w:rStyle w:val="apple-style-span"/>
          <w:color w:val="000000"/>
          <w:szCs w:val="28"/>
        </w:rPr>
        <w:t xml:space="preserve"> 3.1.2. настоящего Порядка, порядок переоформления указанного решения, основания для прекращения решения, в том числе досрочное прекращение, обязанности юридического лица (индивидуального предпринимателя), определяются в соответствии с </w:t>
      </w:r>
      <w:r w:rsidR="00D7197F">
        <w:rPr>
          <w:rStyle w:val="apple-style-span"/>
          <w:color w:val="000000"/>
          <w:szCs w:val="28"/>
        </w:rPr>
        <w:t>пунктом 12</w:t>
      </w:r>
      <w:r>
        <w:rPr>
          <w:rStyle w:val="apple-style-span"/>
          <w:color w:val="000000"/>
          <w:szCs w:val="28"/>
        </w:rPr>
        <w:t xml:space="preserve"> настоящего Порядка, с учетом особенностей, установленных пунктами 3.1.2 и 3.3.</w:t>
      </w:r>
      <w:r w:rsidR="00D7197F">
        <w:rPr>
          <w:rStyle w:val="apple-style-span"/>
          <w:color w:val="000000"/>
          <w:szCs w:val="28"/>
        </w:rPr>
        <w:t xml:space="preserve"> </w:t>
      </w:r>
      <w:proofErr w:type="gramStart"/>
      <w:r w:rsidR="00D7197F">
        <w:rPr>
          <w:rStyle w:val="apple-style-span"/>
          <w:color w:val="000000"/>
          <w:szCs w:val="28"/>
        </w:rPr>
        <w:t xml:space="preserve">настоящего </w:t>
      </w:r>
      <w:r>
        <w:rPr>
          <w:rStyle w:val="apple-style-span"/>
          <w:color w:val="000000"/>
          <w:szCs w:val="28"/>
        </w:rPr>
        <w:t xml:space="preserve"> Порядка</w:t>
      </w:r>
      <w:proofErr w:type="gramEnd"/>
      <w:r>
        <w:rPr>
          <w:rStyle w:val="apple-style-span"/>
          <w:color w:val="000000"/>
          <w:szCs w:val="28"/>
        </w:rPr>
        <w:t>.».</w:t>
      </w:r>
      <w:r w:rsidR="00116D64">
        <w:rPr>
          <w:rStyle w:val="apple-style-span"/>
          <w:color w:val="000000"/>
          <w:szCs w:val="28"/>
        </w:rPr>
        <w:t xml:space="preserve"> </w:t>
      </w:r>
    </w:p>
    <w:p w:rsidR="007E6445" w:rsidRPr="007E6445" w:rsidRDefault="0049297C" w:rsidP="007E6445">
      <w:pPr>
        <w:pStyle w:val="a5"/>
        <w:numPr>
          <w:ilvl w:val="0"/>
          <w:numId w:val="3"/>
        </w:numPr>
        <w:jc w:val="both"/>
        <w:rPr>
          <w:color w:val="000000"/>
          <w:szCs w:val="28"/>
        </w:rPr>
      </w:pPr>
      <w:r w:rsidRPr="007E6445">
        <w:rPr>
          <w:szCs w:val="28"/>
        </w:rPr>
        <w:t>Опубликовать настоящее постановление в «</w:t>
      </w:r>
      <w:proofErr w:type="gramStart"/>
      <w:r w:rsidRPr="007E6445">
        <w:rPr>
          <w:szCs w:val="28"/>
        </w:rPr>
        <w:t>И</w:t>
      </w:r>
      <w:r w:rsidR="007E6445">
        <w:rPr>
          <w:szCs w:val="28"/>
        </w:rPr>
        <w:t>нформационном  бюллетене</w:t>
      </w:r>
      <w:proofErr w:type="gramEnd"/>
      <w:r w:rsidR="007E6445">
        <w:rPr>
          <w:szCs w:val="28"/>
        </w:rPr>
        <w:t xml:space="preserve">  органов</w:t>
      </w:r>
    </w:p>
    <w:p w:rsidR="0049297C" w:rsidRPr="007E6445" w:rsidRDefault="0049297C" w:rsidP="007E6445">
      <w:pPr>
        <w:jc w:val="both"/>
        <w:rPr>
          <w:color w:val="000000"/>
          <w:szCs w:val="28"/>
        </w:rPr>
      </w:pPr>
      <w:r w:rsidRPr="007E6445">
        <w:rPr>
          <w:szCs w:val="28"/>
        </w:rPr>
        <w:t xml:space="preserve">местного самоуправления </w:t>
      </w:r>
      <w:proofErr w:type="spellStart"/>
      <w:r w:rsidRPr="007E6445">
        <w:rPr>
          <w:szCs w:val="28"/>
        </w:rPr>
        <w:t>Кемского</w:t>
      </w:r>
      <w:proofErr w:type="spellEnd"/>
      <w:r w:rsidRPr="007E6445">
        <w:rPr>
          <w:szCs w:val="28"/>
        </w:rPr>
        <w:t xml:space="preserve"> муниципального района» и разместить на официальном сайте администрации </w:t>
      </w:r>
      <w:proofErr w:type="spellStart"/>
      <w:r w:rsidRPr="007E6445">
        <w:rPr>
          <w:szCs w:val="28"/>
        </w:rPr>
        <w:t>Кемского</w:t>
      </w:r>
      <w:proofErr w:type="spellEnd"/>
      <w:r w:rsidRPr="007E6445">
        <w:rPr>
          <w:szCs w:val="28"/>
        </w:rPr>
        <w:t xml:space="preserve"> муниципального района в информационно-телекоммуникационной сети «Интернет».</w:t>
      </w:r>
    </w:p>
    <w:p w:rsidR="00393411" w:rsidRPr="007E6445" w:rsidRDefault="00393411" w:rsidP="00393411">
      <w:pPr>
        <w:rPr>
          <w:bCs/>
          <w:szCs w:val="28"/>
        </w:rPr>
      </w:pPr>
    </w:p>
    <w:p w:rsidR="009C433B" w:rsidRPr="007E6445" w:rsidRDefault="009C433B" w:rsidP="009C433B">
      <w:pPr>
        <w:tabs>
          <w:tab w:val="left" w:pos="0"/>
        </w:tabs>
        <w:rPr>
          <w:rStyle w:val="FontStyle11"/>
          <w:b w:val="0"/>
          <w:sz w:val="24"/>
          <w:szCs w:val="28"/>
        </w:rPr>
      </w:pPr>
    </w:p>
    <w:p w:rsidR="009C433B" w:rsidRPr="007E6445" w:rsidRDefault="009C433B" w:rsidP="009C433B">
      <w:pPr>
        <w:tabs>
          <w:tab w:val="left" w:pos="0"/>
        </w:tabs>
        <w:rPr>
          <w:rStyle w:val="FontStyle11"/>
          <w:b w:val="0"/>
          <w:sz w:val="24"/>
          <w:szCs w:val="28"/>
        </w:rPr>
      </w:pPr>
      <w:r w:rsidRPr="007E6445">
        <w:rPr>
          <w:rStyle w:val="FontStyle11"/>
          <w:b w:val="0"/>
          <w:sz w:val="24"/>
          <w:szCs w:val="28"/>
        </w:rPr>
        <w:t>Глава администрации</w:t>
      </w:r>
    </w:p>
    <w:p w:rsidR="007E6445" w:rsidRDefault="009C433B" w:rsidP="007E6AE1">
      <w:pPr>
        <w:tabs>
          <w:tab w:val="left" w:pos="0"/>
        </w:tabs>
        <w:rPr>
          <w:rStyle w:val="FontStyle11"/>
          <w:b w:val="0"/>
          <w:sz w:val="24"/>
          <w:szCs w:val="28"/>
        </w:rPr>
      </w:pPr>
      <w:proofErr w:type="spellStart"/>
      <w:r w:rsidRPr="007E6445">
        <w:rPr>
          <w:rStyle w:val="FontStyle11"/>
          <w:b w:val="0"/>
          <w:sz w:val="24"/>
          <w:szCs w:val="28"/>
        </w:rPr>
        <w:t>Кемского</w:t>
      </w:r>
      <w:proofErr w:type="spellEnd"/>
      <w:r w:rsidRPr="007E6445">
        <w:rPr>
          <w:rStyle w:val="FontStyle11"/>
          <w:b w:val="0"/>
          <w:sz w:val="24"/>
          <w:szCs w:val="28"/>
        </w:rPr>
        <w:t xml:space="preserve"> муниципального района</w:t>
      </w:r>
    </w:p>
    <w:p w:rsidR="00E40065" w:rsidRPr="007E6445" w:rsidRDefault="007E6445" w:rsidP="007E6AE1">
      <w:pPr>
        <w:tabs>
          <w:tab w:val="left" w:pos="0"/>
        </w:tabs>
        <w:rPr>
          <w:szCs w:val="28"/>
        </w:rPr>
      </w:pPr>
      <w:r>
        <w:rPr>
          <w:rStyle w:val="FontStyle11"/>
          <w:b w:val="0"/>
          <w:sz w:val="24"/>
          <w:szCs w:val="28"/>
        </w:rPr>
        <w:t xml:space="preserve">Республики Карелия                                                                                                   </w:t>
      </w:r>
      <w:proofErr w:type="spellStart"/>
      <w:r>
        <w:rPr>
          <w:rStyle w:val="FontStyle11"/>
          <w:b w:val="0"/>
          <w:sz w:val="24"/>
          <w:szCs w:val="28"/>
        </w:rPr>
        <w:t>Д.А.Петров</w:t>
      </w:r>
      <w:proofErr w:type="spellEnd"/>
      <w:r w:rsidR="009C433B" w:rsidRPr="007E6445">
        <w:rPr>
          <w:rStyle w:val="FontStyle11"/>
          <w:b w:val="0"/>
          <w:sz w:val="24"/>
          <w:szCs w:val="28"/>
        </w:rPr>
        <w:t xml:space="preserve">             </w:t>
      </w:r>
      <w:r w:rsidR="007E6AE1" w:rsidRPr="007E6445">
        <w:rPr>
          <w:rStyle w:val="FontStyle11"/>
          <w:b w:val="0"/>
          <w:sz w:val="24"/>
          <w:szCs w:val="28"/>
        </w:rPr>
        <w:t xml:space="preserve">   </w:t>
      </w:r>
      <w:r w:rsidR="009C433B" w:rsidRPr="007E6445">
        <w:rPr>
          <w:rStyle w:val="FontStyle11"/>
          <w:b w:val="0"/>
          <w:sz w:val="24"/>
          <w:szCs w:val="28"/>
        </w:rPr>
        <w:t xml:space="preserve">         </w:t>
      </w:r>
      <w:r>
        <w:rPr>
          <w:rStyle w:val="FontStyle11"/>
          <w:b w:val="0"/>
          <w:sz w:val="24"/>
          <w:szCs w:val="28"/>
        </w:rPr>
        <w:t xml:space="preserve">                   </w:t>
      </w:r>
    </w:p>
    <w:p w:rsidR="001615C3" w:rsidRPr="007E6445" w:rsidRDefault="001615C3" w:rsidP="009C433B">
      <w:pPr>
        <w:jc w:val="center"/>
        <w:rPr>
          <w:szCs w:val="28"/>
        </w:rPr>
      </w:pPr>
    </w:p>
    <w:p w:rsidR="001615C3" w:rsidRPr="007E6AE1" w:rsidRDefault="001615C3" w:rsidP="009C433B">
      <w:pPr>
        <w:jc w:val="center"/>
        <w:rPr>
          <w:sz w:val="28"/>
          <w:szCs w:val="28"/>
        </w:rPr>
      </w:pPr>
    </w:p>
    <w:p w:rsidR="001615C3" w:rsidRDefault="001615C3" w:rsidP="009C433B">
      <w:pPr>
        <w:jc w:val="center"/>
      </w:pPr>
    </w:p>
    <w:p w:rsidR="001615C3" w:rsidRDefault="001615C3" w:rsidP="009C433B">
      <w:pPr>
        <w:jc w:val="center"/>
      </w:pPr>
    </w:p>
    <w:p w:rsidR="001615C3" w:rsidRDefault="001615C3" w:rsidP="009C433B">
      <w:pPr>
        <w:jc w:val="center"/>
      </w:pPr>
    </w:p>
    <w:p w:rsidR="001615C3" w:rsidRDefault="001615C3" w:rsidP="007E6445"/>
    <w:p w:rsidR="007E6445" w:rsidRDefault="007E6445" w:rsidP="007E6445"/>
    <w:p w:rsidR="001615C3" w:rsidRDefault="001615C3" w:rsidP="009C433B">
      <w:pPr>
        <w:jc w:val="center"/>
      </w:pPr>
    </w:p>
    <w:p w:rsidR="001615C3" w:rsidRDefault="001615C3" w:rsidP="009C433B">
      <w:pPr>
        <w:jc w:val="center"/>
      </w:pPr>
    </w:p>
    <w:p w:rsidR="00FF1675" w:rsidRDefault="00FF1675" w:rsidP="007E6445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FF1675" w:rsidRDefault="00FF1675" w:rsidP="007E6445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FF1675" w:rsidRPr="007E6445" w:rsidRDefault="00FF1675" w:rsidP="007E6445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sectPr w:rsidR="00FF1675" w:rsidRPr="007E6445" w:rsidSect="00F12082">
      <w:pgSz w:w="11906" w:h="16838"/>
      <w:pgMar w:top="1134" w:right="851" w:bottom="1134" w:left="1701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BA7DD4"/>
    <w:multiLevelType w:val="hybridMultilevel"/>
    <w:tmpl w:val="E23E24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71657A"/>
    <w:multiLevelType w:val="singleLevel"/>
    <w:tmpl w:val="9A5EB818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 w15:restartNumberingAfterBreak="0">
    <w:nsid w:val="4C46551D"/>
    <w:multiLevelType w:val="hybridMultilevel"/>
    <w:tmpl w:val="8FB6B636"/>
    <w:lvl w:ilvl="0" w:tplc="A9E4FB7C">
      <w:start w:val="1"/>
      <w:numFmt w:val="decimal"/>
      <w:lvlText w:val="%1."/>
      <w:lvlJc w:val="left"/>
      <w:pPr>
        <w:ind w:left="123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EDB"/>
    <w:rsid w:val="00001614"/>
    <w:rsid w:val="0000161D"/>
    <w:rsid w:val="00010072"/>
    <w:rsid w:val="000110F4"/>
    <w:rsid w:val="000219BA"/>
    <w:rsid w:val="00024369"/>
    <w:rsid w:val="000255FC"/>
    <w:rsid w:val="00027A38"/>
    <w:rsid w:val="0005170B"/>
    <w:rsid w:val="00072B2C"/>
    <w:rsid w:val="00096D0E"/>
    <w:rsid w:val="000A0984"/>
    <w:rsid w:val="000D3695"/>
    <w:rsid w:val="000D4FE4"/>
    <w:rsid w:val="000E6DEA"/>
    <w:rsid w:val="000F6851"/>
    <w:rsid w:val="001004CA"/>
    <w:rsid w:val="00116D64"/>
    <w:rsid w:val="001417E4"/>
    <w:rsid w:val="001615C3"/>
    <w:rsid w:val="001670FC"/>
    <w:rsid w:val="001A73FF"/>
    <w:rsid w:val="001C45BC"/>
    <w:rsid w:val="00206420"/>
    <w:rsid w:val="002076A6"/>
    <w:rsid w:val="00210CA0"/>
    <w:rsid w:val="00212037"/>
    <w:rsid w:val="00224AE4"/>
    <w:rsid w:val="00256F1A"/>
    <w:rsid w:val="002656BA"/>
    <w:rsid w:val="00282048"/>
    <w:rsid w:val="00296EBD"/>
    <w:rsid w:val="00297FFB"/>
    <w:rsid w:val="002B0EDB"/>
    <w:rsid w:val="002B5A31"/>
    <w:rsid w:val="002C16B0"/>
    <w:rsid w:val="002D2032"/>
    <w:rsid w:val="002D2A5D"/>
    <w:rsid w:val="002D3C43"/>
    <w:rsid w:val="002D41B8"/>
    <w:rsid w:val="002F2505"/>
    <w:rsid w:val="0033247C"/>
    <w:rsid w:val="00332762"/>
    <w:rsid w:val="00341743"/>
    <w:rsid w:val="003453E1"/>
    <w:rsid w:val="00345D75"/>
    <w:rsid w:val="003563A1"/>
    <w:rsid w:val="00363F72"/>
    <w:rsid w:val="00364474"/>
    <w:rsid w:val="003712FD"/>
    <w:rsid w:val="003768CF"/>
    <w:rsid w:val="003837A5"/>
    <w:rsid w:val="00393411"/>
    <w:rsid w:val="00401637"/>
    <w:rsid w:val="004066CD"/>
    <w:rsid w:val="00415636"/>
    <w:rsid w:val="0041761D"/>
    <w:rsid w:val="004377FD"/>
    <w:rsid w:val="0049297C"/>
    <w:rsid w:val="004C31A0"/>
    <w:rsid w:val="004C446F"/>
    <w:rsid w:val="004C7348"/>
    <w:rsid w:val="004D6567"/>
    <w:rsid w:val="005126CE"/>
    <w:rsid w:val="00535F98"/>
    <w:rsid w:val="00553DA6"/>
    <w:rsid w:val="005842DF"/>
    <w:rsid w:val="00597CBC"/>
    <w:rsid w:val="005B0325"/>
    <w:rsid w:val="005B072A"/>
    <w:rsid w:val="005C1373"/>
    <w:rsid w:val="005C2339"/>
    <w:rsid w:val="005D3E32"/>
    <w:rsid w:val="005E09EA"/>
    <w:rsid w:val="005E688D"/>
    <w:rsid w:val="00606430"/>
    <w:rsid w:val="0061268C"/>
    <w:rsid w:val="0064035E"/>
    <w:rsid w:val="00641061"/>
    <w:rsid w:val="0065021D"/>
    <w:rsid w:val="00667917"/>
    <w:rsid w:val="006773B1"/>
    <w:rsid w:val="00682AF7"/>
    <w:rsid w:val="00697330"/>
    <w:rsid w:val="006A3EBC"/>
    <w:rsid w:val="006B2937"/>
    <w:rsid w:val="006B48B9"/>
    <w:rsid w:val="006C1F51"/>
    <w:rsid w:val="006E279E"/>
    <w:rsid w:val="006E3B66"/>
    <w:rsid w:val="006F0139"/>
    <w:rsid w:val="006F49AF"/>
    <w:rsid w:val="00736421"/>
    <w:rsid w:val="007370B1"/>
    <w:rsid w:val="00744640"/>
    <w:rsid w:val="007474F3"/>
    <w:rsid w:val="007528E8"/>
    <w:rsid w:val="007566E2"/>
    <w:rsid w:val="00760630"/>
    <w:rsid w:val="00762567"/>
    <w:rsid w:val="007750F2"/>
    <w:rsid w:val="007A2189"/>
    <w:rsid w:val="007D31AE"/>
    <w:rsid w:val="007D3B38"/>
    <w:rsid w:val="007D4845"/>
    <w:rsid w:val="007E6445"/>
    <w:rsid w:val="007E6AE1"/>
    <w:rsid w:val="007F01DA"/>
    <w:rsid w:val="008039F9"/>
    <w:rsid w:val="008057C7"/>
    <w:rsid w:val="0081634C"/>
    <w:rsid w:val="00822002"/>
    <w:rsid w:val="00824CFA"/>
    <w:rsid w:val="0082507E"/>
    <w:rsid w:val="00880268"/>
    <w:rsid w:val="008B0B73"/>
    <w:rsid w:val="008D13FC"/>
    <w:rsid w:val="008E0B56"/>
    <w:rsid w:val="008E3020"/>
    <w:rsid w:val="009330EB"/>
    <w:rsid w:val="00963E40"/>
    <w:rsid w:val="00972687"/>
    <w:rsid w:val="009800AC"/>
    <w:rsid w:val="009C1F23"/>
    <w:rsid w:val="009C433B"/>
    <w:rsid w:val="009D461F"/>
    <w:rsid w:val="009D5C14"/>
    <w:rsid w:val="009E3AD6"/>
    <w:rsid w:val="009F59AB"/>
    <w:rsid w:val="00A06C6A"/>
    <w:rsid w:val="00A11B43"/>
    <w:rsid w:val="00A25138"/>
    <w:rsid w:val="00A25EB2"/>
    <w:rsid w:val="00A5300D"/>
    <w:rsid w:val="00A70788"/>
    <w:rsid w:val="00A7177F"/>
    <w:rsid w:val="00A80B83"/>
    <w:rsid w:val="00A81CD6"/>
    <w:rsid w:val="00A8753A"/>
    <w:rsid w:val="00A9089B"/>
    <w:rsid w:val="00AD2172"/>
    <w:rsid w:val="00B027DB"/>
    <w:rsid w:val="00B2698A"/>
    <w:rsid w:val="00B27AB2"/>
    <w:rsid w:val="00B507E8"/>
    <w:rsid w:val="00B63A78"/>
    <w:rsid w:val="00B7016A"/>
    <w:rsid w:val="00B95463"/>
    <w:rsid w:val="00BA3446"/>
    <w:rsid w:val="00BD6B36"/>
    <w:rsid w:val="00C014A7"/>
    <w:rsid w:val="00C04FF4"/>
    <w:rsid w:val="00C1473C"/>
    <w:rsid w:val="00C65D0C"/>
    <w:rsid w:val="00C90E42"/>
    <w:rsid w:val="00C9246B"/>
    <w:rsid w:val="00C968C7"/>
    <w:rsid w:val="00CA4B1A"/>
    <w:rsid w:val="00D44C5E"/>
    <w:rsid w:val="00D613C4"/>
    <w:rsid w:val="00D702E1"/>
    <w:rsid w:val="00D7197F"/>
    <w:rsid w:val="00D74C97"/>
    <w:rsid w:val="00D81623"/>
    <w:rsid w:val="00D83EFC"/>
    <w:rsid w:val="00DB4635"/>
    <w:rsid w:val="00DC135A"/>
    <w:rsid w:val="00DC2158"/>
    <w:rsid w:val="00DE5206"/>
    <w:rsid w:val="00E0463F"/>
    <w:rsid w:val="00E214F5"/>
    <w:rsid w:val="00E40065"/>
    <w:rsid w:val="00E673EA"/>
    <w:rsid w:val="00E85A29"/>
    <w:rsid w:val="00ED6ED9"/>
    <w:rsid w:val="00F12082"/>
    <w:rsid w:val="00F36886"/>
    <w:rsid w:val="00F6550E"/>
    <w:rsid w:val="00F7509C"/>
    <w:rsid w:val="00F807E3"/>
    <w:rsid w:val="00FC211E"/>
    <w:rsid w:val="00FE5865"/>
    <w:rsid w:val="00FF1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66AFD6-49EE-4760-8715-93E5DBCE8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43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C433B"/>
    <w:pPr>
      <w:keepNext/>
      <w:jc w:val="center"/>
      <w:outlineLvl w:val="0"/>
    </w:pPr>
    <w:rPr>
      <w:b/>
      <w:sz w:val="36"/>
      <w:szCs w:val="20"/>
    </w:rPr>
  </w:style>
  <w:style w:type="paragraph" w:styleId="2">
    <w:name w:val="heading 2"/>
    <w:basedOn w:val="a"/>
    <w:next w:val="a"/>
    <w:link w:val="20"/>
    <w:qFormat/>
    <w:rsid w:val="009C433B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C433B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C433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FontStyle11">
    <w:name w:val="Font Style11"/>
    <w:rsid w:val="009C433B"/>
    <w:rPr>
      <w:rFonts w:ascii="Times New Roman" w:hAnsi="Times New Roman" w:cs="Times New Roman" w:hint="default"/>
      <w:b/>
      <w:bCs/>
      <w:sz w:val="16"/>
      <w:szCs w:val="16"/>
    </w:rPr>
  </w:style>
  <w:style w:type="paragraph" w:styleId="a3">
    <w:name w:val="Balloon Text"/>
    <w:basedOn w:val="a"/>
    <w:link w:val="a4"/>
    <w:uiPriority w:val="99"/>
    <w:semiHidden/>
    <w:unhideWhenUsed/>
    <w:rsid w:val="009C433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433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49297C"/>
    <w:pPr>
      <w:ind w:left="720"/>
      <w:contextualSpacing/>
    </w:pPr>
  </w:style>
  <w:style w:type="character" w:customStyle="1" w:styleId="apple-style-span">
    <w:name w:val="apple-style-span"/>
    <w:basedOn w:val="a0"/>
    <w:rsid w:val="0049297C"/>
  </w:style>
  <w:style w:type="table" w:styleId="a6">
    <w:name w:val="Table Grid"/>
    <w:basedOn w:val="a1"/>
    <w:uiPriority w:val="59"/>
    <w:rsid w:val="007370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95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018C5B-3959-4401-BE3B-124369561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696</TotalTime>
  <Pages>3</Pages>
  <Words>841</Words>
  <Characters>4797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User29</dc:creator>
  <cp:keywords/>
  <dc:description/>
  <cp:lastModifiedBy>Пользователь</cp:lastModifiedBy>
  <cp:revision>28</cp:revision>
  <cp:lastPrinted>2021-03-09T09:45:00Z</cp:lastPrinted>
  <dcterms:created xsi:type="dcterms:W3CDTF">2013-02-27T05:44:00Z</dcterms:created>
  <dcterms:modified xsi:type="dcterms:W3CDTF">2021-03-09T11:39:00Z</dcterms:modified>
</cp:coreProperties>
</file>