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800076" w:rsidP="00997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76" w:rsidRPr="00800076" w:rsidRDefault="00800076" w:rsidP="00800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76">
        <w:rPr>
          <w:rFonts w:ascii="Times New Roman" w:eastAsia="Times New Roman" w:hAnsi="Times New Roman" w:cs="Times New Roman"/>
          <w:sz w:val="24"/>
          <w:szCs w:val="24"/>
          <w:lang w:eastAsia="ru-RU"/>
        </w:rPr>
        <w:t>23 января    2020 года                                                                                                           № 54</w:t>
      </w:r>
    </w:p>
    <w:p w:rsidR="00997EE8" w:rsidRDefault="00800076" w:rsidP="00800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7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Кемского муниципального района на реализацию мероприятий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0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B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2021 и 2022 годов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6D7" w:rsidRDefault="00F266D7" w:rsidP="00704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6D7" w:rsidRPr="00F266D7" w:rsidRDefault="00F266D7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6D7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Условиями предоставления и расходования субсидий местным бюджетам из бюджета Республики Карелия, утвержденными постановлением Правительс</w:t>
      </w:r>
      <w:r w:rsidR="00782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тва Республики Карелия от 19 декабря </w:t>
      </w:r>
      <w:r w:rsidRPr="00F266D7">
        <w:rPr>
          <w:rFonts w:ascii="Times New Roman" w:hAnsi="Times New Roman" w:cs="Times New Roman"/>
          <w:sz w:val="24"/>
          <w:szCs w:val="24"/>
          <w:shd w:val="clear" w:color="auto" w:fill="FFFFFF"/>
        </w:rPr>
        <w:t>2017 года № 452-П, постановлением Правительс</w:t>
      </w:r>
      <w:r w:rsidR="00782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тва Республики Карелия от 9 января </w:t>
      </w:r>
      <w:r w:rsidRPr="00F266D7">
        <w:rPr>
          <w:rFonts w:ascii="Times New Roman" w:hAnsi="Times New Roman" w:cs="Times New Roman"/>
          <w:sz w:val="24"/>
          <w:szCs w:val="24"/>
          <w:shd w:val="clear" w:color="auto" w:fill="FFFFFF"/>
        </w:rPr>
        <w:t>2020 года № 1-П «О  распределении на </w:t>
      </w:r>
      <w:r w:rsidRPr="00F266D7">
        <w:rPr>
          <w:rStyle w:val="wmi-callto"/>
          <w:rFonts w:ascii="Times New Roman" w:hAnsi="Times New Roman" w:cs="Times New Roman"/>
          <w:sz w:val="24"/>
          <w:szCs w:val="24"/>
          <w:shd w:val="clear" w:color="auto" w:fill="FFFFFF"/>
        </w:rPr>
        <w:t>2020-2022</w:t>
      </w:r>
      <w:r w:rsidRPr="00F266D7">
        <w:rPr>
          <w:rFonts w:ascii="Times New Roman" w:hAnsi="Times New Roman" w:cs="Times New Roman"/>
          <w:sz w:val="24"/>
          <w:szCs w:val="24"/>
          <w:shd w:val="clear" w:color="auto" w:fill="FFFFFF"/>
        </w:rPr>
        <w:t> годы субсидий местным бюджетам  из бюджета Республики Карелия на реализацию мероприятий по формированию современной городской среды», государственной программой Республики Карелия «Формирование современной городской среды», утвержденной постановлением Правительс</w:t>
      </w:r>
      <w:r w:rsidR="007824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тва Республики Карелия от 31 августа </w:t>
      </w:r>
      <w:r w:rsidRPr="00F266D7">
        <w:rPr>
          <w:rFonts w:ascii="Times New Roman" w:hAnsi="Times New Roman" w:cs="Times New Roman"/>
          <w:sz w:val="24"/>
          <w:szCs w:val="24"/>
          <w:shd w:val="clear" w:color="auto" w:fill="FFFFFF"/>
        </w:rPr>
        <w:t>2017г. № 301-П</w:t>
      </w:r>
      <w:r w:rsidR="00A54D9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34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  <w:r w:rsidR="00C42F39" w:rsidRPr="00C42F39">
        <w:t xml:space="preserve">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городской среды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0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B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2021 и 2022 годов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расходным обязательством Кемского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финансовое обеспечение которого осуществляется за счет средств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Кемского городского поселения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средств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на обеспечение мероприятий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сов</w:t>
      </w:r>
      <w:r w:rsidR="00704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ременной городской среды на 2020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5B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плановый период 2021 и 2022 годов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лимитами бюджетных обязательств.</w:t>
      </w:r>
    </w:p>
    <w:p w:rsidR="00C80835" w:rsidRDefault="006D2B51" w:rsidP="00C34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бюджете Кемского </w:t>
      </w:r>
      <w:r w:rsidR="00CF79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на обеспечение мероприятий 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сов</w:t>
      </w:r>
      <w:r w:rsidR="00704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ременной городской среды на 2020</w:t>
      </w:r>
      <w:r w:rsidR="00AF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5B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плановый период 2021 и 2022 годов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 Субсидия)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9139AA" w:rsidP="00C34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C3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целевых показателей результа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тивности использования средств С</w:t>
      </w:r>
      <w:r w:rsidR="00CC3A03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обеспечивается администрацией Кемского муниципаль</w:t>
      </w:r>
      <w:r w:rsidR="00C34D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в пределах средств С</w:t>
      </w:r>
      <w:r w:rsidR="00CC3A03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убсидии, предоставляемой из бюджета Республики Карелия.</w:t>
      </w:r>
    </w:p>
    <w:p w:rsidR="00C80835" w:rsidRDefault="00C42F39" w:rsidP="00C34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34D95" w:rsidRPr="00C80835" w:rsidRDefault="00C34D95" w:rsidP="00C34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заместителя главы администрации С.А.</w:t>
      </w:r>
      <w:r w:rsidR="00782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Белостоцкого.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835" w:rsidRPr="00C80835" w:rsidRDefault="00C34D95" w:rsidP="00C34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5C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992" w:rsidRPr="00C80835" w:rsidRDefault="008B199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8B199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782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Е.П. </w:t>
      </w:r>
      <w:proofErr w:type="spellStart"/>
      <w:r w:rsidR="007824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Данильева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E47C1"/>
    <w:rsid w:val="0006136C"/>
    <w:rsid w:val="00087268"/>
    <w:rsid w:val="00096987"/>
    <w:rsid w:val="000D3165"/>
    <w:rsid w:val="000E6717"/>
    <w:rsid w:val="0012257B"/>
    <w:rsid w:val="001926A6"/>
    <w:rsid w:val="001964E4"/>
    <w:rsid w:val="001A7D7A"/>
    <w:rsid w:val="001D0B2C"/>
    <w:rsid w:val="001D6DF1"/>
    <w:rsid w:val="002469DB"/>
    <w:rsid w:val="002A75A3"/>
    <w:rsid w:val="002D5028"/>
    <w:rsid w:val="002E47C1"/>
    <w:rsid w:val="002F0A88"/>
    <w:rsid w:val="00346959"/>
    <w:rsid w:val="00373C79"/>
    <w:rsid w:val="0039417D"/>
    <w:rsid w:val="003A0697"/>
    <w:rsid w:val="003B2FAF"/>
    <w:rsid w:val="003E272C"/>
    <w:rsid w:val="00461964"/>
    <w:rsid w:val="00497C73"/>
    <w:rsid w:val="004E541F"/>
    <w:rsid w:val="0050072E"/>
    <w:rsid w:val="0051403B"/>
    <w:rsid w:val="00592D08"/>
    <w:rsid w:val="005B401B"/>
    <w:rsid w:val="005C55F4"/>
    <w:rsid w:val="005E5014"/>
    <w:rsid w:val="00626EC6"/>
    <w:rsid w:val="00627F50"/>
    <w:rsid w:val="00637023"/>
    <w:rsid w:val="00642208"/>
    <w:rsid w:val="0064268A"/>
    <w:rsid w:val="006B167D"/>
    <w:rsid w:val="006D2B51"/>
    <w:rsid w:val="006E6BD3"/>
    <w:rsid w:val="007045C9"/>
    <w:rsid w:val="00782460"/>
    <w:rsid w:val="00790D8D"/>
    <w:rsid w:val="00790E9A"/>
    <w:rsid w:val="00800076"/>
    <w:rsid w:val="00820E96"/>
    <w:rsid w:val="00846A1E"/>
    <w:rsid w:val="00872437"/>
    <w:rsid w:val="0088452B"/>
    <w:rsid w:val="008B1992"/>
    <w:rsid w:val="008E65C4"/>
    <w:rsid w:val="008F3593"/>
    <w:rsid w:val="009139AA"/>
    <w:rsid w:val="00947E1B"/>
    <w:rsid w:val="009741CA"/>
    <w:rsid w:val="0099191D"/>
    <w:rsid w:val="00997EE8"/>
    <w:rsid w:val="009D58EA"/>
    <w:rsid w:val="009E5A1E"/>
    <w:rsid w:val="009F10C4"/>
    <w:rsid w:val="00A01C9A"/>
    <w:rsid w:val="00A54D90"/>
    <w:rsid w:val="00AD731B"/>
    <w:rsid w:val="00AF7574"/>
    <w:rsid w:val="00B15632"/>
    <w:rsid w:val="00B41245"/>
    <w:rsid w:val="00BB226B"/>
    <w:rsid w:val="00BC0727"/>
    <w:rsid w:val="00BC0C55"/>
    <w:rsid w:val="00BF3F35"/>
    <w:rsid w:val="00C34D95"/>
    <w:rsid w:val="00C42F39"/>
    <w:rsid w:val="00C80835"/>
    <w:rsid w:val="00C8599A"/>
    <w:rsid w:val="00CA49EC"/>
    <w:rsid w:val="00CA7050"/>
    <w:rsid w:val="00CC16FE"/>
    <w:rsid w:val="00CC3A03"/>
    <w:rsid w:val="00CC67CA"/>
    <w:rsid w:val="00CD5999"/>
    <w:rsid w:val="00CE6544"/>
    <w:rsid w:val="00CF7961"/>
    <w:rsid w:val="00D07ED2"/>
    <w:rsid w:val="00D45F17"/>
    <w:rsid w:val="00D601D8"/>
    <w:rsid w:val="00DD6B89"/>
    <w:rsid w:val="00DE763F"/>
    <w:rsid w:val="00DF4EC1"/>
    <w:rsid w:val="00E04AC8"/>
    <w:rsid w:val="00ED794F"/>
    <w:rsid w:val="00F266D7"/>
    <w:rsid w:val="00F60C09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character" w:customStyle="1" w:styleId="wmi-callto">
    <w:name w:val="wmi-callto"/>
    <w:basedOn w:val="a0"/>
    <w:rsid w:val="00F26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    Администрация Кемского муниципального района</vt:lpstr>
      <vt:lpstr>ПОСТАНОВЛЕНИЕ</vt:lpstr>
    </vt:vector>
  </TitlesOfParts>
  <Company>Curnos™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16</cp:revision>
  <cp:lastPrinted>2020-01-27T12:11:00Z</cp:lastPrinted>
  <dcterms:created xsi:type="dcterms:W3CDTF">2019-04-11T13:09:00Z</dcterms:created>
  <dcterms:modified xsi:type="dcterms:W3CDTF">2020-02-03T12:55:00Z</dcterms:modified>
</cp:coreProperties>
</file>