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Default="006D6D2E" w:rsidP="006D6D2E">
      <w:pPr>
        <w:spacing w:after="0" w:line="240" w:lineRule="auto"/>
        <w:jc w:val="both"/>
        <w:rPr>
          <w:rFonts w:ascii="Times New Roman" w:hAnsi="Times New Roman"/>
          <w:sz w:val="24"/>
          <w:szCs w:val="24"/>
        </w:rPr>
      </w:pPr>
    </w:p>
    <w:p w:rsidR="00C16152" w:rsidRPr="00B900AE" w:rsidRDefault="00B900AE" w:rsidP="00B900AE">
      <w:pPr>
        <w:tabs>
          <w:tab w:val="right" w:pos="9072"/>
        </w:tabs>
        <w:spacing w:after="0" w:line="240" w:lineRule="auto"/>
        <w:jc w:val="both"/>
        <w:rPr>
          <w:rFonts w:ascii="Times New Roman" w:hAnsi="Times New Roman"/>
          <w:sz w:val="24"/>
          <w:szCs w:val="24"/>
        </w:rPr>
      </w:pPr>
      <w:r w:rsidRPr="00B900AE">
        <w:rPr>
          <w:rFonts w:ascii="Times New Roman" w:hAnsi="Times New Roman"/>
          <w:sz w:val="24"/>
          <w:szCs w:val="24"/>
        </w:rPr>
        <w:t>23 ноября 2020 года</w:t>
      </w:r>
      <w:r w:rsidRPr="00B900AE">
        <w:rPr>
          <w:rFonts w:ascii="Times New Roman" w:hAnsi="Times New Roman"/>
          <w:sz w:val="24"/>
          <w:szCs w:val="24"/>
        </w:rPr>
        <w:tab/>
        <w:t>№ 1020</w:t>
      </w:r>
    </w:p>
    <w:p w:rsidR="00EF5950" w:rsidRPr="00B900AE" w:rsidRDefault="00B900AE" w:rsidP="00CC52D2">
      <w:pPr>
        <w:spacing w:after="0" w:line="240" w:lineRule="auto"/>
        <w:jc w:val="both"/>
        <w:rPr>
          <w:rFonts w:ascii="Times New Roman" w:hAnsi="Times New Roman"/>
          <w:sz w:val="24"/>
          <w:szCs w:val="24"/>
        </w:rPr>
      </w:pPr>
      <w:r w:rsidRPr="00B900AE">
        <w:rPr>
          <w:rFonts w:ascii="Times New Roman" w:hAnsi="Times New Roman"/>
          <w:sz w:val="24"/>
          <w:szCs w:val="24"/>
        </w:rPr>
        <w:t>г. Кемь</w:t>
      </w:r>
    </w:p>
    <w:p w:rsidR="00CC52D2" w:rsidRPr="00CC52D2" w:rsidRDefault="00CC52D2" w:rsidP="00CC52D2">
      <w:pPr>
        <w:spacing w:after="0" w:line="240" w:lineRule="auto"/>
        <w:jc w:val="both"/>
        <w:rPr>
          <w:rFonts w:ascii="Times New Roman" w:hAnsi="Times New Roman"/>
          <w:szCs w:val="24"/>
        </w:rPr>
      </w:pPr>
      <w:bookmarkStart w:id="0" w:name="_GoBack"/>
      <w:bookmarkEnd w:id="0"/>
      <w:r w:rsidRPr="00CC52D2">
        <w:rPr>
          <w:rFonts w:ascii="Times New Roman" w:hAnsi="Times New Roman"/>
          <w:szCs w:val="24"/>
        </w:rPr>
        <w:t xml:space="preserve">                          </w:t>
      </w:r>
    </w:p>
    <w:p w:rsidR="00C16152" w:rsidRPr="00CC52D2" w:rsidRDefault="00C16152" w:rsidP="00CC52D2">
      <w:pPr>
        <w:spacing w:after="0" w:line="240" w:lineRule="auto"/>
        <w:jc w:val="both"/>
        <w:rPr>
          <w:rFonts w:ascii="Times New Roman" w:hAnsi="Times New Roman"/>
          <w:szCs w:val="24"/>
        </w:rPr>
      </w:pPr>
    </w:p>
    <w:p w:rsidR="006D6D2E" w:rsidRDefault="006D6D2E" w:rsidP="006D6D2E">
      <w:pPr>
        <w:spacing w:after="0" w:line="240" w:lineRule="auto"/>
        <w:jc w:val="both"/>
        <w:rPr>
          <w:rFonts w:ascii="Times New Roman" w:hAnsi="Times New Roman"/>
          <w:sz w:val="24"/>
          <w:szCs w:val="24"/>
        </w:rPr>
      </w:pPr>
    </w:p>
    <w:p w:rsidR="00503AA7" w:rsidRDefault="00503AA7" w:rsidP="00405B78">
      <w:pPr>
        <w:tabs>
          <w:tab w:val="left" w:pos="5387"/>
        </w:tabs>
        <w:spacing w:after="0" w:line="240" w:lineRule="auto"/>
        <w:ind w:right="3685"/>
        <w:jc w:val="both"/>
        <w:rPr>
          <w:rFonts w:ascii="Times New Roman" w:hAnsi="Times New Roman"/>
          <w:sz w:val="24"/>
          <w:szCs w:val="24"/>
        </w:rPr>
      </w:pPr>
      <w:r>
        <w:rPr>
          <w:rFonts w:ascii="Times New Roman" w:hAnsi="Times New Roman"/>
          <w:sz w:val="24"/>
          <w:szCs w:val="24"/>
        </w:rPr>
        <w:t>Об устан</w:t>
      </w:r>
      <w:r w:rsidR="002B526F">
        <w:rPr>
          <w:rFonts w:ascii="Times New Roman" w:hAnsi="Times New Roman"/>
          <w:sz w:val="24"/>
          <w:szCs w:val="24"/>
        </w:rPr>
        <w:t>о</w:t>
      </w:r>
      <w:r w:rsidR="002E1D44">
        <w:rPr>
          <w:rFonts w:ascii="Times New Roman" w:hAnsi="Times New Roman"/>
          <w:sz w:val="24"/>
          <w:szCs w:val="24"/>
        </w:rPr>
        <w:t>влении расходного</w:t>
      </w:r>
      <w:r>
        <w:rPr>
          <w:rFonts w:ascii="Times New Roman" w:hAnsi="Times New Roman"/>
          <w:sz w:val="24"/>
          <w:szCs w:val="24"/>
        </w:rPr>
        <w:t xml:space="preserve"> обязательств</w:t>
      </w:r>
      <w:r w:rsidR="002E1D44">
        <w:rPr>
          <w:rFonts w:ascii="Times New Roman" w:hAnsi="Times New Roman"/>
          <w:sz w:val="24"/>
          <w:szCs w:val="24"/>
        </w:rPr>
        <w:t>а</w:t>
      </w:r>
      <w:r w:rsidR="00BE3CE7">
        <w:rPr>
          <w:rFonts w:ascii="Times New Roman" w:hAnsi="Times New Roman"/>
          <w:sz w:val="24"/>
          <w:szCs w:val="24"/>
        </w:rPr>
        <w:t xml:space="preserve">  Кемского муниципального </w:t>
      </w:r>
      <w:r>
        <w:rPr>
          <w:rFonts w:ascii="Times New Roman" w:hAnsi="Times New Roman"/>
          <w:sz w:val="24"/>
          <w:szCs w:val="24"/>
        </w:rPr>
        <w:t xml:space="preserve">района </w:t>
      </w:r>
      <w:r w:rsidR="00001531">
        <w:rPr>
          <w:rFonts w:ascii="Times New Roman" w:hAnsi="Times New Roman"/>
          <w:sz w:val="24"/>
          <w:szCs w:val="24"/>
        </w:rPr>
        <w:t>на</w:t>
      </w:r>
      <w:r w:rsidRPr="00BE3CE7">
        <w:rPr>
          <w:rFonts w:ascii="Times New Roman" w:hAnsi="Times New Roman"/>
          <w:sz w:val="24"/>
          <w:szCs w:val="24"/>
        </w:rPr>
        <w:t xml:space="preserve"> </w:t>
      </w:r>
      <w:r w:rsidR="00001531">
        <w:rPr>
          <w:rFonts w:ascii="Times New Roman" w:hAnsi="Times New Roman"/>
          <w:sz w:val="24"/>
          <w:szCs w:val="24"/>
        </w:rPr>
        <w:t>реализацию</w:t>
      </w:r>
      <w:r w:rsidR="00241DB1">
        <w:rPr>
          <w:rFonts w:ascii="Times New Roman" w:hAnsi="Times New Roman"/>
          <w:sz w:val="24"/>
          <w:szCs w:val="24"/>
        </w:rPr>
        <w:t xml:space="preserve"> мероприятия</w:t>
      </w:r>
      <w:r w:rsidR="00BE3CE7">
        <w:rPr>
          <w:rFonts w:ascii="Times New Roman" w:hAnsi="Times New Roman"/>
          <w:sz w:val="24"/>
          <w:szCs w:val="24"/>
        </w:rPr>
        <w:t xml:space="preserve"> </w:t>
      </w:r>
      <w:r w:rsidR="00001531">
        <w:rPr>
          <w:rFonts w:ascii="Times New Roman" w:hAnsi="Times New Roman"/>
          <w:sz w:val="24"/>
          <w:szCs w:val="24"/>
        </w:rPr>
        <w:t>по организации бесплатного горячего питания обучающихся, получающих начальное общее</w:t>
      </w:r>
      <w:r w:rsidR="00405A38">
        <w:rPr>
          <w:rFonts w:ascii="Times New Roman" w:hAnsi="Times New Roman"/>
          <w:sz w:val="24"/>
          <w:szCs w:val="24"/>
        </w:rPr>
        <w:t xml:space="preserve"> образование в государственных </w:t>
      </w:r>
      <w:r w:rsidR="00001531">
        <w:rPr>
          <w:rFonts w:ascii="Times New Roman" w:hAnsi="Times New Roman"/>
          <w:sz w:val="24"/>
          <w:szCs w:val="24"/>
        </w:rPr>
        <w:t xml:space="preserve"> образовательных организациях</w:t>
      </w:r>
      <w:r w:rsidR="00405A38">
        <w:rPr>
          <w:rFonts w:ascii="Times New Roman" w:hAnsi="Times New Roman"/>
          <w:sz w:val="24"/>
          <w:szCs w:val="24"/>
        </w:rPr>
        <w:t xml:space="preserve"> (муниципальных образовательных организациях) Республики Карелия (готовность которых не подтверждена территориальным органом Федеральной службы по надзору в сфере защиты прав потребителей и благополучия человека)</w:t>
      </w:r>
    </w:p>
    <w:p w:rsidR="00265F06" w:rsidRPr="00911D88" w:rsidRDefault="00265F06" w:rsidP="00BE3CE7">
      <w:pPr>
        <w:spacing w:after="0" w:line="240" w:lineRule="auto"/>
        <w:ind w:right="3969"/>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241DB1" w:rsidRDefault="008C0846" w:rsidP="00241DB1">
      <w:pPr>
        <w:tabs>
          <w:tab w:val="left" w:pos="9072"/>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соответствии с Бюджетным </w:t>
      </w:r>
      <w:r w:rsidRPr="008C0846">
        <w:rPr>
          <w:rFonts w:ascii="Times New Roman" w:hAnsi="Times New Roman"/>
          <w:sz w:val="24"/>
          <w:szCs w:val="24"/>
        </w:rPr>
        <w:t>кодексом</w:t>
      </w:r>
      <w:r>
        <w:rPr>
          <w:rFonts w:ascii="Times New Roman" w:hAnsi="Times New Roman"/>
          <w:sz w:val="24"/>
          <w:szCs w:val="24"/>
        </w:rPr>
        <w:t xml:space="preserve"> Российской Федерации, Законом Республики Карелия от 19 декабря 2019 года  №  2440-ЗРК «О бюджете Республики Карелия на 2020 год и на плановый период 2021 и 2022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27 января 2020 года № 15-П «Об утверждении Правил, устанавливающих общие требования к формирования, предоставлению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Методикой расчета и условиями предоставления субсидий из бюджета Республики Карелия, определенными государственной программой Республики Карелия</w:t>
      </w:r>
      <w:r w:rsidR="00265F06" w:rsidRPr="00265F06">
        <w:rPr>
          <w:rFonts w:ascii="Times New Roman" w:hAnsi="Times New Roman"/>
          <w:sz w:val="24"/>
          <w:szCs w:val="24"/>
        </w:rPr>
        <w:t xml:space="preserve"> «Развитие образования», утвержденной 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r>
        <w:rPr>
          <w:rFonts w:ascii="Times New Roman" w:hAnsi="Times New Roman"/>
          <w:sz w:val="24"/>
          <w:szCs w:val="24"/>
        </w:rPr>
        <w:t xml:space="preserve"> на 2014-2025 годы</w:t>
      </w:r>
      <w:r w:rsidR="00265F06" w:rsidRPr="00265F06">
        <w:rPr>
          <w:rFonts w:ascii="Times New Roman" w:hAnsi="Times New Roman"/>
          <w:sz w:val="24"/>
          <w:szCs w:val="24"/>
        </w:rPr>
        <w:t>»,</w:t>
      </w:r>
      <w:r w:rsidR="00001531">
        <w:rPr>
          <w:rFonts w:ascii="Times New Roman" w:hAnsi="Times New Roman"/>
          <w:sz w:val="24"/>
          <w:szCs w:val="24"/>
        </w:rPr>
        <w:t xml:space="preserve"> постановлением Правительства Республики Карелия от 25 августа 2020 года № 435-П «О распределении на 2020-2022 годы субсидии на реализацию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241DB1">
        <w:rPr>
          <w:rFonts w:ascii="Times New Roman" w:hAnsi="Times New Roman"/>
          <w:sz w:val="24"/>
          <w:szCs w:val="24"/>
        </w:rPr>
        <w:t xml:space="preserve">, Соглашением между Министерством образования и Администрацией Кемского муниципального района о предоставлении субсидии местному бюджету из бюджета Республики Карелия на реализацию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(муниципальных образовательных организациях) Республики Карелия (готовность которых не подтверждена территориальным органом Федеральной службы по надзору в сфере защиты прав </w:t>
      </w:r>
      <w:r w:rsidR="00241DB1">
        <w:rPr>
          <w:rFonts w:ascii="Times New Roman" w:hAnsi="Times New Roman"/>
          <w:sz w:val="24"/>
          <w:szCs w:val="24"/>
        </w:rPr>
        <w:lastRenderedPageBreak/>
        <w:t>потребителей и благополучия человека)</w:t>
      </w:r>
      <w:r w:rsidR="00B964CD">
        <w:rPr>
          <w:rFonts w:ascii="Times New Roman" w:hAnsi="Times New Roman"/>
          <w:sz w:val="24"/>
          <w:szCs w:val="24"/>
        </w:rPr>
        <w:t xml:space="preserve"> от 31 августа 2020 года № 10437/11/01-19/МО-и</w:t>
      </w:r>
      <w:r w:rsidR="006A68C1">
        <w:rPr>
          <w:rFonts w:ascii="Times New Roman" w:hAnsi="Times New Roman"/>
          <w:sz w:val="24"/>
          <w:szCs w:val="24"/>
        </w:rPr>
        <w:t xml:space="preserve"> (далее - Соглашение),</w:t>
      </w:r>
    </w:p>
    <w:p w:rsidR="00265F06" w:rsidRPr="00265F06" w:rsidRDefault="00265F06" w:rsidP="008C0846">
      <w:pPr>
        <w:ind w:firstLine="851"/>
        <w:jc w:val="both"/>
        <w:rPr>
          <w:rFonts w:ascii="Times New Roman" w:hAnsi="Times New Roman"/>
          <w:sz w:val="24"/>
          <w:szCs w:val="24"/>
        </w:rPr>
      </w:pP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8A03DD">
        <w:rPr>
          <w:rFonts w:ascii="Times New Roman" w:hAnsi="Times New Roman"/>
          <w:sz w:val="24"/>
          <w:szCs w:val="24"/>
        </w:rPr>
        <w:t>ПОСТАНОВЛЯЕТ</w:t>
      </w:r>
      <w:r w:rsidRPr="00434A21">
        <w:rPr>
          <w:rFonts w:ascii="Times New Roman" w:hAnsi="Times New Roman"/>
          <w:sz w:val="24"/>
          <w:szCs w:val="24"/>
        </w:rPr>
        <w:t>:</w:t>
      </w:r>
    </w:p>
    <w:p w:rsidR="00730D4B" w:rsidRPr="00730D4B" w:rsidRDefault="00430C82" w:rsidP="00B600AD">
      <w:pPr>
        <w:widowControl w:val="0"/>
        <w:numPr>
          <w:ilvl w:val="0"/>
          <w:numId w:val="1"/>
        </w:numPr>
        <w:shd w:val="clear" w:color="auto" w:fill="FFFFFF"/>
        <w:tabs>
          <w:tab w:val="left" w:pos="787"/>
        </w:tabs>
        <w:autoSpaceDE w:val="0"/>
        <w:autoSpaceDN w:val="0"/>
        <w:adjustRightInd w:val="0"/>
        <w:spacing w:after="0" w:line="240" w:lineRule="auto"/>
        <w:ind w:left="14" w:right="14" w:firstLine="553"/>
        <w:jc w:val="both"/>
        <w:rPr>
          <w:rFonts w:ascii="Times New Roman" w:hAnsi="Times New Roman"/>
          <w:spacing w:val="-1"/>
          <w:sz w:val="24"/>
          <w:szCs w:val="24"/>
        </w:rPr>
      </w:pPr>
      <w:r w:rsidRPr="00BE3CE7">
        <w:rPr>
          <w:rFonts w:ascii="Times New Roman" w:hAnsi="Times New Roman"/>
          <w:sz w:val="24"/>
          <w:szCs w:val="24"/>
        </w:rPr>
        <w:t xml:space="preserve">Установить, что </w:t>
      </w:r>
      <w:r w:rsidR="00241DB1">
        <w:rPr>
          <w:rFonts w:ascii="Times New Roman" w:hAnsi="Times New Roman"/>
          <w:sz w:val="24"/>
          <w:szCs w:val="24"/>
        </w:rPr>
        <w:t>реализация мероприятия</w:t>
      </w:r>
      <w:r w:rsidR="00BE3CE7" w:rsidRPr="00BE3CE7">
        <w:rPr>
          <w:rFonts w:ascii="Times New Roman" w:hAnsi="Times New Roman"/>
          <w:sz w:val="24"/>
          <w:szCs w:val="24"/>
        </w:rPr>
        <w:t xml:space="preserve"> </w:t>
      </w:r>
      <w:r w:rsidR="00001531">
        <w:rPr>
          <w:rFonts w:ascii="Times New Roman" w:hAnsi="Times New Roman"/>
          <w:sz w:val="24"/>
          <w:szCs w:val="24"/>
        </w:rPr>
        <w:t xml:space="preserve">по организации бесплатного горячего питания обучающихся, получающих начальное общее образование </w:t>
      </w:r>
      <w:r w:rsidR="00405A38">
        <w:rPr>
          <w:rFonts w:ascii="Times New Roman" w:hAnsi="Times New Roman"/>
          <w:sz w:val="24"/>
          <w:szCs w:val="24"/>
        </w:rPr>
        <w:t>в государственных  образовательных организациях (муниципальных образовательных организациях) Республики Карелия (готовность которых не подтверждена территориальным органом Федеральной службы по надзору в сфере защиты прав потребителей и благополучия человека)</w:t>
      </w:r>
      <w:r w:rsidR="00B600AD">
        <w:rPr>
          <w:rFonts w:ascii="Times New Roman" w:hAnsi="Times New Roman"/>
          <w:sz w:val="24"/>
          <w:szCs w:val="24"/>
        </w:rPr>
        <w:t xml:space="preserve"> </w:t>
      </w:r>
      <w:r w:rsidRPr="00430C82">
        <w:rPr>
          <w:rFonts w:ascii="Times New Roman" w:hAnsi="Times New Roman"/>
          <w:sz w:val="24"/>
          <w:szCs w:val="24"/>
        </w:rPr>
        <w:t>явля</w:t>
      </w:r>
      <w:r w:rsidR="002E1D44">
        <w:rPr>
          <w:rFonts w:ascii="Times New Roman" w:hAnsi="Times New Roman"/>
          <w:sz w:val="24"/>
          <w:szCs w:val="24"/>
        </w:rPr>
        <w:t>е</w:t>
      </w:r>
      <w:r w:rsidRPr="00430C82">
        <w:rPr>
          <w:rFonts w:ascii="Times New Roman" w:hAnsi="Times New Roman"/>
          <w:sz w:val="24"/>
          <w:szCs w:val="24"/>
        </w:rPr>
        <w:t>тся расходным обязательств</w:t>
      </w:r>
      <w:r w:rsidR="002E1D44">
        <w:rPr>
          <w:rFonts w:ascii="Times New Roman" w:hAnsi="Times New Roman"/>
          <w:sz w:val="24"/>
          <w:szCs w:val="24"/>
        </w:rPr>
        <w:t>о</w:t>
      </w:r>
      <w:r w:rsidRPr="00430C82">
        <w:rPr>
          <w:rFonts w:ascii="Times New Roman" w:hAnsi="Times New Roman"/>
          <w:sz w:val="24"/>
          <w:szCs w:val="24"/>
        </w:rPr>
        <w:t>м</w:t>
      </w:r>
      <w:r w:rsidR="00236ADA">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sidR="00137460">
        <w:rPr>
          <w:rFonts w:ascii="Times New Roman" w:hAnsi="Times New Roman"/>
          <w:sz w:val="24"/>
          <w:szCs w:val="24"/>
        </w:rPr>
        <w:t xml:space="preserve"> </w:t>
      </w:r>
      <w:r w:rsidRPr="00430C82">
        <w:rPr>
          <w:rFonts w:ascii="Times New Roman" w:hAnsi="Times New Roman"/>
          <w:sz w:val="24"/>
          <w:szCs w:val="24"/>
        </w:rPr>
        <w:t xml:space="preserve">бюджета </w:t>
      </w:r>
      <w:r w:rsidR="00B815A7">
        <w:rPr>
          <w:rFonts w:ascii="Times New Roman" w:hAnsi="Times New Roman"/>
          <w:sz w:val="24"/>
          <w:szCs w:val="24"/>
        </w:rPr>
        <w:t xml:space="preserve">Кемского муниципального района </w:t>
      </w:r>
      <w:r w:rsidRPr="00430C82">
        <w:rPr>
          <w:rFonts w:ascii="Times New Roman" w:hAnsi="Times New Roman"/>
          <w:sz w:val="24"/>
          <w:szCs w:val="24"/>
        </w:rPr>
        <w:t xml:space="preserve">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430C82">
        <w:rPr>
          <w:rFonts w:ascii="Times New Roman" w:hAnsi="Times New Roman"/>
          <w:sz w:val="24"/>
          <w:szCs w:val="24"/>
        </w:rPr>
        <w:t>Установить, что средства, передаваемые из бюджета Республики Карелия, отражаются в</w:t>
      </w:r>
      <w:r w:rsidR="00137460">
        <w:rPr>
          <w:rFonts w:ascii="Times New Roman" w:hAnsi="Times New Roman"/>
          <w:sz w:val="24"/>
          <w:szCs w:val="24"/>
        </w:rPr>
        <w:t xml:space="preserve"> </w:t>
      </w:r>
      <w:r w:rsidRPr="00430C82">
        <w:rPr>
          <w:rFonts w:ascii="Times New Roman" w:hAnsi="Times New Roman"/>
          <w:sz w:val="24"/>
          <w:szCs w:val="24"/>
        </w:rPr>
        <w:t>бюджете</w:t>
      </w:r>
      <w:r w:rsidR="00B815A7">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sidR="00F26DA1">
        <w:rPr>
          <w:rFonts w:ascii="Times New Roman" w:hAnsi="Times New Roman"/>
          <w:sz w:val="24"/>
          <w:szCs w:val="24"/>
        </w:rPr>
        <w:t>на реализацию мероприятий государственной программы Российской Федерации «Развитие образование».</w:t>
      </w:r>
    </w:p>
    <w:p w:rsidR="00430C82" w:rsidRPr="00716A0A"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sidR="008C0846">
        <w:rPr>
          <w:rFonts w:ascii="Times New Roman" w:hAnsi="Times New Roman"/>
          <w:sz w:val="24"/>
          <w:szCs w:val="24"/>
        </w:rPr>
        <w:t xml:space="preserve"> </w:t>
      </w:r>
      <w:r w:rsidRPr="00716A0A">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716A0A">
        <w:rPr>
          <w:rFonts w:ascii="Times New Roman" w:hAnsi="Times New Roman"/>
          <w:sz w:val="24"/>
          <w:szCs w:val="24"/>
        </w:rPr>
        <w:t>а</w:t>
      </w:r>
      <w:r w:rsidRPr="00716A0A">
        <w:rPr>
          <w:rFonts w:ascii="Times New Roman" w:hAnsi="Times New Roman"/>
          <w:sz w:val="24"/>
          <w:szCs w:val="24"/>
        </w:rPr>
        <w:t xml:space="preserve">дминистрацией </w:t>
      </w:r>
      <w:r w:rsidR="00236ADA" w:rsidRPr="00716A0A">
        <w:rPr>
          <w:rFonts w:ascii="Times New Roman" w:hAnsi="Times New Roman"/>
          <w:sz w:val="24"/>
          <w:szCs w:val="24"/>
        </w:rPr>
        <w:t>Кемского муниципального района</w:t>
      </w:r>
      <w:r w:rsidRPr="00716A0A">
        <w:rPr>
          <w:rFonts w:ascii="Times New Roman" w:hAnsi="Times New Roman"/>
          <w:sz w:val="24"/>
          <w:szCs w:val="24"/>
        </w:rPr>
        <w:t xml:space="preserve">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C0846" w:rsidRPr="00430C82" w:rsidRDefault="008C0846" w:rsidP="008C0846">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Pr>
          <w:rFonts w:ascii="Times New Roman" w:hAnsi="Times New Roman"/>
          <w:sz w:val="24"/>
          <w:szCs w:val="24"/>
        </w:rPr>
        <w:t xml:space="preserve">возложить на заместителя главы администрации Кемского муниципального района </w:t>
      </w:r>
      <w:proofErr w:type="spellStart"/>
      <w:r>
        <w:rPr>
          <w:rFonts w:ascii="Times New Roman" w:hAnsi="Times New Roman"/>
          <w:sz w:val="24"/>
          <w:szCs w:val="24"/>
        </w:rPr>
        <w:t>Данильеву</w:t>
      </w:r>
      <w:proofErr w:type="spellEnd"/>
      <w:r>
        <w:rPr>
          <w:rFonts w:ascii="Times New Roman" w:hAnsi="Times New Roman"/>
          <w:sz w:val="24"/>
          <w:szCs w:val="24"/>
        </w:rPr>
        <w:t xml:space="preserve"> Е.П.</w:t>
      </w:r>
    </w:p>
    <w:p w:rsidR="00111C4E" w:rsidRPr="00430C82" w:rsidRDefault="00B815A7" w:rsidP="00111C4E">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111C4E" w:rsidRPr="00430C82">
        <w:rPr>
          <w:rFonts w:ascii="Times New Roman" w:hAnsi="Times New Roman"/>
          <w:sz w:val="24"/>
          <w:szCs w:val="24"/>
        </w:rPr>
        <w:t>астояще</w:t>
      </w:r>
      <w:r>
        <w:rPr>
          <w:rFonts w:ascii="Times New Roman" w:hAnsi="Times New Roman"/>
          <w:sz w:val="24"/>
          <w:szCs w:val="24"/>
        </w:rPr>
        <w:t>е</w:t>
      </w:r>
      <w:r w:rsidR="00111C4E" w:rsidRPr="00430C82">
        <w:rPr>
          <w:rFonts w:ascii="Times New Roman" w:hAnsi="Times New Roman"/>
          <w:sz w:val="24"/>
          <w:szCs w:val="24"/>
        </w:rPr>
        <w:t xml:space="preserve"> постановлени</w:t>
      </w:r>
      <w:r>
        <w:rPr>
          <w:rFonts w:ascii="Times New Roman" w:hAnsi="Times New Roman"/>
          <w:sz w:val="24"/>
          <w:szCs w:val="24"/>
        </w:rPr>
        <w:t>е</w:t>
      </w:r>
      <w:r w:rsidR="008C0846">
        <w:rPr>
          <w:rFonts w:ascii="Times New Roman" w:hAnsi="Times New Roman"/>
          <w:sz w:val="24"/>
          <w:szCs w:val="24"/>
        </w:rPr>
        <w:t xml:space="preserve"> </w:t>
      </w:r>
      <w:r>
        <w:rPr>
          <w:rFonts w:ascii="Times New Roman" w:hAnsi="Times New Roman"/>
          <w:sz w:val="24"/>
          <w:szCs w:val="24"/>
        </w:rPr>
        <w:t>применяется к</w:t>
      </w:r>
      <w:r w:rsidR="00111C4E" w:rsidRPr="00430C82">
        <w:rPr>
          <w:rFonts w:ascii="Times New Roman" w:hAnsi="Times New Roman"/>
          <w:sz w:val="24"/>
          <w:szCs w:val="24"/>
        </w:rPr>
        <w:t xml:space="preserve"> правоотношения</w:t>
      </w:r>
      <w:r>
        <w:rPr>
          <w:rFonts w:ascii="Times New Roman" w:hAnsi="Times New Roman"/>
          <w:sz w:val="24"/>
          <w:szCs w:val="24"/>
        </w:rPr>
        <w:t>м, возникшим</w:t>
      </w:r>
      <w:r w:rsidR="00111C4E" w:rsidRPr="00430C82">
        <w:rPr>
          <w:rFonts w:ascii="Times New Roman" w:hAnsi="Times New Roman"/>
          <w:sz w:val="24"/>
          <w:szCs w:val="24"/>
        </w:rPr>
        <w:t xml:space="preserve"> с </w:t>
      </w:r>
      <w:r w:rsidR="00626ACD">
        <w:rPr>
          <w:rFonts w:ascii="Times New Roman" w:hAnsi="Times New Roman"/>
          <w:sz w:val="24"/>
          <w:szCs w:val="24"/>
        </w:rPr>
        <w:t xml:space="preserve">       </w:t>
      </w:r>
      <w:r w:rsidR="008C0846">
        <w:rPr>
          <w:rFonts w:ascii="Times New Roman" w:hAnsi="Times New Roman"/>
          <w:sz w:val="24"/>
          <w:szCs w:val="24"/>
        </w:rPr>
        <w:t xml:space="preserve">1 </w:t>
      </w:r>
      <w:r w:rsidR="00FF66E1">
        <w:rPr>
          <w:rFonts w:ascii="Times New Roman" w:hAnsi="Times New Roman"/>
          <w:sz w:val="24"/>
          <w:szCs w:val="24"/>
        </w:rPr>
        <w:t>сентября</w:t>
      </w:r>
      <w:r w:rsidR="008C0846">
        <w:rPr>
          <w:rFonts w:ascii="Times New Roman" w:hAnsi="Times New Roman"/>
          <w:sz w:val="24"/>
          <w:szCs w:val="24"/>
        </w:rPr>
        <w:t xml:space="preserve"> 2020</w:t>
      </w:r>
      <w:r w:rsidR="00111C4E">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00C771F3">
        <w:rPr>
          <w:rFonts w:ascii="Times New Roman" w:hAnsi="Times New Roman"/>
          <w:sz w:val="24"/>
          <w:szCs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685"/>
        <w:gridCol w:w="1667"/>
      </w:tblGrid>
      <w:tr w:rsidR="00C771F3" w:rsidTr="00C771F3">
        <w:tc>
          <w:tcPr>
            <w:tcW w:w="3936" w:type="dxa"/>
          </w:tcPr>
          <w:p w:rsidR="00C771F3" w:rsidRDefault="00C771F3">
            <w:pPr>
              <w:jc w:val="both"/>
              <w:rPr>
                <w:rFonts w:ascii="Times New Roman" w:hAnsi="Times New Roman"/>
                <w:sz w:val="24"/>
                <w:szCs w:val="24"/>
                <w:lang w:eastAsia="en-US"/>
              </w:rPr>
            </w:pPr>
            <w:r>
              <w:rPr>
                <w:rFonts w:ascii="Times New Roman" w:hAnsi="Times New Roman"/>
                <w:sz w:val="24"/>
                <w:szCs w:val="24"/>
                <w:lang w:eastAsia="en-US"/>
              </w:rPr>
              <w:t xml:space="preserve">Глава администрации  </w:t>
            </w:r>
          </w:p>
          <w:p w:rsidR="00C771F3" w:rsidRDefault="00C771F3">
            <w:pPr>
              <w:jc w:val="both"/>
              <w:rPr>
                <w:rFonts w:ascii="Times New Roman" w:hAnsi="Times New Roman"/>
                <w:sz w:val="24"/>
                <w:szCs w:val="24"/>
                <w:lang w:eastAsia="en-US"/>
              </w:rPr>
            </w:pPr>
            <w:r>
              <w:rPr>
                <w:rFonts w:ascii="Times New Roman" w:hAnsi="Times New Roman"/>
                <w:sz w:val="24"/>
                <w:szCs w:val="24"/>
                <w:lang w:eastAsia="en-US"/>
              </w:rPr>
              <w:t>Кемского муниципального района</w:t>
            </w:r>
            <w:r>
              <w:rPr>
                <w:rFonts w:ascii="Times New Roman" w:hAnsi="Times New Roman"/>
                <w:sz w:val="24"/>
                <w:szCs w:val="24"/>
                <w:lang w:eastAsia="en-US"/>
              </w:rPr>
              <w:tab/>
              <w:t xml:space="preserve"> Республики Карелия</w:t>
            </w:r>
          </w:p>
          <w:p w:rsidR="00C771F3" w:rsidRDefault="00C771F3">
            <w:pPr>
              <w:rPr>
                <w:lang w:eastAsia="en-US"/>
              </w:rPr>
            </w:pPr>
          </w:p>
        </w:tc>
        <w:tc>
          <w:tcPr>
            <w:tcW w:w="3685" w:type="dxa"/>
          </w:tcPr>
          <w:p w:rsidR="00C771F3" w:rsidRDefault="00C771F3">
            <w:pPr>
              <w:rPr>
                <w:lang w:eastAsia="en-US"/>
              </w:rPr>
            </w:pPr>
          </w:p>
        </w:tc>
        <w:tc>
          <w:tcPr>
            <w:tcW w:w="1667" w:type="dxa"/>
          </w:tcPr>
          <w:p w:rsidR="00C771F3" w:rsidRDefault="00C771F3">
            <w:pPr>
              <w:rPr>
                <w:rFonts w:ascii="Times New Roman" w:hAnsi="Times New Roman"/>
                <w:sz w:val="24"/>
                <w:szCs w:val="24"/>
                <w:lang w:eastAsia="en-US"/>
              </w:rPr>
            </w:pPr>
          </w:p>
          <w:p w:rsidR="00C771F3" w:rsidRDefault="00C771F3">
            <w:pPr>
              <w:rPr>
                <w:rFonts w:ascii="Times New Roman" w:hAnsi="Times New Roman"/>
                <w:sz w:val="24"/>
                <w:szCs w:val="24"/>
                <w:lang w:eastAsia="en-US"/>
              </w:rPr>
            </w:pPr>
          </w:p>
          <w:p w:rsidR="00C771F3" w:rsidRDefault="00C771F3">
            <w:pPr>
              <w:rPr>
                <w:lang w:eastAsia="en-US"/>
              </w:rPr>
            </w:pPr>
            <w:r>
              <w:rPr>
                <w:rFonts w:ascii="Times New Roman" w:hAnsi="Times New Roman"/>
                <w:sz w:val="24"/>
                <w:szCs w:val="24"/>
                <w:lang w:eastAsia="en-US"/>
              </w:rPr>
              <w:t>Д.А. Петров</w:t>
            </w:r>
          </w:p>
        </w:tc>
      </w:tr>
    </w:tbl>
    <w:p w:rsidR="00AE789F" w:rsidRDefault="00B900AE"/>
    <w:sectPr w:rsidR="00AE789F" w:rsidSect="005C7D75">
      <w:pgSz w:w="11907" w:h="16839" w:code="9"/>
      <w:pgMar w:top="851"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15:restartNumberingAfterBreak="0">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6D6D2E"/>
    <w:rsid w:val="00001531"/>
    <w:rsid w:val="0000331A"/>
    <w:rsid w:val="000703EB"/>
    <w:rsid w:val="0007284D"/>
    <w:rsid w:val="00111C4E"/>
    <w:rsid w:val="00137460"/>
    <w:rsid w:val="001558A7"/>
    <w:rsid w:val="00181574"/>
    <w:rsid w:val="00236ADA"/>
    <w:rsid w:val="00241DB1"/>
    <w:rsid w:val="00246BF3"/>
    <w:rsid w:val="00265F06"/>
    <w:rsid w:val="00275372"/>
    <w:rsid w:val="002B526F"/>
    <w:rsid w:val="002B77BF"/>
    <w:rsid w:val="002C6140"/>
    <w:rsid w:val="002E1D44"/>
    <w:rsid w:val="002E398E"/>
    <w:rsid w:val="00372DEE"/>
    <w:rsid w:val="00380317"/>
    <w:rsid w:val="003B15DC"/>
    <w:rsid w:val="00405A38"/>
    <w:rsid w:val="00405B78"/>
    <w:rsid w:val="00430C82"/>
    <w:rsid w:val="004D4404"/>
    <w:rsid w:val="004F361E"/>
    <w:rsid w:val="00503AA7"/>
    <w:rsid w:val="005B55B2"/>
    <w:rsid w:val="005C7D75"/>
    <w:rsid w:val="00626ACD"/>
    <w:rsid w:val="0064729C"/>
    <w:rsid w:val="00653390"/>
    <w:rsid w:val="006544A7"/>
    <w:rsid w:val="006753F8"/>
    <w:rsid w:val="006A2D42"/>
    <w:rsid w:val="006A68C1"/>
    <w:rsid w:val="006D6D2E"/>
    <w:rsid w:val="00716A0A"/>
    <w:rsid w:val="007209B3"/>
    <w:rsid w:val="00730D4B"/>
    <w:rsid w:val="00736A1E"/>
    <w:rsid w:val="007810BF"/>
    <w:rsid w:val="00831530"/>
    <w:rsid w:val="00857422"/>
    <w:rsid w:val="008A03DD"/>
    <w:rsid w:val="008C0846"/>
    <w:rsid w:val="008C2943"/>
    <w:rsid w:val="00951E2B"/>
    <w:rsid w:val="00954798"/>
    <w:rsid w:val="00962FB6"/>
    <w:rsid w:val="00A25D3F"/>
    <w:rsid w:val="00A55776"/>
    <w:rsid w:val="00A72A6A"/>
    <w:rsid w:val="00B50FC4"/>
    <w:rsid w:val="00B600AD"/>
    <w:rsid w:val="00B815A7"/>
    <w:rsid w:val="00B900AE"/>
    <w:rsid w:val="00B91FA0"/>
    <w:rsid w:val="00B964CD"/>
    <w:rsid w:val="00BB6975"/>
    <w:rsid w:val="00BE3CE7"/>
    <w:rsid w:val="00C16152"/>
    <w:rsid w:val="00C7272A"/>
    <w:rsid w:val="00C749B8"/>
    <w:rsid w:val="00C771F3"/>
    <w:rsid w:val="00CC52D2"/>
    <w:rsid w:val="00D13EA5"/>
    <w:rsid w:val="00D449DF"/>
    <w:rsid w:val="00DA61D4"/>
    <w:rsid w:val="00E44512"/>
    <w:rsid w:val="00EF25EB"/>
    <w:rsid w:val="00EF5950"/>
    <w:rsid w:val="00F26DA1"/>
    <w:rsid w:val="00F452A1"/>
    <w:rsid w:val="00FF6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13487-CF29-4C31-B238-C8C91D9F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C771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692</Words>
  <Characters>3949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13</cp:revision>
  <cp:lastPrinted>2020-11-10T11:11:00Z</cp:lastPrinted>
  <dcterms:created xsi:type="dcterms:W3CDTF">2020-11-05T06:20:00Z</dcterms:created>
  <dcterms:modified xsi:type="dcterms:W3CDTF">2020-11-24T13:46:00Z</dcterms:modified>
</cp:coreProperties>
</file>