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10" w:rsidRDefault="00166010" w:rsidP="00E34DEE">
      <w:pPr>
        <w:jc w:val="center"/>
        <w:rPr>
          <w:b/>
        </w:rPr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494138057" r:id="rId6"/>
        </w:object>
      </w:r>
    </w:p>
    <w:p w:rsidR="00166010" w:rsidRDefault="00166010" w:rsidP="006F24A6">
      <w:pPr>
        <w:jc w:val="center"/>
        <w:rPr>
          <w:b/>
        </w:rPr>
      </w:pPr>
    </w:p>
    <w:p w:rsidR="00F26081" w:rsidRDefault="005439F0" w:rsidP="006F24A6">
      <w:pPr>
        <w:jc w:val="center"/>
        <w:rPr>
          <w:b/>
        </w:rPr>
      </w:pPr>
      <w:r w:rsidRPr="005439F0">
        <w:rPr>
          <w:b/>
        </w:rPr>
        <w:t xml:space="preserve">Российская </w:t>
      </w:r>
      <w:r>
        <w:rPr>
          <w:b/>
        </w:rPr>
        <w:t>Федерация</w:t>
      </w:r>
    </w:p>
    <w:p w:rsidR="005439F0" w:rsidRDefault="005439F0" w:rsidP="006F24A6">
      <w:pPr>
        <w:jc w:val="center"/>
        <w:rPr>
          <w:b/>
        </w:rPr>
      </w:pPr>
      <w:r>
        <w:rPr>
          <w:b/>
        </w:rPr>
        <w:t>Республика Карелия</w:t>
      </w:r>
    </w:p>
    <w:p w:rsidR="005439F0" w:rsidRDefault="00E461F8" w:rsidP="006F24A6">
      <w:pPr>
        <w:jc w:val="center"/>
        <w:rPr>
          <w:b/>
        </w:rPr>
      </w:pPr>
      <w:r>
        <w:rPr>
          <w:b/>
        </w:rPr>
        <w:t xml:space="preserve">Администрация </w:t>
      </w:r>
      <w:r w:rsidR="005439F0">
        <w:rPr>
          <w:b/>
        </w:rPr>
        <w:t>Кемского муниципального района</w:t>
      </w:r>
    </w:p>
    <w:p w:rsidR="005439F0" w:rsidRDefault="005439F0" w:rsidP="006F24A6">
      <w:pPr>
        <w:jc w:val="center"/>
        <w:rPr>
          <w:b/>
        </w:rPr>
      </w:pPr>
    </w:p>
    <w:p w:rsidR="005439F0" w:rsidRPr="00782F7F" w:rsidRDefault="00117141" w:rsidP="006F24A6">
      <w:pPr>
        <w:jc w:val="center"/>
        <w:rPr>
          <w:b/>
          <w:sz w:val="28"/>
          <w:szCs w:val="28"/>
        </w:rPr>
      </w:pPr>
      <w:proofErr w:type="gramStart"/>
      <w:r w:rsidRPr="00782F7F">
        <w:rPr>
          <w:b/>
          <w:sz w:val="28"/>
          <w:szCs w:val="28"/>
        </w:rPr>
        <w:t>П</w:t>
      </w:r>
      <w:proofErr w:type="gramEnd"/>
      <w:r w:rsidRPr="00782F7F">
        <w:rPr>
          <w:b/>
          <w:sz w:val="28"/>
          <w:szCs w:val="28"/>
        </w:rPr>
        <w:t xml:space="preserve"> О С Т А Н О В Л Е Н И Е</w:t>
      </w:r>
    </w:p>
    <w:p w:rsidR="00ED3B5C" w:rsidRPr="0045172C" w:rsidRDefault="00ED3B5C" w:rsidP="006F24A6">
      <w:pPr>
        <w:jc w:val="center"/>
        <w:rPr>
          <w:sz w:val="22"/>
          <w:szCs w:val="22"/>
        </w:rPr>
      </w:pPr>
    </w:p>
    <w:p w:rsidR="00F34558" w:rsidRDefault="00FC541E" w:rsidP="00776FCD">
      <w:pPr>
        <w:rPr>
          <w:sz w:val="22"/>
          <w:szCs w:val="22"/>
        </w:rPr>
      </w:pPr>
      <w:r>
        <w:rPr>
          <w:sz w:val="22"/>
          <w:szCs w:val="22"/>
        </w:rPr>
        <w:t>26 мая 2015 года                                                                                                                          № 394</w:t>
      </w:r>
    </w:p>
    <w:p w:rsidR="00E34DEE" w:rsidRDefault="00FC541E" w:rsidP="00776FCD">
      <w:pPr>
        <w:rPr>
          <w:sz w:val="22"/>
          <w:szCs w:val="22"/>
        </w:rPr>
      </w:pPr>
      <w:r>
        <w:rPr>
          <w:sz w:val="22"/>
          <w:szCs w:val="22"/>
        </w:rPr>
        <w:t>г. Кемь</w:t>
      </w:r>
    </w:p>
    <w:p w:rsidR="00F57342" w:rsidRDefault="00F57342" w:rsidP="00776FCD">
      <w:pPr>
        <w:rPr>
          <w:sz w:val="22"/>
          <w:szCs w:val="22"/>
        </w:rPr>
      </w:pPr>
    </w:p>
    <w:p w:rsidR="00477C1A" w:rsidRPr="0045172C" w:rsidRDefault="00477C1A" w:rsidP="00776FCD">
      <w:pPr>
        <w:rPr>
          <w:sz w:val="22"/>
          <w:szCs w:val="22"/>
        </w:rPr>
      </w:pPr>
    </w:p>
    <w:p w:rsidR="00E05719" w:rsidRPr="00E05719" w:rsidRDefault="00166010" w:rsidP="00E05719">
      <w:pPr>
        <w:autoSpaceDE w:val="0"/>
        <w:autoSpaceDN w:val="0"/>
        <w:adjustRightInd w:val="0"/>
        <w:ind w:right="3787" w:firstLine="851"/>
        <w:jc w:val="both"/>
        <w:rPr>
          <w:rFonts w:cs="Calibri"/>
          <w:sz w:val="22"/>
          <w:szCs w:val="22"/>
        </w:rPr>
      </w:pPr>
      <w:r w:rsidRPr="00E05719">
        <w:rPr>
          <w:sz w:val="22"/>
          <w:szCs w:val="22"/>
        </w:rPr>
        <w:t>О</w:t>
      </w:r>
      <w:r w:rsidR="00F10DA7">
        <w:rPr>
          <w:sz w:val="22"/>
          <w:szCs w:val="22"/>
        </w:rPr>
        <w:t xml:space="preserve"> </w:t>
      </w:r>
      <w:r w:rsidR="00E05719" w:rsidRPr="00E05719">
        <w:rPr>
          <w:color w:val="000000"/>
          <w:sz w:val="22"/>
          <w:szCs w:val="22"/>
        </w:rPr>
        <w:t>Порядк</w:t>
      </w:r>
      <w:r w:rsidR="00B83BBF">
        <w:rPr>
          <w:color w:val="000000"/>
          <w:sz w:val="22"/>
          <w:szCs w:val="22"/>
        </w:rPr>
        <w:t>е</w:t>
      </w:r>
      <w:r w:rsidR="00E05719" w:rsidRPr="00E05719">
        <w:rPr>
          <w:color w:val="000000"/>
          <w:sz w:val="22"/>
          <w:szCs w:val="22"/>
        </w:rPr>
        <w:t xml:space="preserve">  установления и исполнения</w:t>
      </w:r>
      <w:r w:rsidR="00E05719" w:rsidRPr="00E05719">
        <w:rPr>
          <w:sz w:val="22"/>
          <w:szCs w:val="22"/>
        </w:rPr>
        <w:t xml:space="preserve">  расходн</w:t>
      </w:r>
      <w:r w:rsidR="00576B55">
        <w:rPr>
          <w:sz w:val="22"/>
          <w:szCs w:val="22"/>
        </w:rPr>
        <w:t xml:space="preserve">ых обязательств Кемского муниципального района </w:t>
      </w:r>
      <w:r w:rsidR="00E05719" w:rsidRPr="00E05719">
        <w:rPr>
          <w:rFonts w:cs="Calibri"/>
          <w:sz w:val="22"/>
          <w:szCs w:val="22"/>
        </w:rPr>
        <w:t xml:space="preserve">по </w:t>
      </w:r>
      <w:r w:rsidR="00255A7F" w:rsidRPr="00255A7F">
        <w:rPr>
          <w:rFonts w:cs="Calibri"/>
        </w:rPr>
        <w:t xml:space="preserve">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предусмотренной  </w:t>
      </w:r>
      <w:hyperlink r:id="rId7" w:history="1">
        <w:r w:rsidR="00255A7F" w:rsidRPr="00255A7F">
          <w:rPr>
            <w:rFonts w:cs="Calibri"/>
          </w:rPr>
          <w:t>Законом</w:t>
        </w:r>
      </w:hyperlink>
      <w:r w:rsidR="00255A7F" w:rsidRPr="00255A7F">
        <w:rPr>
          <w:rFonts w:cs="Calibri"/>
        </w:rPr>
        <w:t xml:space="preserve"> Республики Карелия от 20 декабря 2013 г</w:t>
      </w:r>
      <w:r w:rsidR="009218C3">
        <w:rPr>
          <w:rFonts w:cs="Calibri"/>
        </w:rPr>
        <w:t>ода № 1755-ЗРК «Об образовании»</w:t>
      </w:r>
    </w:p>
    <w:p w:rsidR="00166010" w:rsidRDefault="00166010" w:rsidP="00166010">
      <w:pPr>
        <w:jc w:val="both"/>
      </w:pPr>
    </w:p>
    <w:p w:rsidR="00166010" w:rsidRPr="00065830" w:rsidRDefault="00166010" w:rsidP="0006583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4238FC">
        <w:t xml:space="preserve">В соответствии </w:t>
      </w:r>
      <w:r w:rsidR="00206605">
        <w:t>с Федеральным з</w:t>
      </w:r>
      <w:r w:rsidR="00B36609">
        <w:t xml:space="preserve">аконом от </w:t>
      </w:r>
      <w:r w:rsidR="00B36609" w:rsidRPr="002753BF">
        <w:t>6 октября 2003 года № 131-ФЗ «Об общих принципах</w:t>
      </w:r>
      <w:r w:rsidR="00B36609" w:rsidRPr="002753BF">
        <w:rPr>
          <w:bCs/>
          <w:color w:val="222222"/>
        </w:rPr>
        <w:t xml:space="preserve"> организации местного самоуправления в Российской Федерации»</w:t>
      </w:r>
      <w:proofErr w:type="gramStart"/>
      <w:r w:rsidR="00B36609" w:rsidRPr="002753BF">
        <w:rPr>
          <w:bCs/>
          <w:color w:val="222222"/>
        </w:rPr>
        <w:t>,</w:t>
      </w:r>
      <w:r w:rsidR="00206605">
        <w:t>Ф</w:t>
      </w:r>
      <w:proofErr w:type="gramEnd"/>
      <w:r w:rsidR="00206605">
        <w:t>едеральным з</w:t>
      </w:r>
      <w:r w:rsidR="00405487">
        <w:t>аконом от 29декабря</w:t>
      </w:r>
      <w:r w:rsidR="00405487" w:rsidRPr="002753BF">
        <w:t xml:space="preserve"> 20</w:t>
      </w:r>
      <w:r w:rsidR="00405487">
        <w:t>12</w:t>
      </w:r>
      <w:r w:rsidR="00405487" w:rsidRPr="002753BF">
        <w:t xml:space="preserve"> года № </w:t>
      </w:r>
      <w:r w:rsidR="00405487">
        <w:t>273</w:t>
      </w:r>
      <w:r w:rsidR="00405487" w:rsidRPr="002753BF">
        <w:t>-ФЗ «Об</w:t>
      </w:r>
      <w:r w:rsidR="00405487">
        <w:rPr>
          <w:bCs/>
          <w:color w:val="222222"/>
        </w:rPr>
        <w:t xml:space="preserve">образовании в Российской Федерации», </w:t>
      </w:r>
      <w:r w:rsidR="00B83BBF" w:rsidRPr="002D23C4">
        <w:rPr>
          <w:bCs/>
          <w:color w:val="222222"/>
        </w:rPr>
        <w:t>Законом</w:t>
      </w:r>
      <w:r w:rsidR="00B83BBF">
        <w:rPr>
          <w:bCs/>
          <w:color w:val="222222"/>
        </w:rPr>
        <w:t xml:space="preserve"> Республики Карелия</w:t>
      </w:r>
      <w:r w:rsidR="00B83BBF" w:rsidRPr="002D23C4">
        <w:rPr>
          <w:bCs/>
          <w:color w:val="222222"/>
        </w:rPr>
        <w:t xml:space="preserve"> от 20 декабря 2013 </w:t>
      </w:r>
      <w:r w:rsidR="00B83BBF">
        <w:rPr>
          <w:bCs/>
          <w:color w:val="222222"/>
        </w:rPr>
        <w:t>года №1755-ЗРК «Об образовании», Постановлением Правительства Республики Карелия от 18 марта 2008 года №60-П «Об утверждении Порядка установления и исполнениярасходных обязательств муниципальных образований, подлежащих исполнению за счет субвенций из бюджета Республики Карелия»</w:t>
      </w:r>
      <w:proofErr w:type="gramStart"/>
      <w:r w:rsidR="00B83BBF">
        <w:rPr>
          <w:bCs/>
          <w:color w:val="222222"/>
        </w:rPr>
        <w:t>,</w:t>
      </w:r>
      <w:r w:rsidR="00405487">
        <w:rPr>
          <w:bCs/>
          <w:color w:val="222222"/>
        </w:rPr>
        <w:t>П</w:t>
      </w:r>
      <w:proofErr w:type="gramEnd"/>
      <w:r w:rsidR="00405487">
        <w:rPr>
          <w:bCs/>
          <w:color w:val="222222"/>
        </w:rPr>
        <w:t xml:space="preserve">остановлением Правительства Республики Карелия от 20 мая 2014 </w:t>
      </w:r>
      <w:r w:rsidR="00405487" w:rsidRPr="00065830">
        <w:rPr>
          <w:bCs/>
        </w:rPr>
        <w:t>года №155-П «</w:t>
      </w:r>
      <w:r w:rsidR="00065830" w:rsidRPr="00065830">
        <w:rPr>
          <w:bCs/>
          <w:shd w:val="clear" w:color="auto" w:fill="FFFFFF"/>
        </w:rPr>
        <w:t>Об утверждении порядка обращения за получением компенсации</w:t>
      </w:r>
      <w:r w:rsidR="00065830" w:rsidRPr="00065830">
        <w:rPr>
          <w:bCs/>
          <w:shd w:val="clear" w:color="auto" w:fill="FFFFFF"/>
        </w:rPr>
        <w:br/>
        <w:t>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</w:t>
      </w:r>
      <w:r w:rsidR="00405487" w:rsidRPr="00065830">
        <w:rPr>
          <w:bCs/>
        </w:rPr>
        <w:t>»,</w:t>
      </w:r>
      <w:r w:rsidR="00405487">
        <w:rPr>
          <w:bCs/>
          <w:color w:val="222222"/>
        </w:rPr>
        <w:t xml:space="preserve">Положением о бюджетном процессе Кемского муниципального района, утвержденным решением Совета Кемского муниципального района от 7 июня 2011 года № 17-2/135, </w:t>
      </w:r>
      <w:r w:rsidR="00B36609" w:rsidRPr="00FE17C6">
        <w:t>Решением</w:t>
      </w:r>
      <w:r w:rsidR="00B36609">
        <w:t xml:space="preserve"> Совета Кемского муниципального района от </w:t>
      </w:r>
      <w:r w:rsidR="00E05719">
        <w:t>31марта</w:t>
      </w:r>
      <w:r w:rsidR="00B36609">
        <w:t xml:space="preserve">  201</w:t>
      </w:r>
      <w:r w:rsidR="00E05719">
        <w:t>5</w:t>
      </w:r>
      <w:r w:rsidR="00801695">
        <w:t xml:space="preserve"> года №</w:t>
      </w:r>
      <w:r w:rsidR="00E05719">
        <w:t xml:space="preserve"> 5-3/50  «</w:t>
      </w:r>
      <w:r w:rsidR="00E05719" w:rsidRPr="00A75A67">
        <w:t>О</w:t>
      </w:r>
      <w:r w:rsidR="00E05719">
        <w:t>б установлении расходных обязательств  Кемского муниципального районанаосуществление отдельных государственных  полномочий Республики Карелия»</w:t>
      </w:r>
    </w:p>
    <w:p w:rsidR="00782F7F" w:rsidRPr="00E05719" w:rsidRDefault="00166010" w:rsidP="00166010">
      <w:pPr>
        <w:spacing w:before="120" w:after="120"/>
        <w:ind w:firstLine="539"/>
        <w:jc w:val="both"/>
      </w:pPr>
      <w:r w:rsidRPr="00E05719">
        <w:t xml:space="preserve">администрация Кемского муниципального района </w:t>
      </w:r>
      <w:r w:rsidR="00E05719">
        <w:t>ПОСТАНОВЛЯЕТ:</w:t>
      </w:r>
    </w:p>
    <w:p w:rsidR="00782F7F" w:rsidRPr="004D09A9" w:rsidRDefault="00782F7F" w:rsidP="00846607">
      <w:pPr>
        <w:ind w:firstLine="709"/>
        <w:jc w:val="both"/>
      </w:pPr>
      <w:r w:rsidRPr="00166010">
        <w:t xml:space="preserve">1. </w:t>
      </w:r>
      <w:r w:rsidR="00B83BBF">
        <w:t>Утвердить</w:t>
      </w:r>
      <w:r w:rsidR="00B36609">
        <w:t xml:space="preserve"> прилагаемый </w:t>
      </w:r>
      <w:r w:rsidR="00CB5828">
        <w:t>П</w:t>
      </w:r>
      <w:r w:rsidR="00B36609">
        <w:t>орядок</w:t>
      </w:r>
      <w:r w:rsidR="00E05719" w:rsidRPr="00E05719">
        <w:rPr>
          <w:color w:val="000000"/>
        </w:rPr>
        <w:t>установления и исполнения</w:t>
      </w:r>
      <w:r w:rsidR="00E05719" w:rsidRPr="00E05719">
        <w:t xml:space="preserve">  расходн</w:t>
      </w:r>
      <w:r w:rsidR="000D178E">
        <w:t>ых обязательств</w:t>
      </w:r>
      <w:r w:rsidR="00E05719" w:rsidRPr="00E05719">
        <w:rPr>
          <w:rFonts w:cs="Calibri"/>
        </w:rPr>
        <w:t xml:space="preserve">по </w:t>
      </w:r>
      <w:r w:rsidR="00255A7F" w:rsidRPr="00255A7F">
        <w:rPr>
          <w:rFonts w:cs="Calibri"/>
        </w:rPr>
        <w:t xml:space="preserve">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предусмотренной  </w:t>
      </w:r>
      <w:hyperlink r:id="rId8" w:history="1">
        <w:r w:rsidR="00255A7F" w:rsidRPr="00255A7F">
          <w:rPr>
            <w:rFonts w:cs="Calibri"/>
          </w:rPr>
          <w:t>Законом</w:t>
        </w:r>
      </w:hyperlink>
      <w:r w:rsidR="00255A7F" w:rsidRPr="00255A7F">
        <w:rPr>
          <w:rFonts w:cs="Calibri"/>
        </w:rPr>
        <w:t xml:space="preserve"> Республики Карелия от 20 декабря 2013 года № 1755-ЗРК «Об образовании»</w:t>
      </w:r>
      <w:r w:rsidR="00E05719" w:rsidRPr="00255A7F">
        <w:rPr>
          <w:rFonts w:cs="Calibri"/>
        </w:rPr>
        <w:t>.</w:t>
      </w:r>
    </w:p>
    <w:p w:rsidR="004D09A9" w:rsidRPr="004D09A9" w:rsidRDefault="004D09A9" w:rsidP="000D178E">
      <w:pPr>
        <w:spacing w:before="120"/>
        <w:ind w:firstLine="709"/>
        <w:jc w:val="both"/>
      </w:pPr>
      <w:r w:rsidRPr="004D09A9">
        <w:t xml:space="preserve">2. </w:t>
      </w:r>
      <w:proofErr w:type="gramStart"/>
      <w:r w:rsidR="008B020F">
        <w:t>Признать утратившим силу постановление администрации Кемского муниципального района от 5 мая 2014 года № 426 «</w:t>
      </w:r>
      <w:r w:rsidR="000D178E" w:rsidRPr="00B8634B">
        <w:rPr>
          <w:sz w:val="22"/>
          <w:szCs w:val="22"/>
        </w:rPr>
        <w:t xml:space="preserve">Об утверждении Порядка установления и </w:t>
      </w:r>
      <w:proofErr w:type="spellStart"/>
      <w:r w:rsidR="000D178E" w:rsidRPr="00B8634B">
        <w:rPr>
          <w:sz w:val="22"/>
          <w:szCs w:val="22"/>
        </w:rPr>
        <w:t>исполнениярасходного</w:t>
      </w:r>
      <w:proofErr w:type="spellEnd"/>
      <w:r w:rsidR="000D178E" w:rsidRPr="00B8634B">
        <w:rPr>
          <w:sz w:val="22"/>
          <w:szCs w:val="22"/>
        </w:rPr>
        <w:t xml:space="preserve"> обязательства </w:t>
      </w:r>
      <w:proofErr w:type="spellStart"/>
      <w:r w:rsidR="000D178E" w:rsidRPr="00B8634B">
        <w:rPr>
          <w:sz w:val="22"/>
          <w:szCs w:val="22"/>
        </w:rPr>
        <w:t>Кемскогомуниципального</w:t>
      </w:r>
      <w:proofErr w:type="spellEnd"/>
      <w:r w:rsidR="000D178E" w:rsidRPr="00B8634B">
        <w:rPr>
          <w:sz w:val="22"/>
          <w:szCs w:val="22"/>
        </w:rPr>
        <w:t xml:space="preserve"> района,  подлежащего исполнениюза счёт субвенции из бюджета Республики Карелия навыполнение государственного </w:t>
      </w:r>
      <w:r w:rsidR="000D178E" w:rsidRPr="00B8634B">
        <w:rPr>
          <w:sz w:val="22"/>
          <w:szCs w:val="22"/>
        </w:rPr>
        <w:lastRenderedPageBreak/>
        <w:t xml:space="preserve">полномочияпо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</w:r>
      <w:r w:rsidR="000D178E">
        <w:rPr>
          <w:sz w:val="22"/>
          <w:szCs w:val="22"/>
        </w:rPr>
        <w:t>организациях</w:t>
      </w:r>
      <w:r w:rsidR="000D178E" w:rsidRPr="00B8634B">
        <w:rPr>
          <w:sz w:val="22"/>
          <w:szCs w:val="22"/>
        </w:rPr>
        <w:t xml:space="preserve">, осуществляющих образовательную </w:t>
      </w:r>
      <w:r w:rsidR="000D178E">
        <w:rPr>
          <w:sz w:val="22"/>
          <w:szCs w:val="22"/>
        </w:rPr>
        <w:t>деятельность».</w:t>
      </w:r>
      <w:proofErr w:type="gramEnd"/>
    </w:p>
    <w:p w:rsidR="006B2242" w:rsidRPr="004D09A9" w:rsidRDefault="00B36609" w:rsidP="00166010">
      <w:pPr>
        <w:spacing w:before="120"/>
        <w:ind w:firstLine="709"/>
        <w:jc w:val="both"/>
      </w:pPr>
      <w:r w:rsidRPr="004D09A9">
        <w:t>3</w:t>
      </w:r>
      <w:r w:rsidR="006B2242" w:rsidRPr="004D09A9">
        <w:t xml:space="preserve">. </w:t>
      </w:r>
      <w:r w:rsidRPr="004D09A9">
        <w:t>Действи</w:t>
      </w:r>
      <w:r w:rsidR="00DF2881">
        <w:t>е</w:t>
      </w:r>
      <w:r w:rsidRPr="004D09A9">
        <w:t xml:space="preserve"> настоящего по</w:t>
      </w:r>
      <w:bookmarkStart w:id="0" w:name="_GoBack"/>
      <w:bookmarkEnd w:id="0"/>
      <w:r w:rsidRPr="004D09A9">
        <w:t>становления распространя</w:t>
      </w:r>
      <w:r w:rsidR="00DF2881">
        <w:t>е</w:t>
      </w:r>
      <w:r w:rsidRPr="004D09A9">
        <w:t xml:space="preserve">тся на </w:t>
      </w:r>
      <w:r w:rsidR="006B2242" w:rsidRPr="004D09A9">
        <w:t xml:space="preserve"> правоотношения</w:t>
      </w:r>
      <w:r w:rsidR="00102523" w:rsidRPr="004D09A9">
        <w:t>, возникши</w:t>
      </w:r>
      <w:r w:rsidRPr="004D09A9">
        <w:t>е</w:t>
      </w:r>
      <w:r w:rsidR="006B2242" w:rsidRPr="004D09A9">
        <w:t xml:space="preserve"> с 1 января 20</w:t>
      </w:r>
      <w:r w:rsidR="00477C1A" w:rsidRPr="004D09A9">
        <w:t>1</w:t>
      </w:r>
      <w:r w:rsidR="00E05719">
        <w:t>5</w:t>
      </w:r>
      <w:r w:rsidR="006B2242" w:rsidRPr="004D09A9">
        <w:t>года.</w:t>
      </w:r>
    </w:p>
    <w:p w:rsidR="00782F7F" w:rsidRDefault="00782F7F" w:rsidP="00782F7F"/>
    <w:p w:rsidR="00E05719" w:rsidRDefault="00E05719" w:rsidP="00782F7F"/>
    <w:p w:rsidR="00E05719" w:rsidRPr="00E05719" w:rsidRDefault="00E05719" w:rsidP="00782F7F"/>
    <w:p w:rsidR="00782F7F" w:rsidRPr="00E05719" w:rsidRDefault="00206605" w:rsidP="00782F7F">
      <w:proofErr w:type="gramStart"/>
      <w:r>
        <w:t>Исполняющий</w:t>
      </w:r>
      <w:proofErr w:type="gramEnd"/>
      <w:r>
        <w:t xml:space="preserve"> обязанности</w:t>
      </w:r>
      <w:r w:rsidR="00801695">
        <w:t xml:space="preserve"> главы</w:t>
      </w:r>
      <w:r w:rsidR="00782F7F" w:rsidRPr="00E05719">
        <w:t xml:space="preserve"> администрации</w:t>
      </w:r>
    </w:p>
    <w:p w:rsidR="005439F0" w:rsidRPr="00E05719" w:rsidRDefault="00876D33" w:rsidP="005439F0">
      <w:r w:rsidRPr="00E05719">
        <w:t xml:space="preserve">Кемского муниципального района </w:t>
      </w:r>
      <w:r w:rsidR="00F10DA7">
        <w:t xml:space="preserve">                                                                             </w:t>
      </w:r>
      <w:r w:rsidR="00801695">
        <w:t>С.И.Ильина</w:t>
      </w:r>
    </w:p>
    <w:p w:rsidR="00037688" w:rsidRDefault="00037688" w:rsidP="00737E0F">
      <w:pPr>
        <w:rPr>
          <w:b/>
        </w:rPr>
      </w:pPr>
    </w:p>
    <w:p w:rsidR="00737E0F" w:rsidRDefault="00737E0F" w:rsidP="00737E0F">
      <w:pPr>
        <w:rPr>
          <w:sz w:val="22"/>
          <w:szCs w:val="22"/>
        </w:rPr>
      </w:pPr>
    </w:p>
    <w:p w:rsidR="00BB75C2" w:rsidRDefault="00BB75C2" w:rsidP="004D09A9">
      <w:pPr>
        <w:rPr>
          <w:sz w:val="22"/>
          <w:szCs w:val="22"/>
        </w:rPr>
      </w:pPr>
    </w:p>
    <w:p w:rsidR="00DB1DBE" w:rsidRDefault="00DB1DBE" w:rsidP="00CA2840">
      <w:pPr>
        <w:ind w:left="1080" w:hanging="372"/>
        <w:jc w:val="right"/>
        <w:rPr>
          <w:sz w:val="22"/>
          <w:szCs w:val="22"/>
        </w:rPr>
      </w:pPr>
    </w:p>
    <w:p w:rsidR="00DB1DBE" w:rsidRDefault="00DB1DBE" w:rsidP="00CA2840">
      <w:pPr>
        <w:ind w:left="1080" w:hanging="372"/>
        <w:jc w:val="right"/>
        <w:rPr>
          <w:sz w:val="22"/>
          <w:szCs w:val="22"/>
        </w:rPr>
      </w:pPr>
    </w:p>
    <w:p w:rsidR="00DB1DBE" w:rsidRDefault="00DB1DBE" w:rsidP="00CA2840">
      <w:pPr>
        <w:ind w:left="1080" w:hanging="372"/>
        <w:jc w:val="right"/>
        <w:rPr>
          <w:sz w:val="22"/>
          <w:szCs w:val="22"/>
        </w:rPr>
      </w:pPr>
    </w:p>
    <w:p w:rsidR="00E05719" w:rsidRDefault="00E05719" w:rsidP="00494AEA">
      <w:pPr>
        <w:ind w:left="1080" w:hanging="372"/>
        <w:jc w:val="right"/>
        <w:rPr>
          <w:sz w:val="22"/>
          <w:szCs w:val="22"/>
        </w:rPr>
      </w:pPr>
    </w:p>
    <w:p w:rsidR="000D178E" w:rsidRDefault="000D178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05719" w:rsidRDefault="00E05719" w:rsidP="00494AEA">
      <w:pPr>
        <w:ind w:left="1080" w:hanging="372"/>
        <w:jc w:val="right"/>
        <w:rPr>
          <w:sz w:val="22"/>
          <w:szCs w:val="22"/>
        </w:rPr>
      </w:pPr>
    </w:p>
    <w:p w:rsidR="00E05719" w:rsidRDefault="00E05719" w:rsidP="00494AEA">
      <w:pPr>
        <w:ind w:left="1080" w:hanging="372"/>
        <w:jc w:val="right"/>
        <w:rPr>
          <w:sz w:val="22"/>
          <w:szCs w:val="22"/>
        </w:rPr>
      </w:pPr>
    </w:p>
    <w:p w:rsidR="00E05719" w:rsidRDefault="00E05719" w:rsidP="00E05719">
      <w:pPr>
        <w:ind w:left="5954"/>
        <w:rPr>
          <w:sz w:val="22"/>
          <w:szCs w:val="22"/>
        </w:rPr>
      </w:pPr>
      <w:proofErr w:type="gramStart"/>
      <w:r>
        <w:rPr>
          <w:sz w:val="22"/>
          <w:szCs w:val="22"/>
        </w:rPr>
        <w:t>Утвержден</w:t>
      </w:r>
      <w:proofErr w:type="gramEnd"/>
      <w:r w:rsidRPr="00925B93">
        <w:rPr>
          <w:sz w:val="22"/>
          <w:szCs w:val="22"/>
        </w:rPr>
        <w:t xml:space="preserve"> постановлением</w:t>
      </w:r>
    </w:p>
    <w:p w:rsidR="00E05719" w:rsidRDefault="00E05719" w:rsidP="00E05719">
      <w:pPr>
        <w:ind w:left="5954"/>
        <w:rPr>
          <w:sz w:val="22"/>
          <w:szCs w:val="22"/>
        </w:rPr>
      </w:pPr>
      <w:r>
        <w:rPr>
          <w:sz w:val="22"/>
          <w:szCs w:val="22"/>
        </w:rPr>
        <w:t>а</w:t>
      </w:r>
      <w:r w:rsidRPr="00925B93">
        <w:rPr>
          <w:sz w:val="22"/>
          <w:szCs w:val="22"/>
        </w:rPr>
        <w:t>дминистрации Кемского</w:t>
      </w:r>
    </w:p>
    <w:p w:rsidR="00E05719" w:rsidRDefault="00E05719" w:rsidP="00E05719">
      <w:pPr>
        <w:ind w:left="5954"/>
        <w:rPr>
          <w:sz w:val="22"/>
          <w:szCs w:val="22"/>
        </w:rPr>
      </w:pPr>
      <w:r w:rsidRPr="00925B93">
        <w:rPr>
          <w:sz w:val="22"/>
          <w:szCs w:val="22"/>
        </w:rPr>
        <w:t>муниципального района</w:t>
      </w:r>
    </w:p>
    <w:p w:rsidR="00CA2840" w:rsidRPr="008B4EE5" w:rsidRDefault="00E05719" w:rsidP="00E05719">
      <w:pPr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FC541E">
        <w:rPr>
          <w:sz w:val="22"/>
          <w:szCs w:val="22"/>
        </w:rPr>
        <w:t>26 мая 2015 года № 394</w:t>
      </w:r>
    </w:p>
    <w:p w:rsidR="00CA2840" w:rsidRDefault="00CA2840" w:rsidP="00CA2840">
      <w:pPr>
        <w:ind w:left="1080" w:hanging="372"/>
        <w:jc w:val="right"/>
      </w:pPr>
    </w:p>
    <w:p w:rsidR="00494AEA" w:rsidRPr="00E05719" w:rsidRDefault="00494AEA" w:rsidP="00CA2840">
      <w:pPr>
        <w:ind w:left="1080" w:hanging="372"/>
        <w:jc w:val="right"/>
      </w:pPr>
    </w:p>
    <w:p w:rsidR="001447F5" w:rsidRPr="00E05719" w:rsidRDefault="004D09A9" w:rsidP="004D09A9">
      <w:pPr>
        <w:jc w:val="center"/>
      </w:pPr>
      <w:r w:rsidRPr="00E05719">
        <w:t>Порядок</w:t>
      </w:r>
    </w:p>
    <w:p w:rsidR="00B54290" w:rsidRDefault="00E05719" w:rsidP="008B020F">
      <w:pPr>
        <w:jc w:val="both"/>
        <w:rPr>
          <w:rFonts w:cs="Calibri"/>
        </w:rPr>
      </w:pPr>
      <w:r w:rsidRPr="00E05719">
        <w:rPr>
          <w:color w:val="000000"/>
        </w:rPr>
        <w:t>установления и исполнения</w:t>
      </w:r>
      <w:r w:rsidRPr="00E05719">
        <w:t xml:space="preserve">  расходного обязательства </w:t>
      </w:r>
      <w:r w:rsidR="00B54290">
        <w:rPr>
          <w:sz w:val="22"/>
          <w:szCs w:val="22"/>
        </w:rPr>
        <w:t xml:space="preserve">по </w:t>
      </w:r>
      <w:r w:rsidR="00B54290" w:rsidRPr="00B54290">
        <w:rPr>
          <w:rFonts w:cs="Calibri"/>
        </w:rPr>
        <w:t xml:space="preserve">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предусмотренной  </w:t>
      </w:r>
      <w:hyperlink r:id="rId9" w:history="1">
        <w:r w:rsidR="00B54290" w:rsidRPr="00B54290">
          <w:rPr>
            <w:rFonts w:cs="Calibri"/>
          </w:rPr>
          <w:t>Законом</w:t>
        </w:r>
      </w:hyperlink>
      <w:r w:rsidR="00B54290" w:rsidRPr="00B54290">
        <w:rPr>
          <w:rFonts w:cs="Calibri"/>
        </w:rPr>
        <w:t xml:space="preserve"> Республики Карелия от 20 декабря 2013 года № 1755-ЗРК «Об образовании»</w:t>
      </w:r>
    </w:p>
    <w:p w:rsidR="00564A15" w:rsidRPr="00E05719" w:rsidRDefault="00564A15" w:rsidP="00B54290">
      <w:pPr>
        <w:jc w:val="center"/>
        <w:rPr>
          <w:rFonts w:cs="Calibri"/>
        </w:rPr>
      </w:pPr>
    </w:p>
    <w:p w:rsidR="00564A15" w:rsidRPr="00B94159" w:rsidRDefault="00564A15" w:rsidP="00FE17C6">
      <w:pPr>
        <w:numPr>
          <w:ilvl w:val="0"/>
          <w:numId w:val="15"/>
        </w:numPr>
        <w:tabs>
          <w:tab w:val="num" w:pos="360"/>
          <w:tab w:val="left" w:pos="720"/>
          <w:tab w:val="left" w:pos="993"/>
          <w:tab w:val="left" w:pos="1080"/>
        </w:tabs>
        <w:ind w:left="0" w:firstLine="709"/>
        <w:jc w:val="both"/>
        <w:rPr>
          <w:rFonts w:cs="Calibri"/>
        </w:rPr>
      </w:pPr>
      <w:proofErr w:type="gramStart"/>
      <w:r>
        <w:t xml:space="preserve">Настоящий Порядок </w:t>
      </w:r>
      <w:r w:rsidR="00320957">
        <w:t>определяет</w:t>
      </w:r>
      <w:r>
        <w:t xml:space="preserve"> расходн</w:t>
      </w:r>
      <w:r w:rsidR="000D178E">
        <w:t>ые</w:t>
      </w:r>
      <w:r>
        <w:t xml:space="preserve"> обязательств</w:t>
      </w:r>
      <w:r w:rsidR="000D178E">
        <w:t>а</w:t>
      </w:r>
      <w:r>
        <w:t xml:space="preserve"> Кемского муниципального района, подлежащ</w:t>
      </w:r>
      <w:r w:rsidR="000D178E">
        <w:t>и</w:t>
      </w:r>
      <w:r>
        <w:t>е исполнению за счёт средств суб</w:t>
      </w:r>
      <w:r w:rsidR="000D178E">
        <w:t>венц</w:t>
      </w:r>
      <w:r>
        <w:t xml:space="preserve">ии из бюджета Республики Карелия </w:t>
      </w:r>
      <w:r w:rsidR="00B54290">
        <w:t xml:space="preserve">по </w:t>
      </w:r>
      <w:r w:rsidR="00B54290" w:rsidRPr="00B54290">
        <w:rPr>
          <w:rFonts w:cs="Calibri"/>
        </w:rPr>
        <w:t xml:space="preserve">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предусмотренной  </w:t>
      </w:r>
      <w:hyperlink r:id="rId10" w:history="1">
        <w:r w:rsidR="00B54290" w:rsidRPr="00B54290">
          <w:rPr>
            <w:rFonts w:cs="Calibri"/>
          </w:rPr>
          <w:t>Законом</w:t>
        </w:r>
      </w:hyperlink>
      <w:r w:rsidR="00B54290" w:rsidRPr="00B54290">
        <w:rPr>
          <w:rFonts w:cs="Calibri"/>
        </w:rPr>
        <w:t xml:space="preserve"> Республики Карелия от 20 декабря 2013 года № 1755-ЗРК «Об образовании»</w:t>
      </w:r>
      <w:r w:rsidR="00B54290">
        <w:rPr>
          <w:rFonts w:cs="Calibri"/>
        </w:rPr>
        <w:t xml:space="preserve"> (далее – компенсация)</w:t>
      </w:r>
      <w:r w:rsidR="00D4561E">
        <w:rPr>
          <w:rFonts w:cs="Calibri"/>
        </w:rPr>
        <w:t>.</w:t>
      </w:r>
      <w:proofErr w:type="gramEnd"/>
    </w:p>
    <w:p w:rsidR="00FE17C6" w:rsidRDefault="00FE17C6" w:rsidP="000D178E">
      <w:pPr>
        <w:numPr>
          <w:ilvl w:val="0"/>
          <w:numId w:val="15"/>
        </w:numPr>
        <w:tabs>
          <w:tab w:val="clear" w:pos="1080"/>
          <w:tab w:val="num" w:pos="360"/>
          <w:tab w:val="left" w:pos="720"/>
          <w:tab w:val="left" w:pos="993"/>
        </w:tabs>
        <w:ind w:left="0" w:firstLine="709"/>
        <w:jc w:val="both"/>
      </w:pPr>
      <w:r>
        <w:t>В соответствии с настоящим Порядком администрация Кемского муниципального района является органом, организующим исполнение указанн</w:t>
      </w:r>
      <w:r w:rsidR="000D178E">
        <w:t>ых</w:t>
      </w:r>
      <w:r>
        <w:t xml:space="preserve"> в п.1 настоящего Порядка расходн</w:t>
      </w:r>
      <w:r w:rsidR="000D178E">
        <w:t>ых</w:t>
      </w:r>
      <w:r>
        <w:t xml:space="preserve"> обязательств.</w:t>
      </w:r>
    </w:p>
    <w:p w:rsidR="00F12FAF" w:rsidRDefault="00564A15" w:rsidP="000D178E">
      <w:pPr>
        <w:numPr>
          <w:ilvl w:val="0"/>
          <w:numId w:val="15"/>
        </w:numPr>
        <w:tabs>
          <w:tab w:val="clear" w:pos="1080"/>
          <w:tab w:val="left" w:pos="993"/>
        </w:tabs>
        <w:ind w:left="0" w:firstLine="709"/>
        <w:jc w:val="both"/>
      </w:pPr>
      <w:r>
        <w:t>К функци</w:t>
      </w:r>
      <w:r w:rsidR="00F12FAF">
        <w:t>ям</w:t>
      </w:r>
      <w:r>
        <w:t>, связанн</w:t>
      </w:r>
      <w:r w:rsidR="00F12FAF">
        <w:t>ым</w:t>
      </w:r>
      <w:r>
        <w:t xml:space="preserve"> с </w:t>
      </w:r>
      <w:r w:rsidR="00DA404A">
        <w:t>исполнение</w:t>
      </w:r>
      <w:r w:rsidR="00F12FAF">
        <w:t>м</w:t>
      </w:r>
      <w:r w:rsidR="00DA404A">
        <w:t xml:space="preserve"> указанн</w:t>
      </w:r>
      <w:r w:rsidR="000D178E">
        <w:t>ых</w:t>
      </w:r>
      <w:r w:rsidR="00DA404A">
        <w:t xml:space="preserve"> в п.1 настоящего Порядка расходн</w:t>
      </w:r>
      <w:r w:rsidR="000D178E">
        <w:t>ых обязательств</w:t>
      </w:r>
      <w:r>
        <w:t xml:space="preserve"> относ</w:t>
      </w:r>
      <w:r w:rsidR="00F12FAF">
        <w:t>я</w:t>
      </w:r>
      <w:r>
        <w:t>тся</w:t>
      </w:r>
      <w:r w:rsidR="00F12FAF">
        <w:t>:</w:t>
      </w:r>
    </w:p>
    <w:p w:rsidR="00F12FAF" w:rsidRDefault="00F12FAF" w:rsidP="00F12FAF">
      <w:pPr>
        <w:tabs>
          <w:tab w:val="left" w:pos="720"/>
        </w:tabs>
        <w:ind w:firstLine="709"/>
        <w:jc w:val="both"/>
      </w:pPr>
      <w:r w:rsidRPr="002D73D1">
        <w:t>- установление платы, взимаемой с родителей или законных представителей за присмотр и уход за детьми, осваивающими образовательные программы дошколь</w:t>
      </w:r>
      <w:r>
        <w:t>ного образования в</w:t>
      </w:r>
      <w:r w:rsidRPr="002D73D1">
        <w:t xml:space="preserve"> организациях</w:t>
      </w:r>
      <w:r>
        <w:t>, осуществляющих образовательную деятельность;</w:t>
      </w:r>
    </w:p>
    <w:p w:rsidR="00DA404A" w:rsidRDefault="00F12FAF" w:rsidP="00F12FAF">
      <w:pPr>
        <w:tabs>
          <w:tab w:val="left" w:pos="720"/>
        </w:tabs>
        <w:ind w:firstLine="709"/>
        <w:jc w:val="both"/>
      </w:pPr>
      <w:r w:rsidRPr="002D73D1">
        <w:t>- ведение реестров родителей (законных представителей), кото</w:t>
      </w:r>
      <w:r>
        <w:t>рым предоставляется компенсация.</w:t>
      </w:r>
    </w:p>
    <w:p w:rsidR="00347CA6" w:rsidRPr="00074882" w:rsidRDefault="00B54290" w:rsidP="00347CA6">
      <w:pPr>
        <w:numPr>
          <w:ilvl w:val="0"/>
          <w:numId w:val="15"/>
        </w:numPr>
        <w:tabs>
          <w:tab w:val="clear" w:pos="1080"/>
          <w:tab w:val="num" w:pos="0"/>
          <w:tab w:val="left" w:pos="993"/>
        </w:tabs>
        <w:ind w:left="0" w:firstLine="709"/>
        <w:jc w:val="both"/>
      </w:pPr>
      <w:r>
        <w:t>Выплату</w:t>
      </w:r>
      <w:r w:rsidR="00074882" w:rsidRPr="00074882">
        <w:t>компенсации</w:t>
      </w:r>
      <w:r w:rsidR="00347CA6" w:rsidRPr="00074882">
        <w:t xml:space="preserve"> осуществляет</w:t>
      </w:r>
      <w:r w:rsidR="00A733A5" w:rsidRPr="002D73D1">
        <w:t>Муниципальное казенное  учреждение «Централизованная бухгалтерия учреждений образования» Кемского муниципального района (далее – МКУ Кемская ЦБ УО)</w:t>
      </w:r>
      <w:r w:rsidR="00DF2881" w:rsidRPr="00074882">
        <w:t>.</w:t>
      </w:r>
    </w:p>
    <w:p w:rsidR="00FE17C6" w:rsidRDefault="00FE17C6" w:rsidP="00FE17C6">
      <w:pPr>
        <w:numPr>
          <w:ilvl w:val="0"/>
          <w:numId w:val="15"/>
        </w:numPr>
        <w:tabs>
          <w:tab w:val="num" w:pos="360"/>
          <w:tab w:val="left" w:pos="720"/>
          <w:tab w:val="left" w:pos="1080"/>
        </w:tabs>
        <w:ind w:left="0" w:firstLine="709"/>
        <w:jc w:val="both"/>
        <w:rPr>
          <w:color w:val="0000FF"/>
        </w:rPr>
      </w:pPr>
      <w:r>
        <w:t>Исполнение расходн</w:t>
      </w:r>
      <w:r w:rsidR="000D178E">
        <w:t>ых</w:t>
      </w:r>
      <w:r w:rsidRPr="003069FC">
        <w:t xml:space="preserve"> обязательств по </w:t>
      </w:r>
      <w:r w:rsidR="00B54290">
        <w:t>выплате</w:t>
      </w:r>
      <w:r w:rsidR="00074882">
        <w:t>компенсации</w:t>
      </w:r>
      <w:r>
        <w:t xml:space="preserve">осуществляется </w:t>
      </w:r>
      <w:r w:rsidR="009D1D9F">
        <w:t xml:space="preserve">за счет средств </w:t>
      </w:r>
      <w:r w:rsidR="000D178E">
        <w:t>субвенции</w:t>
      </w:r>
      <w:r w:rsidR="00074882">
        <w:t xml:space="preserve"> из бюджета Республики Карелия</w:t>
      </w:r>
      <w:r w:rsidR="00074882">
        <w:rPr>
          <w:rFonts w:ascii="Times New Roman CYR" w:hAnsi="Times New Roman CYR" w:cs="Times New Roman CYR"/>
        </w:rPr>
        <w:t>.</w:t>
      </w:r>
    </w:p>
    <w:p w:rsidR="00FE17C6" w:rsidRPr="009D1D9F" w:rsidRDefault="00FE17C6" w:rsidP="009D1D9F">
      <w:pPr>
        <w:numPr>
          <w:ilvl w:val="0"/>
          <w:numId w:val="15"/>
        </w:numPr>
        <w:tabs>
          <w:tab w:val="num" w:pos="360"/>
          <w:tab w:val="left" w:pos="720"/>
          <w:tab w:val="left" w:pos="1080"/>
        </w:tabs>
        <w:ind w:left="0" w:firstLine="709"/>
        <w:jc w:val="both"/>
        <w:rPr>
          <w:color w:val="0000FF"/>
        </w:rPr>
      </w:pPr>
      <w:r w:rsidRPr="008C0EC1">
        <w:t xml:space="preserve">Средства </w:t>
      </w:r>
      <w:r w:rsidR="000D178E">
        <w:t>субвенции</w:t>
      </w:r>
      <w:r w:rsidRPr="008C0EC1">
        <w:t xml:space="preserve"> на </w:t>
      </w:r>
      <w:r w:rsidR="009D1D9F">
        <w:t>исполнение расходн</w:t>
      </w:r>
      <w:r w:rsidR="000D178E">
        <w:t>ых</w:t>
      </w:r>
      <w:r w:rsidR="009D1D9F" w:rsidRPr="003069FC">
        <w:t xml:space="preserve"> обязательств по </w:t>
      </w:r>
      <w:r w:rsidR="00B54290">
        <w:t xml:space="preserve">выплате </w:t>
      </w:r>
      <w:r w:rsidR="00074882">
        <w:t>компенсации</w:t>
      </w:r>
      <w:r w:rsidRPr="008C0EC1">
        <w:t xml:space="preserve">зачисляются на единый счёт бюджета  </w:t>
      </w:r>
      <w:r w:rsidR="00DF2881">
        <w:t xml:space="preserve">Кемского муниципального </w:t>
      </w:r>
      <w:r w:rsidRPr="008C0EC1">
        <w:t>района</w:t>
      </w:r>
      <w:r w:rsidR="00DF2881">
        <w:t xml:space="preserve"> (далее – бюджет района)</w:t>
      </w:r>
      <w:r w:rsidRPr="008C0EC1">
        <w:t xml:space="preserve">и отражаются в составе доходов бюджета </w:t>
      </w:r>
      <w:r>
        <w:t xml:space="preserve"> района </w:t>
      </w:r>
      <w:r w:rsidRPr="008C0EC1">
        <w:t>в соответствии с классификацией доходов бюджетов Российской Федерации.</w:t>
      </w:r>
    </w:p>
    <w:p w:rsidR="00FE17C6" w:rsidRPr="00B94BFD" w:rsidRDefault="00FE17C6" w:rsidP="00FE17C6">
      <w:pPr>
        <w:numPr>
          <w:ilvl w:val="0"/>
          <w:numId w:val="15"/>
        </w:numPr>
        <w:tabs>
          <w:tab w:val="num" w:pos="360"/>
          <w:tab w:val="left" w:pos="720"/>
          <w:tab w:val="left" w:pos="1080"/>
        </w:tabs>
        <w:ind w:left="0" w:firstLine="709"/>
        <w:jc w:val="both"/>
        <w:rPr>
          <w:color w:val="0000FF"/>
        </w:rPr>
      </w:pPr>
      <w:r w:rsidRPr="008C0EC1">
        <w:t>Кемское муниципальное финансовое управление</w:t>
      </w:r>
      <w:r>
        <w:t xml:space="preserve"> как</w:t>
      </w:r>
      <w:r w:rsidRPr="008C0EC1">
        <w:t xml:space="preserve"> главный</w:t>
      </w:r>
      <w:r>
        <w:t xml:space="preserve"> администратор доходов бюджета района</w:t>
      </w:r>
      <w:r w:rsidRPr="008C0EC1">
        <w:t>:</w:t>
      </w:r>
    </w:p>
    <w:p w:rsidR="00FE17C6" w:rsidRPr="008C0EC1" w:rsidRDefault="00FE17C6" w:rsidP="00FE17C6">
      <w:pPr>
        <w:tabs>
          <w:tab w:val="left" w:pos="720"/>
        </w:tabs>
        <w:ind w:firstLine="709"/>
        <w:jc w:val="both"/>
        <w:rPr>
          <w:color w:val="0000FF"/>
        </w:rPr>
      </w:pPr>
      <w:r>
        <w:t>- формирует общий объем бюджетных ассигнований на исполнение расходн</w:t>
      </w:r>
      <w:r w:rsidR="000D178E">
        <w:t>ых обязатель</w:t>
      </w:r>
      <w:proofErr w:type="gramStart"/>
      <w:r w:rsidR="000D178E">
        <w:t>ств</w:t>
      </w:r>
      <w:r>
        <w:t xml:space="preserve"> в пр</w:t>
      </w:r>
      <w:proofErr w:type="gramEnd"/>
      <w:r>
        <w:t xml:space="preserve">оцессе составления проекта бюджета района (далее – бюджет района) на очередной финансовый год и на плановый период с последующим уточнением в соответствии с размером </w:t>
      </w:r>
      <w:r w:rsidR="000D178E">
        <w:t>субвенции</w:t>
      </w:r>
      <w:r>
        <w:t xml:space="preserve"> из бюджета Республики Карелия на </w:t>
      </w:r>
      <w:r w:rsidR="009D1D9F">
        <w:t>исполнение расходн</w:t>
      </w:r>
      <w:r w:rsidR="000D178E">
        <w:t>ых</w:t>
      </w:r>
      <w:r w:rsidR="009D1D9F" w:rsidRPr="003069FC">
        <w:t xml:space="preserve"> обязательств по </w:t>
      </w:r>
      <w:r w:rsidR="00B54290">
        <w:t>выплате</w:t>
      </w:r>
      <w:r w:rsidR="00074882">
        <w:t>компенсации</w:t>
      </w:r>
      <w:r w:rsidR="009D1D9F">
        <w:t>;</w:t>
      </w:r>
    </w:p>
    <w:p w:rsidR="00FE17C6" w:rsidRPr="009D1D9F" w:rsidRDefault="00FE17C6" w:rsidP="009D1D9F">
      <w:pPr>
        <w:tabs>
          <w:tab w:val="left" w:pos="720"/>
        </w:tabs>
        <w:ind w:firstLine="709"/>
        <w:jc w:val="both"/>
        <w:rPr>
          <w:color w:val="0000FF"/>
        </w:rPr>
      </w:pPr>
      <w:r>
        <w:t xml:space="preserve">- информирует уполномоченный орган исполнительный власти Республики Карелия о присвоенном коде администратора дохода бюджета по </w:t>
      </w:r>
      <w:r w:rsidR="000D178E">
        <w:t>субвенции</w:t>
      </w:r>
      <w:r w:rsidR="009D1D9F">
        <w:t>на исполнение расходн</w:t>
      </w:r>
      <w:r w:rsidR="000D178E">
        <w:t>ых</w:t>
      </w:r>
      <w:r w:rsidR="009D1D9F" w:rsidRPr="003069FC">
        <w:t xml:space="preserve"> обязательств по </w:t>
      </w:r>
      <w:r w:rsidR="00B54290">
        <w:t xml:space="preserve">выплате </w:t>
      </w:r>
      <w:r w:rsidR="00F82AF1">
        <w:t>компенсации</w:t>
      </w:r>
      <w:r w:rsidR="009D1D9F">
        <w:t>;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 xml:space="preserve">-  доводит показатели сводной бюджетной росписи и лимиты бюджетных обязательств по исполнению расходов за счёт </w:t>
      </w:r>
      <w:r w:rsidR="000D178E">
        <w:t>субвенции</w:t>
      </w:r>
      <w:r w:rsidR="000B1B3A">
        <w:t>на исполнение расходных</w:t>
      </w:r>
      <w:r w:rsidR="000B1B3A" w:rsidRPr="003069FC">
        <w:t xml:space="preserve"> обязательств по </w:t>
      </w:r>
      <w:r w:rsidR="000B1B3A">
        <w:t>выплате  компенсации</w:t>
      </w:r>
      <w:r>
        <w:t>;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lastRenderedPageBreak/>
        <w:t xml:space="preserve">- осуществляет </w:t>
      </w:r>
      <w:proofErr w:type="gramStart"/>
      <w:r>
        <w:t>контроль за</w:t>
      </w:r>
      <w:proofErr w:type="gramEnd"/>
      <w:r>
        <w:t xml:space="preserve"> целевым использованием </w:t>
      </w:r>
      <w:r w:rsidR="00D4561E">
        <w:t>субвенции</w:t>
      </w:r>
      <w:r w:rsidR="000B1B3A">
        <w:t>на исполнение расходных</w:t>
      </w:r>
      <w:r w:rsidR="000B1B3A" w:rsidRPr="003069FC">
        <w:t xml:space="preserve"> обязательств по </w:t>
      </w:r>
      <w:r w:rsidR="000B1B3A">
        <w:t>выплате  компенсации</w:t>
      </w:r>
      <w:r>
        <w:t xml:space="preserve"> в процессе санкционирования оплаты денежных обязательств;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 xml:space="preserve">- обеспечивает возврат в бюджет Республики Карелия остатка не использованной  в текущем финансовом году </w:t>
      </w:r>
      <w:r w:rsidR="00D4561E">
        <w:t>субвенци</w:t>
      </w:r>
      <w:r w:rsidR="000B1B3A">
        <w:t>ина исполнение расходных</w:t>
      </w:r>
      <w:r w:rsidR="000B1B3A" w:rsidRPr="003069FC">
        <w:t xml:space="preserve"> обязательств по </w:t>
      </w:r>
      <w:r w:rsidR="000B1B3A">
        <w:t>выплате  компенсации</w:t>
      </w:r>
      <w:r>
        <w:t>, потребность в которой отсутствует;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 xml:space="preserve">- в установленные  сроки  обеспечивает предоставление  отчётности о расходовании </w:t>
      </w:r>
      <w:r w:rsidR="00D4561E">
        <w:t>субвенции</w:t>
      </w:r>
      <w:r w:rsidR="000B1B3A">
        <w:t>на исполнение расходных</w:t>
      </w:r>
      <w:r w:rsidR="000B1B3A" w:rsidRPr="003069FC">
        <w:t xml:space="preserve"> обязательств по </w:t>
      </w:r>
      <w:r w:rsidR="000B1B3A">
        <w:t>выплате  компенсации</w:t>
      </w:r>
      <w:r>
        <w:t xml:space="preserve"> в Министерство финансов Республики Карелия и (или) уполномоченный орган исполнительной власти Республики Карелия.   </w:t>
      </w:r>
    </w:p>
    <w:p w:rsidR="00FE17C6" w:rsidRDefault="00320957" w:rsidP="00FE17C6">
      <w:pPr>
        <w:tabs>
          <w:tab w:val="left" w:pos="0"/>
          <w:tab w:val="left" w:pos="360"/>
        </w:tabs>
        <w:ind w:firstLine="709"/>
        <w:jc w:val="both"/>
      </w:pPr>
      <w:r>
        <w:t>8</w:t>
      </w:r>
      <w:r w:rsidR="00FE17C6">
        <w:t xml:space="preserve">. Администрация Кемского муниципального района как  главный распорядитель средств </w:t>
      </w:r>
      <w:r w:rsidR="00D4561E">
        <w:t>субвенции</w:t>
      </w:r>
      <w:r w:rsidR="000B1B3A">
        <w:t>на исполнение расходных</w:t>
      </w:r>
      <w:r w:rsidR="000B1B3A" w:rsidRPr="003069FC">
        <w:t xml:space="preserve"> обязательств по </w:t>
      </w:r>
      <w:r w:rsidR="000B1B3A">
        <w:t>выплате  компенсации</w:t>
      </w:r>
      <w:r w:rsidR="00FE17C6">
        <w:t>: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 xml:space="preserve">- доводит показатели бюджетной росписи и лимиты бюджетных обязательств по исполнению расходов за счет </w:t>
      </w:r>
      <w:r w:rsidR="00D4561E">
        <w:t>субвенции</w:t>
      </w:r>
      <w:r w:rsidR="000B1B3A">
        <w:t>на исполнение расходных</w:t>
      </w:r>
      <w:r w:rsidR="000B1B3A" w:rsidRPr="003069FC">
        <w:t xml:space="preserve"> обязательств по </w:t>
      </w:r>
      <w:r w:rsidR="000B1B3A">
        <w:t>выплате  компенсации</w:t>
      </w:r>
      <w:r>
        <w:t xml:space="preserve"> до получателей средств бюджета;</w:t>
      </w:r>
    </w:p>
    <w:p w:rsidR="00FE17C6" w:rsidRPr="000E3A06" w:rsidRDefault="00FE17C6" w:rsidP="000E3A06">
      <w:pPr>
        <w:tabs>
          <w:tab w:val="left" w:pos="720"/>
        </w:tabs>
        <w:ind w:firstLine="709"/>
        <w:jc w:val="both"/>
        <w:rPr>
          <w:color w:val="0000FF"/>
        </w:rPr>
      </w:pPr>
      <w:r>
        <w:t>- осуществляет контроль за</w:t>
      </w:r>
      <w:r w:rsidR="000E3A06">
        <w:t>исполнением расходн</w:t>
      </w:r>
      <w:r w:rsidR="00D4561E">
        <w:t>ых</w:t>
      </w:r>
      <w:r w:rsidR="000E3A06" w:rsidRPr="003069FC">
        <w:t xml:space="preserve"> обязательств по </w:t>
      </w:r>
      <w:r w:rsidR="00B54290">
        <w:t>выплате</w:t>
      </w:r>
      <w:r w:rsidR="00F82AF1">
        <w:t>компенсации</w:t>
      </w:r>
      <w:r w:rsidR="000E3A06">
        <w:t>;</w:t>
      </w:r>
    </w:p>
    <w:p w:rsidR="00A733A5" w:rsidRDefault="00320957" w:rsidP="00FA75FD">
      <w:pPr>
        <w:tabs>
          <w:tab w:val="left" w:pos="0"/>
          <w:tab w:val="left" w:pos="360"/>
        </w:tabs>
        <w:ind w:firstLine="709"/>
        <w:jc w:val="both"/>
      </w:pPr>
      <w:r>
        <w:t>9</w:t>
      </w:r>
      <w:r w:rsidR="00FE17C6">
        <w:t xml:space="preserve">. </w:t>
      </w:r>
      <w:r w:rsidR="00A733A5" w:rsidRPr="002D73D1">
        <w:t>МКУ Кемская ЦБ УО  как  получатель средств субвенции</w:t>
      </w:r>
      <w:r w:rsidR="000B1B3A">
        <w:t>на исполнение расходных</w:t>
      </w:r>
      <w:r w:rsidR="000B1B3A" w:rsidRPr="003069FC">
        <w:t xml:space="preserve"> обязательств по </w:t>
      </w:r>
      <w:r w:rsidR="000B1B3A">
        <w:t>выплате  компенсации</w:t>
      </w:r>
      <w:r w:rsidR="00A733A5" w:rsidRPr="002D73D1">
        <w:t>:</w:t>
      </w:r>
    </w:p>
    <w:p w:rsidR="00FA75FD" w:rsidRPr="002D73D1" w:rsidRDefault="00FA75FD" w:rsidP="00A733A5">
      <w:pPr>
        <w:tabs>
          <w:tab w:val="left" w:pos="0"/>
          <w:tab w:val="left" w:pos="360"/>
        </w:tabs>
        <w:ind w:firstLine="709"/>
        <w:jc w:val="both"/>
      </w:pPr>
      <w:r>
        <w:t>- обеспечивает выполнение функций, связанных с выплатой компенсации</w:t>
      </w:r>
    </w:p>
    <w:p w:rsidR="00A733A5" w:rsidRPr="002D73D1" w:rsidRDefault="00A733A5" w:rsidP="00A733A5">
      <w:pPr>
        <w:tabs>
          <w:tab w:val="left" w:pos="720"/>
        </w:tabs>
        <w:ind w:firstLine="709"/>
        <w:jc w:val="both"/>
      </w:pPr>
      <w:r w:rsidRPr="002D73D1">
        <w:t>- заключ</w:t>
      </w:r>
      <w:r>
        <w:t>ает</w:t>
      </w:r>
      <w:r w:rsidRPr="002D73D1">
        <w:t xml:space="preserve"> договор</w:t>
      </w:r>
      <w:r>
        <w:t>ы</w:t>
      </w:r>
      <w:r w:rsidRPr="002D73D1">
        <w:t xml:space="preserve"> с банками (кредитными организациями) на зачисление компенсации на счета по вкладам родителей (законных представителей) и (или) с организациями федеральной почтовой связи на перечисление компенсации родителям (законным представителям);</w:t>
      </w:r>
    </w:p>
    <w:p w:rsidR="00A733A5" w:rsidRPr="002D73D1" w:rsidRDefault="00A733A5" w:rsidP="00A733A5">
      <w:pPr>
        <w:tabs>
          <w:tab w:val="left" w:pos="0"/>
          <w:tab w:val="left" w:pos="360"/>
        </w:tabs>
        <w:ind w:firstLine="709"/>
        <w:jc w:val="both"/>
      </w:pPr>
      <w:r w:rsidRPr="002D73D1">
        <w:t>- осуществляет обособленный учет фактически начисленной  компенсации, расходов, связанных с предоставлением услуг, оказываемых кредитными организациями и организациями федеральной почтовой связи по перечислению указанных выплат  за счет средств субвенции</w:t>
      </w:r>
      <w:r w:rsidR="000B1B3A">
        <w:t>на исполнение расходных</w:t>
      </w:r>
      <w:r w:rsidR="000B1B3A" w:rsidRPr="003069FC">
        <w:t xml:space="preserve"> обязательств по </w:t>
      </w:r>
      <w:r w:rsidR="000B1B3A">
        <w:t>выплате  компенсации</w:t>
      </w:r>
      <w:r w:rsidRPr="002D73D1">
        <w:t>;</w:t>
      </w:r>
    </w:p>
    <w:p w:rsidR="00A733A5" w:rsidRPr="002D73D1" w:rsidRDefault="00A733A5" w:rsidP="00A733A5">
      <w:pPr>
        <w:tabs>
          <w:tab w:val="left" w:pos="0"/>
          <w:tab w:val="left" w:pos="360"/>
        </w:tabs>
        <w:ind w:firstLine="709"/>
        <w:jc w:val="both"/>
      </w:pPr>
      <w:r w:rsidRPr="002D73D1">
        <w:t xml:space="preserve">- составляет и утверждает бюджетную смету расходов по использованию субвенции на </w:t>
      </w:r>
      <w:r w:rsidR="00FA75FD">
        <w:t>выплату компенсации в пределах доведенных лимитов бюджетных обязательств</w:t>
      </w:r>
      <w:r w:rsidRPr="002D73D1">
        <w:t>;</w:t>
      </w:r>
    </w:p>
    <w:p w:rsidR="00A733A5" w:rsidRPr="002D73D1" w:rsidRDefault="00A733A5" w:rsidP="00A733A5">
      <w:pPr>
        <w:tabs>
          <w:tab w:val="left" w:pos="0"/>
          <w:tab w:val="left" w:pos="360"/>
        </w:tabs>
        <w:ind w:firstLine="709"/>
        <w:jc w:val="both"/>
      </w:pPr>
      <w:r w:rsidRPr="002D73D1">
        <w:t>- осуществляет расходование субвенции</w:t>
      </w:r>
      <w:r w:rsidR="000B1B3A">
        <w:t>на исполнение расходных</w:t>
      </w:r>
      <w:r w:rsidR="000B1B3A" w:rsidRPr="003069FC">
        <w:t xml:space="preserve"> обязательств по </w:t>
      </w:r>
      <w:r w:rsidR="000B1B3A">
        <w:t>выплате  компенсации</w:t>
      </w:r>
      <w:r w:rsidRPr="002D73D1">
        <w:t xml:space="preserve"> в соответствии с Порядком исполнения бюджетов муниципальных образований Кемского района по расходам;</w:t>
      </w:r>
    </w:p>
    <w:p w:rsidR="00A733A5" w:rsidRPr="002D73D1" w:rsidRDefault="00A733A5" w:rsidP="00A733A5">
      <w:pPr>
        <w:tabs>
          <w:tab w:val="left" w:pos="0"/>
          <w:tab w:val="left" w:pos="360"/>
        </w:tabs>
        <w:ind w:firstLine="709"/>
        <w:jc w:val="both"/>
      </w:pPr>
      <w:r w:rsidRPr="002D73D1">
        <w:t>- составляет и предоставляет  в Кемское муниципальное финансовое управление отчетность о выполнении функций, расходовании средств субвенции</w:t>
      </w:r>
      <w:r w:rsidR="000B1B3A">
        <w:t>на исполнение расходных</w:t>
      </w:r>
      <w:r w:rsidR="000B1B3A" w:rsidRPr="003069FC">
        <w:t xml:space="preserve"> обязательств по </w:t>
      </w:r>
      <w:r w:rsidR="000B1B3A">
        <w:t>выплате  компенсации</w:t>
      </w:r>
      <w:r w:rsidRPr="002D73D1">
        <w:t>в установленном порядке;</w:t>
      </w:r>
    </w:p>
    <w:p w:rsidR="00A733A5" w:rsidRDefault="00A733A5" w:rsidP="00A733A5">
      <w:pPr>
        <w:tabs>
          <w:tab w:val="left" w:pos="0"/>
          <w:tab w:val="left" w:pos="360"/>
        </w:tabs>
        <w:ind w:firstLine="709"/>
        <w:jc w:val="both"/>
      </w:pPr>
      <w:r w:rsidRPr="002D73D1">
        <w:t xml:space="preserve">- обеспечивает результативность, целевой характер </w:t>
      </w:r>
      <w:r w:rsidR="000B1B3A" w:rsidRPr="002D73D1">
        <w:t>расходовани</w:t>
      </w:r>
      <w:r w:rsidR="000B1B3A">
        <w:t>я</w:t>
      </w:r>
      <w:r w:rsidR="000B1B3A" w:rsidRPr="002D73D1">
        <w:t xml:space="preserve"> средств субвенции</w:t>
      </w:r>
      <w:r w:rsidR="000B1B3A">
        <w:t>на исполнение расходных</w:t>
      </w:r>
      <w:r w:rsidR="000B1B3A" w:rsidRPr="003069FC">
        <w:t xml:space="preserve"> обязательств по </w:t>
      </w:r>
      <w:r w:rsidR="000B1B3A">
        <w:t>выплате  компенсации</w:t>
      </w:r>
      <w:r w:rsidRPr="002D73D1">
        <w:t xml:space="preserve">, несет ответственность в соответствии с законодательством. </w:t>
      </w:r>
    </w:p>
    <w:p w:rsidR="00CA2840" w:rsidRPr="005B4030" w:rsidRDefault="00CA2840" w:rsidP="005439F0">
      <w:pPr>
        <w:rPr>
          <w:b/>
        </w:rPr>
      </w:pPr>
    </w:p>
    <w:sectPr w:rsidR="00CA2840" w:rsidRPr="005B4030" w:rsidSect="00E34DEE">
      <w:pgSz w:w="11906" w:h="16838"/>
      <w:pgMar w:top="851" w:right="74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FBA"/>
    <w:multiLevelType w:val="hybridMultilevel"/>
    <w:tmpl w:val="378EB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008A6"/>
    <w:multiLevelType w:val="hybridMultilevel"/>
    <w:tmpl w:val="09206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E0310"/>
    <w:multiLevelType w:val="hybridMultilevel"/>
    <w:tmpl w:val="41805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40272"/>
    <w:multiLevelType w:val="hybridMultilevel"/>
    <w:tmpl w:val="A7423438"/>
    <w:lvl w:ilvl="0" w:tplc="1FCE7C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5D23101"/>
    <w:multiLevelType w:val="hybridMultilevel"/>
    <w:tmpl w:val="6C788EAC"/>
    <w:lvl w:ilvl="0" w:tplc="FD5AEB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262DA4"/>
    <w:multiLevelType w:val="hybridMultilevel"/>
    <w:tmpl w:val="3EC6B2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460FF"/>
    <w:multiLevelType w:val="hybridMultilevel"/>
    <w:tmpl w:val="C45ED194"/>
    <w:lvl w:ilvl="0" w:tplc="0A443904">
      <w:start w:val="1"/>
      <w:numFmt w:val="decimal"/>
      <w:lvlText w:val="%1."/>
      <w:lvlJc w:val="left"/>
      <w:pPr>
        <w:tabs>
          <w:tab w:val="num" w:pos="2415"/>
        </w:tabs>
        <w:ind w:left="2415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2FCA23EC"/>
    <w:multiLevelType w:val="hybridMultilevel"/>
    <w:tmpl w:val="AABA33DC"/>
    <w:lvl w:ilvl="0" w:tplc="10FCF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1246CEB"/>
    <w:multiLevelType w:val="hybridMultilevel"/>
    <w:tmpl w:val="A9B61E22"/>
    <w:lvl w:ilvl="0" w:tplc="E4E8345C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9867B6"/>
    <w:multiLevelType w:val="hybridMultilevel"/>
    <w:tmpl w:val="5158FACA"/>
    <w:lvl w:ilvl="0" w:tplc="AD5422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E377B49"/>
    <w:multiLevelType w:val="hybridMultilevel"/>
    <w:tmpl w:val="17068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F135E"/>
    <w:multiLevelType w:val="hybridMultilevel"/>
    <w:tmpl w:val="58B0D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5F5812"/>
    <w:multiLevelType w:val="hybridMultilevel"/>
    <w:tmpl w:val="E7BCAF0E"/>
    <w:lvl w:ilvl="0" w:tplc="51E403E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59A438E4"/>
    <w:multiLevelType w:val="hybridMultilevel"/>
    <w:tmpl w:val="CA166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F94221"/>
    <w:multiLevelType w:val="hybridMultilevel"/>
    <w:tmpl w:val="4D947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D65172"/>
    <w:multiLevelType w:val="hybridMultilevel"/>
    <w:tmpl w:val="E1505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12"/>
  </w:num>
  <w:num w:numId="8">
    <w:abstractNumId w:val="0"/>
  </w:num>
  <w:num w:numId="9">
    <w:abstractNumId w:val="10"/>
  </w:num>
  <w:num w:numId="10">
    <w:abstractNumId w:val="11"/>
  </w:num>
  <w:num w:numId="11">
    <w:abstractNumId w:val="13"/>
  </w:num>
  <w:num w:numId="12">
    <w:abstractNumId w:val="14"/>
  </w:num>
  <w:num w:numId="13">
    <w:abstractNumId w:val="1"/>
  </w:num>
  <w:num w:numId="14">
    <w:abstractNumId w:val="15"/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9"/>
  <w:noPunctuationKerning/>
  <w:characterSpacingControl w:val="doNotCompress"/>
  <w:compat/>
  <w:rsids>
    <w:rsidRoot w:val="00591CC2"/>
    <w:rsid w:val="00011D9C"/>
    <w:rsid w:val="00037688"/>
    <w:rsid w:val="00065830"/>
    <w:rsid w:val="00074882"/>
    <w:rsid w:val="000B1B3A"/>
    <w:rsid w:val="000B5640"/>
    <w:rsid w:val="000D178E"/>
    <w:rsid w:val="000E3A06"/>
    <w:rsid w:val="00102523"/>
    <w:rsid w:val="00117141"/>
    <w:rsid w:val="001345B9"/>
    <w:rsid w:val="001447F5"/>
    <w:rsid w:val="00146917"/>
    <w:rsid w:val="00155B6B"/>
    <w:rsid w:val="00166010"/>
    <w:rsid w:val="00171087"/>
    <w:rsid w:val="001A5511"/>
    <w:rsid w:val="00206078"/>
    <w:rsid w:val="00206605"/>
    <w:rsid w:val="00213482"/>
    <w:rsid w:val="00255A7F"/>
    <w:rsid w:val="0027132D"/>
    <w:rsid w:val="002B7529"/>
    <w:rsid w:val="002E7F9B"/>
    <w:rsid w:val="0030356F"/>
    <w:rsid w:val="00320957"/>
    <w:rsid w:val="00347CA6"/>
    <w:rsid w:val="00405487"/>
    <w:rsid w:val="00410341"/>
    <w:rsid w:val="004152D2"/>
    <w:rsid w:val="00415326"/>
    <w:rsid w:val="0045172C"/>
    <w:rsid w:val="0046233A"/>
    <w:rsid w:val="004744A3"/>
    <w:rsid w:val="00477C1A"/>
    <w:rsid w:val="00494AEA"/>
    <w:rsid w:val="004B1650"/>
    <w:rsid w:val="004D09A9"/>
    <w:rsid w:val="004D7472"/>
    <w:rsid w:val="00510D0D"/>
    <w:rsid w:val="005439F0"/>
    <w:rsid w:val="0056069A"/>
    <w:rsid w:val="005648CE"/>
    <w:rsid w:val="00564A15"/>
    <w:rsid w:val="0057521E"/>
    <w:rsid w:val="00576B55"/>
    <w:rsid w:val="00591CC2"/>
    <w:rsid w:val="005A58B1"/>
    <w:rsid w:val="005B4030"/>
    <w:rsid w:val="005C206F"/>
    <w:rsid w:val="005F4C4E"/>
    <w:rsid w:val="0060759E"/>
    <w:rsid w:val="00613A7D"/>
    <w:rsid w:val="00630F5E"/>
    <w:rsid w:val="00643221"/>
    <w:rsid w:val="00644F43"/>
    <w:rsid w:val="006B2242"/>
    <w:rsid w:val="006F24A6"/>
    <w:rsid w:val="006F44C8"/>
    <w:rsid w:val="00737E0F"/>
    <w:rsid w:val="00765BC2"/>
    <w:rsid w:val="00776FCD"/>
    <w:rsid w:val="00782F7F"/>
    <w:rsid w:val="007A5051"/>
    <w:rsid w:val="0080034D"/>
    <w:rsid w:val="00801695"/>
    <w:rsid w:val="008277DA"/>
    <w:rsid w:val="00836716"/>
    <w:rsid w:val="00846607"/>
    <w:rsid w:val="00876D33"/>
    <w:rsid w:val="00881948"/>
    <w:rsid w:val="008A2D82"/>
    <w:rsid w:val="008A4292"/>
    <w:rsid w:val="008B020F"/>
    <w:rsid w:val="008B4EE5"/>
    <w:rsid w:val="0091315C"/>
    <w:rsid w:val="009218C3"/>
    <w:rsid w:val="00931D19"/>
    <w:rsid w:val="00945F53"/>
    <w:rsid w:val="00950A4E"/>
    <w:rsid w:val="009639E0"/>
    <w:rsid w:val="009D1D9F"/>
    <w:rsid w:val="00A44C69"/>
    <w:rsid w:val="00A61911"/>
    <w:rsid w:val="00A733A5"/>
    <w:rsid w:val="00AA4DB0"/>
    <w:rsid w:val="00AB48B7"/>
    <w:rsid w:val="00AD1710"/>
    <w:rsid w:val="00AF1022"/>
    <w:rsid w:val="00B2393C"/>
    <w:rsid w:val="00B26C62"/>
    <w:rsid w:val="00B36609"/>
    <w:rsid w:val="00B54290"/>
    <w:rsid w:val="00B83BBF"/>
    <w:rsid w:val="00B87546"/>
    <w:rsid w:val="00B94159"/>
    <w:rsid w:val="00BB75C2"/>
    <w:rsid w:val="00BF2B31"/>
    <w:rsid w:val="00C43C9D"/>
    <w:rsid w:val="00CA2840"/>
    <w:rsid w:val="00CB5828"/>
    <w:rsid w:val="00CB6E95"/>
    <w:rsid w:val="00D35481"/>
    <w:rsid w:val="00D4561E"/>
    <w:rsid w:val="00D523FB"/>
    <w:rsid w:val="00D97F14"/>
    <w:rsid w:val="00DA404A"/>
    <w:rsid w:val="00DB1DBE"/>
    <w:rsid w:val="00DD5B73"/>
    <w:rsid w:val="00DF2881"/>
    <w:rsid w:val="00E05719"/>
    <w:rsid w:val="00E25558"/>
    <w:rsid w:val="00E34DEE"/>
    <w:rsid w:val="00E42E27"/>
    <w:rsid w:val="00E461F8"/>
    <w:rsid w:val="00E4774D"/>
    <w:rsid w:val="00E64A26"/>
    <w:rsid w:val="00E71DFF"/>
    <w:rsid w:val="00E91222"/>
    <w:rsid w:val="00EA4B71"/>
    <w:rsid w:val="00EB6A2F"/>
    <w:rsid w:val="00EC17C9"/>
    <w:rsid w:val="00ED3B5C"/>
    <w:rsid w:val="00F101B0"/>
    <w:rsid w:val="00F10B3A"/>
    <w:rsid w:val="00F10DA7"/>
    <w:rsid w:val="00F12FAF"/>
    <w:rsid w:val="00F26081"/>
    <w:rsid w:val="00F31B3F"/>
    <w:rsid w:val="00F34558"/>
    <w:rsid w:val="00F34B8C"/>
    <w:rsid w:val="00F44E31"/>
    <w:rsid w:val="00F5559B"/>
    <w:rsid w:val="00F57342"/>
    <w:rsid w:val="00F61CF5"/>
    <w:rsid w:val="00F651B6"/>
    <w:rsid w:val="00F82AF1"/>
    <w:rsid w:val="00F90C27"/>
    <w:rsid w:val="00FA75FD"/>
    <w:rsid w:val="00FC541E"/>
    <w:rsid w:val="00FE1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5B73"/>
    <w:rPr>
      <w:rFonts w:ascii="Tahoma" w:hAnsi="Tahoma" w:cs="Tahoma"/>
      <w:sz w:val="16"/>
      <w:szCs w:val="16"/>
    </w:rPr>
  </w:style>
  <w:style w:type="character" w:styleId="a4">
    <w:name w:val="Hyperlink"/>
    <w:rsid w:val="00BF2B31"/>
    <w:rPr>
      <w:color w:val="0000FF"/>
      <w:u w:val="single"/>
    </w:rPr>
  </w:style>
  <w:style w:type="character" w:customStyle="1" w:styleId="apple-style-span">
    <w:name w:val="apple-style-span"/>
    <w:basedOn w:val="a0"/>
    <w:rsid w:val="00166010"/>
  </w:style>
  <w:style w:type="paragraph" w:customStyle="1" w:styleId="a5">
    <w:name w:val="Знак Знак Знак Знак"/>
    <w:basedOn w:val="a"/>
    <w:rsid w:val="00FE17C6"/>
    <w:rPr>
      <w:rFonts w:ascii="Verdana" w:hAnsi="Verdana" w:cs="Verdana"/>
      <w:sz w:val="20"/>
      <w:szCs w:val="20"/>
      <w:lang w:val="en-US" w:eastAsia="en-US"/>
    </w:rPr>
  </w:style>
  <w:style w:type="character" w:styleId="a6">
    <w:name w:val="Emphasis"/>
    <w:qFormat/>
    <w:rsid w:val="00FE17C6"/>
    <w:rPr>
      <w:i/>
      <w:iCs/>
    </w:rPr>
  </w:style>
  <w:style w:type="paragraph" w:styleId="a7">
    <w:name w:val="List Paragraph"/>
    <w:basedOn w:val="a"/>
    <w:uiPriority w:val="34"/>
    <w:qFormat/>
    <w:rsid w:val="00F12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5B73"/>
    <w:rPr>
      <w:rFonts w:ascii="Tahoma" w:hAnsi="Tahoma" w:cs="Tahoma"/>
      <w:sz w:val="16"/>
      <w:szCs w:val="16"/>
    </w:rPr>
  </w:style>
  <w:style w:type="character" w:styleId="a4">
    <w:name w:val="Hyperlink"/>
    <w:rsid w:val="00BF2B31"/>
    <w:rPr>
      <w:color w:val="0000FF"/>
      <w:u w:val="single"/>
    </w:rPr>
  </w:style>
  <w:style w:type="character" w:customStyle="1" w:styleId="apple-style-span">
    <w:name w:val="apple-style-span"/>
    <w:basedOn w:val="a0"/>
    <w:rsid w:val="00166010"/>
  </w:style>
  <w:style w:type="paragraph" w:customStyle="1" w:styleId="a5">
    <w:name w:val="Знак Знак Знак Знак"/>
    <w:basedOn w:val="a"/>
    <w:rsid w:val="00FE17C6"/>
    <w:rPr>
      <w:rFonts w:ascii="Verdana" w:hAnsi="Verdana" w:cs="Verdana"/>
      <w:sz w:val="20"/>
      <w:szCs w:val="20"/>
      <w:lang w:val="en-US" w:eastAsia="en-US"/>
    </w:rPr>
  </w:style>
  <w:style w:type="character" w:styleId="a6">
    <w:name w:val="Emphasis"/>
    <w:qFormat/>
    <w:rsid w:val="00FE17C6"/>
    <w:rPr>
      <w:i/>
      <w:iCs/>
    </w:rPr>
  </w:style>
  <w:style w:type="paragraph" w:styleId="a7">
    <w:name w:val="List Paragraph"/>
    <w:basedOn w:val="a"/>
    <w:uiPriority w:val="34"/>
    <w:qFormat/>
    <w:rsid w:val="00F12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BD42AFCF8E4B6D8F1A31F70F4B7B59F7BDF11252F83FF526A55CDA3F43110C76a9N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BD42AFCF8E4B6D8F1A31F70F4B7B59F7BDF11252F83FF526A55CDA3F43110C76a9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6FBD42AFCF8E4B6D8F1A31F70F4B7B59F7BDF11252F83FF526A55CDA3F43110C76a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BD42AFCF8E4B6D8F1A31F70F4B7B59F7BDF11252F83FF526A55CDA3F43110C76a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И ПО ДЕЛАМ МОЛОДЕЖИ г</vt:lpstr>
    </vt:vector>
  </TitlesOfParts>
  <Company>Curnos™</Company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И ПО ДЕЛАМ МОЛОДЕЖИ г</dc:title>
  <dc:creator>user</dc:creator>
  <cp:lastModifiedBy>User 25</cp:lastModifiedBy>
  <cp:revision>3</cp:revision>
  <cp:lastPrinted>2015-05-26T05:34:00Z</cp:lastPrinted>
  <dcterms:created xsi:type="dcterms:W3CDTF">2015-05-26T05:32:00Z</dcterms:created>
  <dcterms:modified xsi:type="dcterms:W3CDTF">2015-05-26T05:35:00Z</dcterms:modified>
</cp:coreProperties>
</file>