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0E" w:rsidRPr="00FD470E" w:rsidRDefault="00FD470E" w:rsidP="00FD470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D47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617A55" wp14:editId="339EE426">
            <wp:extent cx="675640" cy="8108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70E" w:rsidRPr="00FD470E" w:rsidRDefault="00FD470E" w:rsidP="00FD470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0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D470E" w:rsidRPr="00FD470E" w:rsidRDefault="00FD470E" w:rsidP="00FD470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470E">
        <w:rPr>
          <w:rFonts w:ascii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FD470E" w:rsidRPr="00FD470E" w:rsidRDefault="00FD470E" w:rsidP="00FD470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D470E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FD470E" w:rsidRPr="00FD470E" w:rsidRDefault="00FD470E" w:rsidP="00FD470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70E" w:rsidRPr="00FD470E" w:rsidRDefault="00FD470E" w:rsidP="00FD470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165755" w:rsidRDefault="00165755" w:rsidP="00165755">
      <w:pPr>
        <w:spacing w:after="0"/>
        <w:rPr>
          <w:rFonts w:ascii="Times New Roman" w:hAnsi="Times New Roman"/>
          <w:sz w:val="24"/>
          <w:szCs w:val="24"/>
        </w:rPr>
      </w:pPr>
    </w:p>
    <w:p w:rsidR="00165755" w:rsidRDefault="00165755" w:rsidP="00165755">
      <w:pPr>
        <w:spacing w:after="0"/>
        <w:rPr>
          <w:rFonts w:ascii="Times New Roman" w:hAnsi="Times New Roman"/>
          <w:sz w:val="24"/>
          <w:szCs w:val="24"/>
        </w:rPr>
      </w:pPr>
    </w:p>
    <w:p w:rsidR="00165755" w:rsidRDefault="00165755" w:rsidP="001657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  июля   </w:t>
      </w:r>
      <w:r w:rsidRPr="00E636F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E636F5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636F5">
        <w:rPr>
          <w:rFonts w:ascii="Times New Roman" w:hAnsi="Times New Roman"/>
          <w:sz w:val="24"/>
          <w:szCs w:val="24"/>
        </w:rPr>
        <w:t xml:space="preserve">  №</w:t>
      </w:r>
      <w:r>
        <w:rPr>
          <w:rFonts w:ascii="Times New Roman" w:hAnsi="Times New Roman"/>
          <w:sz w:val="24"/>
          <w:szCs w:val="24"/>
        </w:rPr>
        <w:t xml:space="preserve"> 644</w:t>
      </w:r>
    </w:p>
    <w:p w:rsidR="00BE4394" w:rsidRDefault="00165755" w:rsidP="00165755">
      <w:pPr>
        <w:spacing w:after="0"/>
        <w:ind w:left="-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г. Кемь</w:t>
      </w:r>
    </w:p>
    <w:p w:rsidR="00165755" w:rsidRPr="00165755" w:rsidRDefault="00165755" w:rsidP="00165755">
      <w:pPr>
        <w:spacing w:after="0"/>
        <w:ind w:left="-170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</w:tblGrid>
      <w:tr w:rsidR="00FD470E" w:rsidTr="00C67DAB">
        <w:trPr>
          <w:trHeight w:val="993"/>
        </w:trPr>
        <w:tc>
          <w:tcPr>
            <w:tcW w:w="4885" w:type="dxa"/>
          </w:tcPr>
          <w:p w:rsidR="00BE4394" w:rsidRPr="00650E44" w:rsidRDefault="00BE4394" w:rsidP="00BE4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50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создании Комиссии по подготовке и проведению Всероссийской переписи населения 2020 года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Кемского муниципального  района</w:t>
            </w:r>
          </w:p>
          <w:bookmarkEnd w:id="0"/>
          <w:p w:rsidR="00FD470E" w:rsidRDefault="00FD470E" w:rsidP="00BE43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7166" w:rsidRPr="00C67DAB" w:rsidRDefault="00C67DAB" w:rsidP="00C67DA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530E" w:rsidRPr="00C67DAB">
        <w:rPr>
          <w:rFonts w:ascii="Times New Roman" w:hAnsi="Times New Roman" w:cs="Times New Roman"/>
          <w:sz w:val="24"/>
          <w:szCs w:val="24"/>
        </w:rPr>
        <w:t>В соответствии</w:t>
      </w:r>
      <w:r w:rsidRPr="00C67DAB">
        <w:rPr>
          <w:rFonts w:ascii="Times New Roman" w:hAnsi="Times New Roman" w:cs="Times New Roman"/>
          <w:sz w:val="24"/>
          <w:szCs w:val="24"/>
        </w:rPr>
        <w:t xml:space="preserve"> с  Федеральным</w:t>
      </w:r>
      <w:r w:rsidR="00027166" w:rsidRPr="00C67DAB">
        <w:rPr>
          <w:rFonts w:ascii="Times New Roman" w:hAnsi="Times New Roman" w:cs="Times New Roman"/>
          <w:sz w:val="24"/>
          <w:szCs w:val="24"/>
        </w:rPr>
        <w:t xml:space="preserve"> </w:t>
      </w:r>
      <w:r w:rsidRPr="00C67DAB">
        <w:rPr>
          <w:rFonts w:ascii="Times New Roman" w:hAnsi="Times New Roman" w:cs="Times New Roman"/>
          <w:sz w:val="24"/>
          <w:szCs w:val="24"/>
        </w:rPr>
        <w:t>законом</w:t>
      </w:r>
      <w:r w:rsidR="00027166" w:rsidRPr="00C67DAB">
        <w:rPr>
          <w:rFonts w:ascii="Times New Roman" w:hAnsi="Times New Roman" w:cs="Times New Roman"/>
          <w:sz w:val="24"/>
          <w:szCs w:val="24"/>
        </w:rPr>
        <w:t xml:space="preserve"> от 25 января 2002 года № 8-ФЗ «О Всероссийской п</w:t>
      </w:r>
      <w:r w:rsidRPr="00C67DAB">
        <w:rPr>
          <w:rFonts w:ascii="Times New Roman" w:hAnsi="Times New Roman" w:cs="Times New Roman"/>
          <w:sz w:val="24"/>
          <w:szCs w:val="24"/>
        </w:rPr>
        <w:t xml:space="preserve">ереписи населения», </w:t>
      </w:r>
      <w:r w:rsidRPr="00AF53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Правительства Российской </w:t>
      </w:r>
      <w:r w:rsidRPr="00C67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 от 29  сентября 2017 года </w:t>
      </w:r>
      <w:r w:rsidRPr="00AF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7E8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F5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1185 «Об образовании Комиссии Правительства Российской Федерации по проведению Всероссийской переписи населения 2020 года»</w:t>
      </w:r>
      <w:r w:rsidRPr="00C67D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DAB">
        <w:rPr>
          <w:rFonts w:ascii="Times New Roman" w:hAnsi="Times New Roman" w:cs="Times New Roman"/>
          <w:sz w:val="24"/>
          <w:szCs w:val="24"/>
        </w:rPr>
        <w:t>распоряжением</w:t>
      </w:r>
      <w:r w:rsidR="00027166" w:rsidRPr="00C67DA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4 ноября 2017 года № 2444-р «Об организации Всероссийской переписи населения в 2020 году»,</w:t>
      </w:r>
      <w:r w:rsidRPr="00C67DAB">
        <w:rPr>
          <w:rFonts w:ascii="Times New Roman" w:hAnsi="Times New Roman" w:cs="Times New Roman"/>
          <w:sz w:val="24"/>
          <w:szCs w:val="24"/>
        </w:rPr>
        <w:t xml:space="preserve"> </w:t>
      </w:r>
      <w:r w:rsidR="00027166" w:rsidRPr="00C67DAB">
        <w:rPr>
          <w:rFonts w:ascii="Times New Roman" w:hAnsi="Times New Roman" w:cs="Times New Roman"/>
          <w:sz w:val="24"/>
          <w:szCs w:val="24"/>
        </w:rPr>
        <w:t xml:space="preserve"> в целях своевременного выполнения мероприятий по подготовке и проведению Всероссийской переписи населения 2020 года на территории </w:t>
      </w:r>
      <w:r w:rsidRPr="00C67DAB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  <w:r w:rsidR="00027166" w:rsidRPr="00C67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394" w:rsidRDefault="00BE4394" w:rsidP="00BE43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67DAB" w:rsidRPr="00C67DAB" w:rsidRDefault="00BE4394" w:rsidP="00C67DA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DA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50E44" w:rsidRPr="00C67DAB">
        <w:rPr>
          <w:rFonts w:ascii="Times New Roman" w:hAnsi="Times New Roman" w:cs="Times New Roman"/>
          <w:sz w:val="24"/>
          <w:szCs w:val="24"/>
          <w:lang w:eastAsia="ru-RU"/>
        </w:rPr>
        <w:t xml:space="preserve">1. Создать Комиссию по подготовке и проведению Всероссийской переписи населения 2020 года на территории </w:t>
      </w:r>
      <w:r w:rsidRPr="00C67DAB">
        <w:rPr>
          <w:rFonts w:ascii="Times New Roman" w:hAnsi="Times New Roman" w:cs="Times New Roman"/>
          <w:sz w:val="24"/>
          <w:szCs w:val="24"/>
          <w:lang w:eastAsia="ru-RU"/>
        </w:rPr>
        <w:t xml:space="preserve">Кемского </w:t>
      </w:r>
      <w:r w:rsidR="00650E44" w:rsidRPr="00C67DA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C67DAB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 w:rsidR="00650E44" w:rsidRPr="00C67DA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67DAB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BE4394" w:rsidRPr="00C67DAB" w:rsidRDefault="00C67DAB" w:rsidP="00C67DA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BE4394" w:rsidRPr="00C67DAB">
        <w:rPr>
          <w:rFonts w:ascii="Times New Roman" w:hAnsi="Times New Roman" w:cs="Times New Roman"/>
          <w:sz w:val="24"/>
          <w:szCs w:val="24"/>
          <w:lang w:eastAsia="ru-RU"/>
        </w:rPr>
        <w:t xml:space="preserve">2.Утвердить </w:t>
      </w:r>
      <w:r w:rsidR="00650E44" w:rsidRPr="00C67DAB">
        <w:rPr>
          <w:rFonts w:ascii="Times New Roman" w:hAnsi="Times New Roman" w:cs="Times New Roman"/>
          <w:sz w:val="24"/>
          <w:szCs w:val="24"/>
          <w:lang w:eastAsia="ru-RU"/>
        </w:rPr>
        <w:t>прилагаемые:</w:t>
      </w:r>
    </w:p>
    <w:p w:rsidR="00BE4394" w:rsidRPr="00C67DAB" w:rsidRDefault="00BE4394" w:rsidP="00C67DA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DA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50E44" w:rsidRPr="00C67DAB">
        <w:rPr>
          <w:rFonts w:ascii="Times New Roman" w:hAnsi="Times New Roman" w:cs="Times New Roman"/>
          <w:sz w:val="24"/>
          <w:szCs w:val="24"/>
          <w:lang w:eastAsia="ru-RU"/>
        </w:rPr>
        <w:t xml:space="preserve">состав Комиссии по подготовке и проведению Всероссийской переписи населения 2020 года на территории </w:t>
      </w:r>
      <w:r w:rsidRPr="00C67DAB">
        <w:rPr>
          <w:rFonts w:ascii="Times New Roman" w:hAnsi="Times New Roman" w:cs="Times New Roman"/>
          <w:sz w:val="24"/>
          <w:szCs w:val="24"/>
          <w:lang w:eastAsia="ru-RU"/>
        </w:rPr>
        <w:t>Кемского муниципального района(приложение 1)</w:t>
      </w:r>
      <w:r w:rsidR="00650E44" w:rsidRPr="00C67DA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E4394" w:rsidRPr="00C67DAB" w:rsidRDefault="00BE4394" w:rsidP="00C67DA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DA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50E44" w:rsidRPr="00C67DAB">
        <w:rPr>
          <w:rFonts w:ascii="Times New Roman" w:hAnsi="Times New Roman" w:cs="Times New Roman"/>
          <w:sz w:val="24"/>
          <w:szCs w:val="24"/>
          <w:lang w:eastAsia="ru-RU"/>
        </w:rPr>
        <w:t>Положение о Комиссии по подготовке и проведению Всероссийской переписи населения 2020 года на территории</w:t>
      </w:r>
      <w:r w:rsidRPr="00C67DAB">
        <w:rPr>
          <w:rFonts w:ascii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650E44" w:rsidRPr="00C67DAB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C67DAB">
        <w:rPr>
          <w:rFonts w:ascii="Times New Roman" w:hAnsi="Times New Roman" w:cs="Times New Roman"/>
          <w:sz w:val="24"/>
          <w:szCs w:val="24"/>
          <w:lang w:eastAsia="ru-RU"/>
        </w:rPr>
        <w:t>района (приложение 2)</w:t>
      </w:r>
      <w:r w:rsidR="00650E44" w:rsidRPr="00C67D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27166" w:rsidRPr="00C67DAB" w:rsidRDefault="00BE4394" w:rsidP="00C67DA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7DA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67DAB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027166" w:rsidRPr="00C67DAB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 </w:t>
      </w:r>
    </w:p>
    <w:p w:rsidR="00027166" w:rsidRDefault="00C67DAB" w:rsidP="00C67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 w:rsidR="00027166" w:rsidRPr="00C67DAB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8D52AE">
        <w:rPr>
          <w:rFonts w:ascii="Times New Roman" w:hAnsi="Times New Roman" w:cs="Times New Roman"/>
          <w:sz w:val="24"/>
          <w:szCs w:val="24"/>
        </w:rPr>
        <w:t>исполнения</w:t>
      </w:r>
      <w:r w:rsidR="00027166" w:rsidRPr="00C67DAB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заместителя главы администрации  </w:t>
      </w: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027166" w:rsidRPr="00C67DAB">
        <w:rPr>
          <w:rFonts w:ascii="Times New Roman" w:hAnsi="Times New Roman" w:cs="Times New Roman"/>
          <w:sz w:val="24"/>
          <w:szCs w:val="24"/>
        </w:rPr>
        <w:t xml:space="preserve">Белостоцкого С.А. </w:t>
      </w:r>
    </w:p>
    <w:p w:rsidR="00C67DAB" w:rsidRPr="00C67DAB" w:rsidRDefault="00C67DAB" w:rsidP="00C67DA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27166" w:rsidRPr="00650E44" w:rsidRDefault="00027166" w:rsidP="00BE439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AE" w:rsidRDefault="00BE4394" w:rsidP="00BE439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E4394">
        <w:rPr>
          <w:rFonts w:ascii="Times New Roman" w:hAnsi="Times New Roman" w:cs="Times New Roman"/>
          <w:sz w:val="24"/>
          <w:szCs w:val="24"/>
          <w:lang w:eastAsia="ru-RU"/>
        </w:rPr>
        <w:t xml:space="preserve">Исполняющий обязанности </w:t>
      </w:r>
    </w:p>
    <w:p w:rsidR="00BE4394" w:rsidRPr="00BE4394" w:rsidRDefault="008D52AE" w:rsidP="00BE439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BE4394" w:rsidRPr="00BE4394">
        <w:rPr>
          <w:rFonts w:ascii="Times New Roman" w:hAnsi="Times New Roman" w:cs="Times New Roman"/>
          <w:sz w:val="24"/>
          <w:szCs w:val="24"/>
          <w:lang w:eastAsia="ru-RU"/>
        </w:rPr>
        <w:t>лавы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439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E4394" w:rsidRPr="00BE4394">
        <w:rPr>
          <w:rFonts w:ascii="Times New Roman" w:hAnsi="Times New Roman" w:cs="Times New Roman"/>
          <w:sz w:val="24"/>
          <w:szCs w:val="24"/>
          <w:lang w:eastAsia="ru-RU"/>
        </w:rPr>
        <w:t>дминистрации</w:t>
      </w:r>
    </w:p>
    <w:p w:rsidR="00BE4394" w:rsidRPr="00BE4394" w:rsidRDefault="00BE4394" w:rsidP="00BE439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E4394">
        <w:rPr>
          <w:rFonts w:ascii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BE43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E4394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E4394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proofErr w:type="spellStart"/>
      <w:r w:rsidRPr="00BE4394">
        <w:rPr>
          <w:rFonts w:ascii="Times New Roman" w:hAnsi="Times New Roman" w:cs="Times New Roman"/>
          <w:sz w:val="24"/>
          <w:szCs w:val="24"/>
          <w:lang w:eastAsia="ru-RU"/>
        </w:rPr>
        <w:t>Е.П.Данильева</w:t>
      </w:r>
      <w:proofErr w:type="spellEnd"/>
    </w:p>
    <w:p w:rsidR="00BE4394" w:rsidRDefault="00BE4394" w:rsidP="00165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94" w:rsidRPr="00BE4394" w:rsidRDefault="00BE4394" w:rsidP="00BE439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E439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BE4394" w:rsidRPr="00BE4394" w:rsidRDefault="00BE4394" w:rsidP="00BE439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BE4394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:rsidR="00BE4394" w:rsidRPr="00BE4394" w:rsidRDefault="00BE4394" w:rsidP="00BE439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E4394">
        <w:rPr>
          <w:rFonts w:ascii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650E44" w:rsidRPr="00BE4394" w:rsidRDefault="00650E44" w:rsidP="00BE439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E439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E4394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BE4394" w:rsidRDefault="00650E44" w:rsidP="00BE439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E43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Состав</w:t>
      </w:r>
    </w:p>
    <w:p w:rsidR="00650E44" w:rsidRPr="00BE4394" w:rsidRDefault="00650E44" w:rsidP="00BE439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E43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Комиссии по подготовке и проведению Всероссийской переписи населения 2020 года на территории </w:t>
      </w:r>
      <w:r w:rsidR="00BE43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Кемского муниципального  района</w:t>
      </w:r>
    </w:p>
    <w:p w:rsidR="00650E44" w:rsidRPr="00BE4394" w:rsidRDefault="00650E44" w:rsidP="00BE439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E439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E4394">
        <w:rPr>
          <w:rFonts w:ascii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077CF0" w:rsidRPr="00077CF0" w:rsidTr="0037708B">
        <w:tc>
          <w:tcPr>
            <w:tcW w:w="3227" w:type="dxa"/>
          </w:tcPr>
          <w:p w:rsidR="00077CF0" w:rsidRPr="00077CF0" w:rsidRDefault="00077CF0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7C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Белостоцкий С.А.</w:t>
            </w:r>
          </w:p>
        </w:tc>
        <w:tc>
          <w:tcPr>
            <w:tcW w:w="6344" w:type="dxa"/>
          </w:tcPr>
          <w:p w:rsidR="00077CF0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-з</w:t>
            </w:r>
            <w:r w:rsidR="00077C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аместитель главы администрации Кемского муниципального района, председатель комиссии</w:t>
            </w:r>
            <w:r w:rsidR="005747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</w:tc>
      </w:tr>
      <w:tr w:rsidR="00077CF0" w:rsidRPr="00077CF0" w:rsidTr="0037708B">
        <w:tc>
          <w:tcPr>
            <w:tcW w:w="3227" w:type="dxa"/>
          </w:tcPr>
          <w:p w:rsidR="00077CF0" w:rsidRPr="00077CF0" w:rsidRDefault="00A77E8C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Неелова</w:t>
            </w:r>
            <w:r w:rsidR="005747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6344" w:type="dxa"/>
          </w:tcPr>
          <w:p w:rsidR="00077CF0" w:rsidRPr="00077CF0" w:rsidRDefault="00574773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начальник МП ОМВД России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району, з</w:t>
            </w:r>
            <w:r w:rsidR="00077CF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аместитель председателя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комиссии (по согласованию);</w:t>
            </w:r>
          </w:p>
        </w:tc>
      </w:tr>
      <w:tr w:rsidR="00077CF0" w:rsidRPr="00077CF0" w:rsidTr="0037708B">
        <w:tc>
          <w:tcPr>
            <w:tcW w:w="3227" w:type="dxa"/>
          </w:tcPr>
          <w:p w:rsidR="00077CF0" w:rsidRPr="00077CF0" w:rsidRDefault="00A77E8C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Хорькова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Г.Л.</w:t>
            </w:r>
          </w:p>
        </w:tc>
        <w:tc>
          <w:tcPr>
            <w:tcW w:w="6344" w:type="dxa"/>
          </w:tcPr>
          <w:p w:rsidR="00077CF0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н</w:t>
            </w:r>
            <w:r w:rsidR="00A77E8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ачальник организационного отдела администрации Кемского муниципального района, секретарь комиссии</w:t>
            </w:r>
          </w:p>
        </w:tc>
      </w:tr>
      <w:tr w:rsidR="00077CF0" w:rsidRPr="00077CF0" w:rsidTr="0037708B">
        <w:tc>
          <w:tcPr>
            <w:tcW w:w="3227" w:type="dxa"/>
          </w:tcPr>
          <w:p w:rsidR="00077CF0" w:rsidRPr="00077CF0" w:rsidRDefault="00A77E8C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344" w:type="dxa"/>
          </w:tcPr>
          <w:p w:rsidR="00077CF0" w:rsidRPr="00077CF0" w:rsidRDefault="00077CF0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77CF0" w:rsidRPr="00077CF0" w:rsidTr="0037708B">
        <w:tc>
          <w:tcPr>
            <w:tcW w:w="3227" w:type="dxa"/>
          </w:tcPr>
          <w:p w:rsidR="00077CF0" w:rsidRPr="00077CF0" w:rsidRDefault="00077CF0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44" w:type="dxa"/>
          </w:tcPr>
          <w:p w:rsidR="00077CF0" w:rsidRPr="00077CF0" w:rsidRDefault="00077CF0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7708B" w:rsidRPr="00077CF0" w:rsidTr="0037708B">
        <w:tc>
          <w:tcPr>
            <w:tcW w:w="3227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Беляков В.М.</w:t>
            </w:r>
          </w:p>
        </w:tc>
        <w:tc>
          <w:tcPr>
            <w:tcW w:w="6344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глава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Рабочеостровского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(по согласованию);</w:t>
            </w:r>
          </w:p>
        </w:tc>
      </w:tr>
      <w:tr w:rsidR="0037708B" w:rsidRPr="00077CF0" w:rsidTr="0037708B">
        <w:tc>
          <w:tcPr>
            <w:tcW w:w="3227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Долинина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6344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начальник отдела экономики и управления муниципальной собственностью администрации Кемского муниципального района;</w:t>
            </w:r>
          </w:p>
        </w:tc>
      </w:tr>
      <w:tr w:rsidR="0037708B" w:rsidRPr="0037708B" w:rsidTr="0037708B">
        <w:tc>
          <w:tcPr>
            <w:tcW w:w="3227" w:type="dxa"/>
          </w:tcPr>
          <w:p w:rsidR="0037708B" w:rsidRPr="0037708B" w:rsidRDefault="0037708B" w:rsidP="00BE4394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0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Косяк Л.В.</w:t>
            </w:r>
          </w:p>
        </w:tc>
        <w:tc>
          <w:tcPr>
            <w:tcW w:w="6344" w:type="dxa"/>
          </w:tcPr>
          <w:p w:rsidR="0037708B" w:rsidRPr="0037708B" w:rsidRDefault="0037708B" w:rsidP="00BE4394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0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-уполномоченный  по вопросам переписи населения 2020 года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(по согласованию)</w:t>
            </w:r>
            <w:r w:rsidRPr="003770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</w:tr>
      <w:tr w:rsidR="0037708B" w:rsidRPr="00077CF0" w:rsidTr="0037708B">
        <w:tc>
          <w:tcPr>
            <w:tcW w:w="3227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Лепилина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6344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-исполняющий обязанности главы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Куземского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 (по согласованию);</w:t>
            </w:r>
          </w:p>
        </w:tc>
      </w:tr>
      <w:tr w:rsidR="0037708B" w:rsidRPr="00077CF0" w:rsidTr="0037708B">
        <w:tc>
          <w:tcPr>
            <w:tcW w:w="3227" w:type="dxa"/>
          </w:tcPr>
          <w:p w:rsidR="0037708B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Логинова С.В.</w:t>
            </w:r>
          </w:p>
        </w:tc>
        <w:tc>
          <w:tcPr>
            <w:tcW w:w="6344" w:type="dxa"/>
          </w:tcPr>
          <w:p w:rsidR="0037708B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-руководитель агентства занятости населения Кемского района (по согласованию);</w:t>
            </w:r>
          </w:p>
        </w:tc>
      </w:tr>
      <w:tr w:rsidR="0037708B" w:rsidRPr="00077CF0" w:rsidTr="0037708B">
        <w:tc>
          <w:tcPr>
            <w:tcW w:w="3227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6344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-начальник отдела архитектуры и градостроительства администрации Кемского муниципального района;</w:t>
            </w:r>
          </w:p>
        </w:tc>
      </w:tr>
      <w:tr w:rsidR="0037708B" w:rsidRPr="00077CF0" w:rsidTr="0037708B">
        <w:tc>
          <w:tcPr>
            <w:tcW w:w="3227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Семенова Е.М.</w:t>
            </w:r>
          </w:p>
        </w:tc>
        <w:tc>
          <w:tcPr>
            <w:tcW w:w="6344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-глава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Кривопорожского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(по согласованию);</w:t>
            </w:r>
          </w:p>
        </w:tc>
      </w:tr>
      <w:tr w:rsidR="0037708B" w:rsidRPr="00077CF0" w:rsidTr="0037708B">
        <w:tc>
          <w:tcPr>
            <w:tcW w:w="3227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Сердюк А.В.</w:t>
            </w:r>
          </w:p>
        </w:tc>
        <w:tc>
          <w:tcPr>
            <w:tcW w:w="6344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-главный редактор  общественно-политической газеты Кемского района «Советское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Беломорье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»;</w:t>
            </w:r>
          </w:p>
        </w:tc>
      </w:tr>
      <w:tr w:rsidR="0037708B" w:rsidRPr="0037708B" w:rsidTr="0037708B">
        <w:tc>
          <w:tcPr>
            <w:tcW w:w="3227" w:type="dxa"/>
          </w:tcPr>
          <w:p w:rsidR="0037708B" w:rsidRPr="0037708B" w:rsidRDefault="0037708B" w:rsidP="00BE4394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0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Федорова Е.В.</w:t>
            </w:r>
          </w:p>
        </w:tc>
        <w:tc>
          <w:tcPr>
            <w:tcW w:w="6344" w:type="dxa"/>
          </w:tcPr>
          <w:p w:rsidR="0037708B" w:rsidRPr="0037708B" w:rsidRDefault="0037708B" w:rsidP="0037708B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770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-специалист </w:t>
            </w:r>
            <w:r w:rsidRPr="00377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сводных статистических работ и ведения Статистического регистра  </w:t>
            </w:r>
            <w:proofErr w:type="spellStart"/>
            <w:r w:rsidRPr="003770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Карелиястата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(по согласованию)</w:t>
            </w:r>
            <w:r w:rsidRPr="0037708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</w:tr>
      <w:tr w:rsidR="0037708B" w:rsidRPr="00077CF0" w:rsidTr="0037708B">
        <w:tc>
          <w:tcPr>
            <w:tcW w:w="3227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Цацко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6344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начальник Кемского муниципального финансового управления;</w:t>
            </w:r>
          </w:p>
        </w:tc>
      </w:tr>
      <w:tr w:rsidR="0037708B" w:rsidRPr="00077CF0" w:rsidTr="0037708B">
        <w:tc>
          <w:tcPr>
            <w:tcW w:w="3227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Эргашев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6344" w:type="dxa"/>
          </w:tcPr>
          <w:p w:rsidR="0037708B" w:rsidRPr="00077CF0" w:rsidRDefault="0037708B" w:rsidP="00BE439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-начальник ОМВД России  по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Кемскому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</w:tr>
    </w:tbl>
    <w:p w:rsidR="00BE4394" w:rsidRPr="00077CF0" w:rsidRDefault="00BE4394" w:rsidP="00BE4394">
      <w:pPr>
        <w:pStyle w:val="a5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E4394" w:rsidRDefault="00BE4394" w:rsidP="00BE4394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E4394" w:rsidRDefault="00BE4394" w:rsidP="00BE4394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E4394" w:rsidRDefault="00BE4394" w:rsidP="00BE4394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E4394" w:rsidRDefault="00BE4394" w:rsidP="00BE4394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43DCA" w:rsidRDefault="00643DCA" w:rsidP="00BE4394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65755" w:rsidRDefault="00165755" w:rsidP="00643DCA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755" w:rsidRDefault="00165755" w:rsidP="00643DCA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3DCA" w:rsidRPr="00BE4394" w:rsidRDefault="00643DCA" w:rsidP="00643DCA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43DCA" w:rsidRPr="00BE4394" w:rsidRDefault="00643DCA" w:rsidP="00643DCA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BE4394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:rsidR="00643DCA" w:rsidRPr="00BE4394" w:rsidRDefault="00643DCA" w:rsidP="00643DCA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E4394">
        <w:rPr>
          <w:rFonts w:ascii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643DCA" w:rsidRDefault="00643DCA" w:rsidP="00BE4394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43DCA" w:rsidRDefault="00643DCA" w:rsidP="00BE4394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43DCA" w:rsidRPr="009C0CB9" w:rsidRDefault="00650E44" w:rsidP="009C0CB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C0C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643DCA" w:rsidRPr="009C0CB9" w:rsidRDefault="00650E44" w:rsidP="009C0CB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C0C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Комиссии по подготовке и проведению Всероссийской переписи населения</w:t>
      </w:r>
    </w:p>
    <w:p w:rsidR="00650E44" w:rsidRPr="009C0CB9" w:rsidRDefault="00650E44" w:rsidP="009C0CB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C0C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2020 года на территории </w:t>
      </w:r>
      <w:r w:rsidR="00643DCA" w:rsidRPr="009C0C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Кемского муниципального  района</w:t>
      </w:r>
    </w:p>
    <w:p w:rsidR="00650E44" w:rsidRPr="009C0CB9" w:rsidRDefault="00650E44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0CB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C0CB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C0CB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C0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1. Комиссия по подготовке и проведению Всероссийской переписи населения 2020 года на территории </w:t>
      </w:r>
      <w:r w:rsidR="00152491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Кемского муниципального  района </w:t>
      </w:r>
      <w:r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Комиссия) является координационным органом, образованным в целях обеспечения согласованных действий </w:t>
      </w:r>
      <w:r w:rsidR="00152491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органов исполнительной власти Республики Карелия и </w:t>
      </w:r>
      <w:r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="00152491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Кемского муниципального  района</w:t>
      </w:r>
      <w:r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2491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при </w:t>
      </w:r>
      <w:r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подготовке и проведении Всероссийской переписи населения 2020 года на территории </w:t>
      </w:r>
      <w:r w:rsidR="00152491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Кемского </w:t>
      </w:r>
      <w:r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152491" w:rsidRPr="009C0CB9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(далее соответственно - </w:t>
      </w:r>
      <w:r w:rsidR="00FE5ACA" w:rsidRPr="009C0CB9">
        <w:rPr>
          <w:rFonts w:ascii="Times New Roman" w:hAnsi="Times New Roman" w:cs="Times New Roman"/>
          <w:sz w:val="24"/>
          <w:szCs w:val="24"/>
        </w:rPr>
        <w:t>ВПН-2020</w:t>
      </w:r>
      <w:r w:rsidRPr="009C0CB9">
        <w:rPr>
          <w:rFonts w:ascii="Times New Roman" w:hAnsi="Times New Roman" w:cs="Times New Roman"/>
          <w:sz w:val="24"/>
          <w:szCs w:val="24"/>
          <w:lang w:eastAsia="ru-RU"/>
        </w:rPr>
        <w:t>, муниципальное образование).</w:t>
      </w:r>
    </w:p>
    <w:p w:rsidR="00152491" w:rsidRPr="009C0CB9" w:rsidRDefault="009C0CB9" w:rsidP="009C0CB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152491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Комиссия </w:t>
      </w:r>
      <w:r w:rsidR="00152491" w:rsidRPr="009C0CB9">
        <w:rPr>
          <w:rFonts w:ascii="Times New Roman" w:hAnsi="Times New Roman" w:cs="Times New Roman"/>
          <w:sz w:val="24"/>
          <w:szCs w:val="24"/>
        </w:rPr>
        <w:t xml:space="preserve">в своей деятельности руководствуется </w:t>
      </w:r>
      <w:hyperlink r:id="rId6" w:history="1">
        <w:r w:rsidR="00152491" w:rsidRPr="009C0CB9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152491" w:rsidRPr="009C0CB9">
        <w:rPr>
          <w:rFonts w:ascii="Times New Roman" w:hAnsi="Times New Roman" w:cs="Times New Roman"/>
          <w:sz w:val="24"/>
          <w:szCs w:val="24"/>
        </w:rPr>
        <w:t xml:space="preserve"> Российской Федерации,  Федеральным законом от 25 января 2002 года № 8-ФЗ «О всероссийской переписи населения»,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Карелия, нормативными правовыми актами  Республики Карелия,  постановлениями и распоряжениями Главы Республики Карелия, нормативными правовыми актами администрации Кемского муниципального района ,  а также настоящим Положением.</w:t>
      </w:r>
    </w:p>
    <w:p w:rsidR="00650E44" w:rsidRPr="009C0CB9" w:rsidRDefault="009C0CB9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52491" w:rsidRPr="009C0CB9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>. Основными задачами Комиссии являются:</w:t>
      </w:r>
    </w:p>
    <w:p w:rsidR="00FE5ACA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08EE" w:rsidRPr="009C0CB9">
        <w:rPr>
          <w:rFonts w:ascii="Times New Roman" w:hAnsi="Times New Roman" w:cs="Times New Roman"/>
          <w:sz w:val="24"/>
          <w:szCs w:val="24"/>
          <w:lang w:eastAsia="ru-RU"/>
        </w:rPr>
        <w:t>3.1.</w:t>
      </w:r>
      <w:r w:rsidR="00FE5ACA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согласованных действий  органов исполнительной власти Республики Карелия и </w:t>
      </w:r>
      <w:r w:rsidR="00FE5ACA" w:rsidRPr="009C0CB9">
        <w:rPr>
          <w:rFonts w:ascii="Times New Roman" w:hAnsi="Times New Roman" w:cs="Times New Roman"/>
          <w:sz w:val="24"/>
          <w:szCs w:val="24"/>
        </w:rPr>
        <w:t>органов местного самоуправления  Кемского муниципального района  по подготовке и проведению ВПН-2020  на территории муниципального образования;</w:t>
      </w:r>
    </w:p>
    <w:p w:rsidR="00FE5ACA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08EE" w:rsidRPr="009C0CB9">
        <w:rPr>
          <w:rFonts w:ascii="Times New Roman" w:hAnsi="Times New Roman" w:cs="Times New Roman"/>
          <w:sz w:val="24"/>
          <w:szCs w:val="24"/>
        </w:rPr>
        <w:t>3.2.</w:t>
      </w:r>
      <w:r w:rsidR="00FE5ACA" w:rsidRPr="009C0CB9">
        <w:rPr>
          <w:rFonts w:ascii="Times New Roman" w:hAnsi="Times New Roman" w:cs="Times New Roman"/>
          <w:sz w:val="24"/>
          <w:szCs w:val="24"/>
        </w:rPr>
        <w:t xml:space="preserve"> оперативное решение вопросов, связанных с подготовкой и проведением ВПН-2020 на территории муниципального образования;</w:t>
      </w:r>
    </w:p>
    <w:p w:rsidR="00FE5ACA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08EE" w:rsidRPr="009C0CB9">
        <w:rPr>
          <w:rFonts w:ascii="Times New Roman" w:hAnsi="Times New Roman" w:cs="Times New Roman"/>
          <w:sz w:val="24"/>
          <w:szCs w:val="24"/>
        </w:rPr>
        <w:t>3.3.</w:t>
      </w:r>
      <w:r w:rsidR="00FE5ACA" w:rsidRPr="009C0CB9">
        <w:rPr>
          <w:rFonts w:ascii="Times New Roman" w:hAnsi="Times New Roman" w:cs="Times New Roman"/>
          <w:sz w:val="24"/>
          <w:szCs w:val="24"/>
        </w:rPr>
        <w:t>осуществление контроля за ходом  подготовки и  проведения ВПН-2010 на территории муниципального образования.</w:t>
      </w:r>
    </w:p>
    <w:p w:rsidR="00650E44" w:rsidRPr="009C0CB9" w:rsidRDefault="009C0CB9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E5ACA" w:rsidRPr="009C0CB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. Комиссия для </w:t>
      </w:r>
      <w:r w:rsidR="00FE5ACA" w:rsidRPr="009C0CB9">
        <w:rPr>
          <w:rFonts w:ascii="Times New Roman" w:hAnsi="Times New Roman" w:cs="Times New Roman"/>
          <w:sz w:val="24"/>
          <w:szCs w:val="24"/>
          <w:lang w:eastAsia="ru-RU"/>
        </w:rPr>
        <w:t>выполнения</w:t>
      </w:r>
      <w:r w:rsidR="005108EE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возложенных на нее задач осуществляет следующие функции:</w:t>
      </w:r>
    </w:p>
    <w:p w:rsidR="005108EE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ab/>
      </w:r>
      <w:r w:rsidR="005108EE" w:rsidRPr="009C0CB9">
        <w:rPr>
          <w:rFonts w:ascii="Times New Roman" w:hAnsi="Times New Roman" w:cs="Times New Roman"/>
          <w:sz w:val="24"/>
          <w:szCs w:val="24"/>
        </w:rPr>
        <w:t>4.1. осуществляет контроль за ходом подготовки и проведения ВПН-2020;</w:t>
      </w:r>
    </w:p>
    <w:p w:rsidR="005108EE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08EE" w:rsidRPr="009C0CB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5108EE" w:rsidRPr="009C0CB9">
        <w:rPr>
          <w:rFonts w:ascii="Times New Roman" w:hAnsi="Times New Roman" w:cs="Times New Roman"/>
          <w:sz w:val="24"/>
          <w:szCs w:val="24"/>
        </w:rPr>
        <w:t>рассматривает вопросы о готовности к проведению ВПН-2020 и о ее оперативных результатах;</w:t>
      </w:r>
    </w:p>
    <w:p w:rsidR="005108EE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08EE" w:rsidRPr="009C0CB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="005108EE" w:rsidRPr="009C0CB9">
        <w:rPr>
          <w:rFonts w:ascii="Times New Roman" w:hAnsi="Times New Roman" w:cs="Times New Roman"/>
          <w:sz w:val="24"/>
          <w:szCs w:val="24"/>
        </w:rPr>
        <w:t>. утверждает организационный план проведения ВПН-2020;</w:t>
      </w:r>
    </w:p>
    <w:p w:rsidR="005108EE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08EE" w:rsidRPr="009C0CB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="005108EE" w:rsidRPr="009C0CB9">
        <w:rPr>
          <w:rFonts w:ascii="Times New Roman" w:hAnsi="Times New Roman" w:cs="Times New Roman"/>
          <w:sz w:val="24"/>
          <w:szCs w:val="24"/>
        </w:rPr>
        <w:t>. рассматривает вопросы:</w:t>
      </w:r>
    </w:p>
    <w:p w:rsidR="005108EE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08EE" w:rsidRPr="009C0CB9">
        <w:rPr>
          <w:rFonts w:ascii="Times New Roman" w:hAnsi="Times New Roman" w:cs="Times New Roman"/>
          <w:sz w:val="24"/>
          <w:szCs w:val="24"/>
        </w:rPr>
        <w:t>организации привлечения граждан, проживающих на территориях соответствующих муниципальных образований, к сбору сведений о населении, а также обработки сведений о населении;</w:t>
      </w:r>
    </w:p>
    <w:p w:rsidR="005108EE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08EE" w:rsidRPr="009C0CB9">
        <w:rPr>
          <w:rFonts w:ascii="Times New Roman" w:hAnsi="Times New Roman" w:cs="Times New Roman"/>
          <w:sz w:val="24"/>
          <w:szCs w:val="24"/>
        </w:rPr>
        <w:t>обеспечения помещениями, охраняемыми, оборудованными мебелью, средствами связи и пригодными для обучения и работы лиц, привлекаемых к сбору сведений о населении;</w:t>
      </w:r>
    </w:p>
    <w:p w:rsidR="005108EE" w:rsidRPr="009C0CB9" w:rsidRDefault="005108EE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CB9">
        <w:rPr>
          <w:rFonts w:ascii="Times New Roman" w:hAnsi="Times New Roman" w:cs="Times New Roman"/>
          <w:sz w:val="24"/>
          <w:szCs w:val="24"/>
        </w:rPr>
        <w:t>- обеспечения охраняемыми помещениями для хранения переписных листов и иных документов ВПН-2020;</w:t>
      </w:r>
    </w:p>
    <w:p w:rsidR="005108EE" w:rsidRPr="009C0CB9" w:rsidRDefault="005108EE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CB9">
        <w:rPr>
          <w:rFonts w:ascii="Times New Roman" w:hAnsi="Times New Roman" w:cs="Times New Roman"/>
          <w:sz w:val="24"/>
          <w:szCs w:val="24"/>
        </w:rPr>
        <w:t>- предоставления необходимых транспортных средств, средств связи для проведения ВПН-2020;</w:t>
      </w:r>
    </w:p>
    <w:p w:rsidR="005108EE" w:rsidRPr="009C0CB9" w:rsidRDefault="005108EE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CB9">
        <w:rPr>
          <w:rFonts w:ascii="Times New Roman" w:hAnsi="Times New Roman" w:cs="Times New Roman"/>
          <w:sz w:val="24"/>
          <w:szCs w:val="24"/>
        </w:rPr>
        <w:lastRenderedPageBreak/>
        <w:t>- уточнения картографических материалов (схематические планы городских и сельских поселений, карты административных районов), необходимых для проведения ВПН-2020;</w:t>
      </w:r>
    </w:p>
    <w:p w:rsidR="005108EE" w:rsidRPr="009C0CB9" w:rsidRDefault="005108EE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CB9">
        <w:rPr>
          <w:rFonts w:ascii="Times New Roman" w:hAnsi="Times New Roman" w:cs="Times New Roman"/>
          <w:sz w:val="24"/>
          <w:szCs w:val="24"/>
        </w:rPr>
        <w:t>- привлечения многофункциональных центров предоставления государственных и муниципальных услуг с целью использования их ресурсов, в том числе помещений, для выполнения работ, связанных с ВПН-2020, включая предоставление доступа к единому порталу государственных и муниципальных услуг для участия в Интернет-переписи населения;</w:t>
      </w:r>
    </w:p>
    <w:p w:rsidR="005108EE" w:rsidRPr="009C0CB9" w:rsidRDefault="005108EE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CB9">
        <w:rPr>
          <w:rFonts w:ascii="Times New Roman" w:hAnsi="Times New Roman" w:cs="Times New Roman"/>
          <w:sz w:val="24"/>
          <w:szCs w:val="24"/>
        </w:rPr>
        <w:t>- организации обеспечения безопасности лиц, осуществляющих сбор сведений о населении, сохранности переписных листов и иных документов ВПН-2020;</w:t>
      </w:r>
    </w:p>
    <w:p w:rsidR="005108EE" w:rsidRPr="009C0CB9" w:rsidRDefault="005108EE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CB9">
        <w:rPr>
          <w:rFonts w:ascii="Times New Roman" w:hAnsi="Times New Roman" w:cs="Times New Roman"/>
          <w:sz w:val="24"/>
          <w:szCs w:val="24"/>
        </w:rPr>
        <w:t>- организации обеспечения доступа на закрытые территории жилищных комплексов, садоводческих и огороднических некоммерческих товариществ и иные подобные территории;</w:t>
      </w:r>
    </w:p>
    <w:p w:rsidR="00F60C33" w:rsidRPr="009C0CB9" w:rsidRDefault="00F60C33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CB9">
        <w:rPr>
          <w:rFonts w:ascii="Times New Roman" w:hAnsi="Times New Roman" w:cs="Times New Roman"/>
          <w:sz w:val="24"/>
          <w:szCs w:val="24"/>
        </w:rPr>
        <w:t>-обеспечение сбора сведений о населении на отдаленных и  в труднодоступных территориях муниципального образования;</w:t>
      </w:r>
    </w:p>
    <w:p w:rsidR="005108EE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08EE" w:rsidRPr="009C0CB9">
        <w:rPr>
          <w:rFonts w:ascii="Times New Roman" w:hAnsi="Times New Roman" w:cs="Times New Roman"/>
          <w:sz w:val="24"/>
          <w:szCs w:val="24"/>
        </w:rPr>
        <w:t>выделения специально оборудованных мест для размещения печатных агитационных материалов, касающихся ВПН-2020;</w:t>
      </w:r>
    </w:p>
    <w:p w:rsidR="005108EE" w:rsidRPr="009C0CB9" w:rsidRDefault="005108EE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CB9">
        <w:rPr>
          <w:rFonts w:ascii="Times New Roman" w:hAnsi="Times New Roman" w:cs="Times New Roman"/>
          <w:sz w:val="24"/>
          <w:szCs w:val="24"/>
        </w:rPr>
        <w:t xml:space="preserve">- привлечения государственных гражданских или иных государственных служащих (работников) территориальных органов федеральных органов исполнительной власти, </w:t>
      </w:r>
      <w:r w:rsidR="00F60C33" w:rsidRPr="009C0CB9">
        <w:rPr>
          <w:rFonts w:ascii="Times New Roman" w:hAnsi="Times New Roman" w:cs="Times New Roman"/>
          <w:sz w:val="24"/>
          <w:szCs w:val="24"/>
        </w:rPr>
        <w:t>органов исполнительной</w:t>
      </w:r>
      <w:r w:rsidRPr="009C0CB9">
        <w:rPr>
          <w:rFonts w:ascii="Times New Roman" w:hAnsi="Times New Roman" w:cs="Times New Roman"/>
          <w:sz w:val="24"/>
          <w:szCs w:val="24"/>
        </w:rPr>
        <w:t xml:space="preserve"> власти </w:t>
      </w:r>
      <w:r w:rsidR="00F60C33" w:rsidRPr="009C0CB9">
        <w:rPr>
          <w:rFonts w:ascii="Times New Roman" w:hAnsi="Times New Roman" w:cs="Times New Roman"/>
          <w:sz w:val="24"/>
          <w:szCs w:val="24"/>
        </w:rPr>
        <w:t>Республики Карелия</w:t>
      </w:r>
      <w:r w:rsidRPr="009C0CB9">
        <w:rPr>
          <w:rFonts w:ascii="Times New Roman" w:hAnsi="Times New Roman" w:cs="Times New Roman"/>
          <w:sz w:val="24"/>
          <w:szCs w:val="24"/>
        </w:rPr>
        <w:t xml:space="preserve">, муниципальных служащих (работников) органов местного самоуправления муниципальных образований, расположенных на территории </w:t>
      </w:r>
      <w:r w:rsidR="00F60C33" w:rsidRPr="009C0CB9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Pr="009C0CB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60C33" w:rsidRPr="009C0CB9">
        <w:rPr>
          <w:rFonts w:ascii="Times New Roman" w:hAnsi="Times New Roman" w:cs="Times New Roman"/>
          <w:sz w:val="24"/>
          <w:szCs w:val="24"/>
        </w:rPr>
        <w:t>района</w:t>
      </w:r>
      <w:r w:rsidRPr="009C0CB9">
        <w:rPr>
          <w:rFonts w:ascii="Times New Roman" w:hAnsi="Times New Roman" w:cs="Times New Roman"/>
          <w:sz w:val="24"/>
          <w:szCs w:val="24"/>
        </w:rPr>
        <w:t xml:space="preserve"> к участию в </w:t>
      </w:r>
      <w:r w:rsidR="00F60C33" w:rsidRPr="009C0CB9">
        <w:rPr>
          <w:rFonts w:ascii="Times New Roman" w:hAnsi="Times New Roman" w:cs="Times New Roman"/>
          <w:sz w:val="24"/>
          <w:szCs w:val="24"/>
        </w:rPr>
        <w:t xml:space="preserve"> переписи населения </w:t>
      </w:r>
      <w:r w:rsidRPr="009C0CB9">
        <w:rPr>
          <w:rFonts w:ascii="Times New Roman" w:hAnsi="Times New Roman" w:cs="Times New Roman"/>
          <w:sz w:val="24"/>
          <w:szCs w:val="24"/>
        </w:rPr>
        <w:t>с использованием единого портала государственных и муниципальных услуг;</w:t>
      </w:r>
    </w:p>
    <w:p w:rsidR="005108EE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08EE" w:rsidRPr="009C0CB9">
        <w:rPr>
          <w:rFonts w:ascii="Times New Roman" w:hAnsi="Times New Roman" w:cs="Times New Roman"/>
          <w:sz w:val="24"/>
          <w:szCs w:val="24"/>
        </w:rPr>
        <w:t xml:space="preserve">представления в установленном порядке органами местного самоуправления муниципальных образований, расположенных на территории </w:t>
      </w:r>
      <w:r w:rsidR="00F60C33" w:rsidRPr="009C0CB9"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5108EE" w:rsidRPr="009C0CB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60C33" w:rsidRPr="009C0CB9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5108EE" w:rsidRPr="009C0CB9">
        <w:rPr>
          <w:rFonts w:ascii="Times New Roman" w:hAnsi="Times New Roman" w:cs="Times New Roman"/>
          <w:sz w:val="24"/>
          <w:szCs w:val="24"/>
        </w:rPr>
        <w:t>сведений о жилых и нежилых зданиях, расположенных в городских и сельских населенных пунктах, содержащих данные о виде здания (жилое или нежилое) и лицах, которым оно принадлежит на праве собственности или ином вещном праве; данных о количестве жилых помещений и численности лиц, проживающих и зарегистрированных в жилых помещениях по месту жительства или пребывания, для актуализации списков адресов и составления организационных планов;</w:t>
      </w:r>
    </w:p>
    <w:p w:rsidR="005108EE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08EE" w:rsidRPr="009C0CB9">
        <w:rPr>
          <w:rFonts w:ascii="Times New Roman" w:hAnsi="Times New Roman" w:cs="Times New Roman"/>
          <w:sz w:val="24"/>
          <w:szCs w:val="24"/>
        </w:rPr>
        <w:t xml:space="preserve">предоставления в соответствии с </w:t>
      </w:r>
      <w:hyperlink r:id="rId7" w:history="1">
        <w:r w:rsidR="005108EE" w:rsidRPr="009C0CB9">
          <w:rPr>
            <w:rFonts w:ascii="Times New Roman" w:hAnsi="Times New Roman" w:cs="Times New Roman"/>
            <w:sz w:val="24"/>
            <w:szCs w:val="24"/>
          </w:rPr>
          <w:t>пунктом 3 статьи 6</w:t>
        </w:r>
      </w:hyperlink>
      <w:r w:rsidR="008E673A" w:rsidRPr="009C0CB9">
        <w:rPr>
          <w:rFonts w:ascii="Times New Roman" w:hAnsi="Times New Roman" w:cs="Times New Roman"/>
          <w:sz w:val="24"/>
          <w:szCs w:val="24"/>
        </w:rPr>
        <w:t xml:space="preserve"> Федерального закона от 25 января </w:t>
      </w:r>
      <w:r w:rsidR="005108EE" w:rsidRPr="009C0CB9">
        <w:rPr>
          <w:rFonts w:ascii="Times New Roman" w:hAnsi="Times New Roman" w:cs="Times New Roman"/>
          <w:sz w:val="24"/>
          <w:szCs w:val="24"/>
        </w:rPr>
        <w:t xml:space="preserve">2002 </w:t>
      </w:r>
      <w:r w:rsidR="008E673A" w:rsidRPr="009C0CB9">
        <w:rPr>
          <w:rFonts w:ascii="Times New Roman" w:hAnsi="Times New Roman" w:cs="Times New Roman"/>
          <w:sz w:val="24"/>
          <w:szCs w:val="24"/>
        </w:rPr>
        <w:t xml:space="preserve">года </w:t>
      </w:r>
      <w:r w:rsidR="005108EE" w:rsidRPr="009C0CB9">
        <w:rPr>
          <w:rFonts w:ascii="Times New Roman" w:hAnsi="Times New Roman" w:cs="Times New Roman"/>
          <w:sz w:val="24"/>
          <w:szCs w:val="24"/>
        </w:rPr>
        <w:t xml:space="preserve">№ 8-ФЗ «О Всероссийской переписи населения» административных данных о лицах, зарегистрированных по месту жительства и по месту пребывания подразделениями Министерства внутренних дел </w:t>
      </w:r>
      <w:r w:rsidR="008E673A" w:rsidRPr="009C0CB9">
        <w:rPr>
          <w:rFonts w:ascii="Times New Roman" w:hAnsi="Times New Roman" w:cs="Times New Roman"/>
          <w:sz w:val="24"/>
          <w:szCs w:val="24"/>
        </w:rPr>
        <w:t>по Республике Карелия</w:t>
      </w:r>
      <w:r w:rsidR="005108EE" w:rsidRPr="009C0CB9">
        <w:rPr>
          <w:rFonts w:ascii="Times New Roman" w:hAnsi="Times New Roman" w:cs="Times New Roman"/>
          <w:sz w:val="24"/>
          <w:szCs w:val="24"/>
        </w:rPr>
        <w:t xml:space="preserve">, осуществляющих регистрационный учет граждан Российской Федерации по месту пребывания и месту жительства в пределах </w:t>
      </w:r>
      <w:r w:rsidR="008E673A" w:rsidRPr="009C0CB9">
        <w:rPr>
          <w:rFonts w:ascii="Times New Roman" w:hAnsi="Times New Roman" w:cs="Times New Roman"/>
          <w:sz w:val="24"/>
          <w:szCs w:val="24"/>
        </w:rPr>
        <w:t>республики</w:t>
      </w:r>
      <w:r w:rsidR="005108EE" w:rsidRPr="009C0CB9">
        <w:rPr>
          <w:rFonts w:ascii="Times New Roman" w:hAnsi="Times New Roman" w:cs="Times New Roman"/>
          <w:sz w:val="24"/>
          <w:szCs w:val="24"/>
        </w:rPr>
        <w:t>; жилищными, жилищно-эксплуатационными организациями, управляющими организациями, товариществами собственников жилья, органами управления жилищными и жилищно-строительными</w:t>
      </w:r>
      <w:r w:rsidR="008E673A" w:rsidRPr="009C0CB9">
        <w:rPr>
          <w:rFonts w:ascii="Times New Roman" w:hAnsi="Times New Roman" w:cs="Times New Roman"/>
          <w:sz w:val="24"/>
          <w:szCs w:val="24"/>
        </w:rPr>
        <w:t xml:space="preserve"> </w:t>
      </w:r>
      <w:r w:rsidR="005108EE" w:rsidRPr="009C0CB9">
        <w:rPr>
          <w:rFonts w:ascii="Times New Roman" w:hAnsi="Times New Roman" w:cs="Times New Roman"/>
          <w:sz w:val="24"/>
          <w:szCs w:val="24"/>
        </w:rPr>
        <w:t>кооперативами; органами местного самоуправления, должностные лица которых осуществляют ведение регистрационного учета населения по жилым помещениям государственного, муниципального и частного жилищного фонда</w:t>
      </w:r>
      <w:r w:rsidR="008E673A" w:rsidRPr="009C0CB9">
        <w:rPr>
          <w:rFonts w:ascii="Times New Roman" w:hAnsi="Times New Roman" w:cs="Times New Roman"/>
          <w:sz w:val="24"/>
          <w:szCs w:val="24"/>
        </w:rPr>
        <w:t xml:space="preserve"> (поквартирные карточки, домовые (поквартирные) книги)</w:t>
      </w:r>
      <w:r w:rsidR="005108EE" w:rsidRPr="009C0CB9">
        <w:rPr>
          <w:rFonts w:ascii="Times New Roman" w:hAnsi="Times New Roman" w:cs="Times New Roman"/>
          <w:sz w:val="24"/>
          <w:szCs w:val="24"/>
        </w:rPr>
        <w:t>;</w:t>
      </w:r>
    </w:p>
    <w:p w:rsidR="005108EE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108EE" w:rsidRPr="009C0CB9">
        <w:rPr>
          <w:rFonts w:ascii="Times New Roman" w:hAnsi="Times New Roman" w:cs="Times New Roman"/>
          <w:sz w:val="24"/>
          <w:szCs w:val="24"/>
        </w:rPr>
        <w:t xml:space="preserve">организации проведения информационно-разъяснительной работы </w:t>
      </w:r>
      <w:r w:rsidR="008E673A" w:rsidRPr="009C0CB9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r w:rsidR="005108EE" w:rsidRPr="009C0CB9">
        <w:rPr>
          <w:rFonts w:ascii="Times New Roman" w:hAnsi="Times New Roman" w:cs="Times New Roman"/>
          <w:sz w:val="24"/>
          <w:szCs w:val="24"/>
        </w:rPr>
        <w:t>по вопросам, связанным с подготовкой и проведением ВПН-2020;</w:t>
      </w:r>
    </w:p>
    <w:p w:rsidR="001E272B" w:rsidRPr="009C0CB9" w:rsidRDefault="005108EE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CB9">
        <w:rPr>
          <w:rFonts w:ascii="Times New Roman" w:hAnsi="Times New Roman" w:cs="Times New Roman"/>
          <w:sz w:val="24"/>
          <w:szCs w:val="24"/>
        </w:rPr>
        <w:t>- организации поощрения физических и юридических лиц, принимавших активное участие в подготовке и проведении ВПН-2020.</w:t>
      </w:r>
    </w:p>
    <w:p w:rsidR="00650E44" w:rsidRPr="009C0CB9" w:rsidRDefault="009C0CB9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D4E30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>Комиссия</w:t>
      </w:r>
      <w:r w:rsidR="000D4E30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для выполнения возложенных на нее задач 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650E44" w:rsidRPr="009C0CB9" w:rsidRDefault="009C0CB9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D4E30" w:rsidRPr="009C0CB9">
        <w:rPr>
          <w:rFonts w:ascii="Times New Roman" w:hAnsi="Times New Roman" w:cs="Times New Roman"/>
          <w:sz w:val="24"/>
          <w:szCs w:val="24"/>
          <w:lang w:eastAsia="ru-RU"/>
        </w:rPr>
        <w:t>5.1.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заслушивать </w:t>
      </w:r>
      <w:r w:rsidR="000D4E30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на своих заседаниях представителей органов местного самоуправления и должностных лиц о ходе подготовки  и проведения 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4E30" w:rsidRPr="009C0CB9">
        <w:rPr>
          <w:rFonts w:ascii="Times New Roman" w:hAnsi="Times New Roman" w:cs="Times New Roman"/>
          <w:sz w:val="24"/>
          <w:szCs w:val="24"/>
          <w:lang w:eastAsia="ru-RU"/>
        </w:rPr>
        <w:t>ВПН-2020 на территории муниципального образования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D4E30" w:rsidRPr="009C0CB9" w:rsidRDefault="009C0CB9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</w:r>
      <w:r w:rsidR="000D4E30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5.2. направлять в органы местного самоуправления муниципального образования рекомендации по вопросам, связанным с решением возложенных на Комиссию задач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5.3.п</w:t>
      </w:r>
      <w:r w:rsidR="000D4E30" w:rsidRPr="009C0CB9">
        <w:rPr>
          <w:rFonts w:ascii="Times New Roman" w:hAnsi="Times New Roman" w:cs="Times New Roman"/>
          <w:sz w:val="24"/>
          <w:szCs w:val="24"/>
          <w:lang w:eastAsia="ru-RU"/>
        </w:rPr>
        <w:t>ривлекать в установленном порядке к работе Комиссии представителей органов  местного самоуправления, представителей научных, общественных и религиозных объединений, а также средств массовой информации.</w:t>
      </w:r>
    </w:p>
    <w:p w:rsidR="00650E44" w:rsidRPr="009C0CB9" w:rsidRDefault="009C0CB9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5.4.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запрашивать у территориальных органов федеральных органов исполнительной власти в Республике </w:t>
      </w:r>
      <w:r w:rsidR="000D4E30" w:rsidRPr="009C0CB9">
        <w:rPr>
          <w:rFonts w:ascii="Times New Roman" w:hAnsi="Times New Roman" w:cs="Times New Roman"/>
          <w:sz w:val="24"/>
          <w:szCs w:val="24"/>
          <w:lang w:eastAsia="ru-RU"/>
        </w:rPr>
        <w:t>Карелия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>, участвующих в подготовке и проведении переписи населения, органов местного самоуправления муниципального образования, а также заинтересованных организаций необходимые материалы по вопросам подготовки и проведения переписи населения;</w:t>
      </w:r>
    </w:p>
    <w:p w:rsidR="00650E44" w:rsidRPr="009C0CB9" w:rsidRDefault="009C0CB9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D4E30" w:rsidRPr="009C0CB9">
        <w:rPr>
          <w:rFonts w:ascii="Times New Roman" w:hAnsi="Times New Roman" w:cs="Times New Roman"/>
          <w:sz w:val="24"/>
          <w:szCs w:val="24"/>
          <w:lang w:eastAsia="ru-RU"/>
        </w:rPr>
        <w:t>5.5.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создавать рабочие группы для рассмотрения вопросов, связанных с решением возложенных на Комиссию задач.</w:t>
      </w:r>
    </w:p>
    <w:p w:rsidR="00650E44" w:rsidRPr="009C0CB9" w:rsidRDefault="001E272B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0CB9">
        <w:rPr>
          <w:rFonts w:ascii="Times New Roman" w:hAnsi="Times New Roman" w:cs="Times New Roman"/>
          <w:sz w:val="24"/>
          <w:szCs w:val="24"/>
          <w:lang w:eastAsia="ru-RU"/>
        </w:rPr>
        <w:tab/>
        <w:t>6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. Комиссия формируется в составе председателя Комиссии, которым является заместитель главы администрации </w:t>
      </w:r>
      <w:r w:rsidRPr="009C0CB9">
        <w:rPr>
          <w:rFonts w:ascii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>, курирующий вопросы экономики и имущественных отношений, заместителя председателя Комиссии, секретаря, иных членов Комиссии.</w:t>
      </w:r>
    </w:p>
    <w:p w:rsidR="001E272B" w:rsidRPr="009C0CB9" w:rsidRDefault="001E272B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0CB9">
        <w:rPr>
          <w:rFonts w:ascii="Times New Roman" w:hAnsi="Times New Roman" w:cs="Times New Roman"/>
          <w:sz w:val="24"/>
          <w:szCs w:val="24"/>
          <w:lang w:eastAsia="ru-RU"/>
        </w:rPr>
        <w:tab/>
        <w:t>В состав комиссии включаются представители органов местного самоуправления Кемского муниципального района, главы поселений, входящих в состав Кемского муниципального района, представители научных, общественных и религиозных объединений ( согласованию), а также средств массовой информации.</w:t>
      </w:r>
    </w:p>
    <w:p w:rsidR="001E272B" w:rsidRPr="009C0CB9" w:rsidRDefault="001E272B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0CB9">
        <w:rPr>
          <w:rFonts w:ascii="Times New Roman" w:hAnsi="Times New Roman" w:cs="Times New Roman"/>
          <w:sz w:val="24"/>
          <w:szCs w:val="24"/>
          <w:lang w:eastAsia="ru-RU"/>
        </w:rPr>
        <w:tab/>
        <w:t>7.Состав Комиссии утверждается нормативным правовым актом администрации Кемского муниципального района.</w:t>
      </w:r>
    </w:p>
    <w:p w:rsidR="001E272B" w:rsidRPr="009C0CB9" w:rsidRDefault="001E272B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0CB9">
        <w:rPr>
          <w:rFonts w:ascii="Times New Roman" w:hAnsi="Times New Roman" w:cs="Times New Roman"/>
          <w:sz w:val="24"/>
          <w:szCs w:val="24"/>
          <w:lang w:eastAsia="ru-RU"/>
        </w:rPr>
        <w:tab/>
        <w:t>8. Заседания Комиссии проводятся по мере необходимости, но не реже одного раза в квартал, в третьем квартале 2020 года – не реже одного раза в месяц. Заседание Комиссии считается правомочным, если на нем присутствует  не менее половины состава Комиссии.</w:t>
      </w:r>
    </w:p>
    <w:p w:rsidR="0061563B" w:rsidRPr="009C0CB9" w:rsidRDefault="001E272B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CB9">
        <w:rPr>
          <w:rFonts w:ascii="Times New Roman" w:hAnsi="Times New Roman" w:cs="Times New Roman"/>
          <w:sz w:val="24"/>
          <w:szCs w:val="24"/>
          <w:lang w:eastAsia="ru-RU"/>
        </w:rPr>
        <w:tab/>
        <w:t>9.</w:t>
      </w:r>
      <w:r w:rsidR="0061563B" w:rsidRPr="009C0CB9">
        <w:rPr>
          <w:rFonts w:ascii="Times New Roman" w:hAnsi="Times New Roman" w:cs="Times New Roman"/>
          <w:sz w:val="24"/>
          <w:szCs w:val="24"/>
        </w:rPr>
        <w:t>Председатель Комиссии обладает правами члена Комиссии, а также осуществляет общее руководство деятельностью Комиссии, определяет место, дату и время проведения заседаний Комиссии, утверждает перечень, сроки и порядок рассмотрения вопросов на заседаниях Комиссии, утверждает повестку дня заседаний Комиссии, проводит заседания Комиссии, подписывает протоколы заседаний Комиссии.</w:t>
      </w:r>
    </w:p>
    <w:p w:rsidR="0061563B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</w:t>
      </w:r>
      <w:r w:rsidR="0061563B" w:rsidRPr="009C0CB9">
        <w:rPr>
          <w:rFonts w:ascii="Times New Roman" w:hAnsi="Times New Roman" w:cs="Times New Roman"/>
          <w:sz w:val="24"/>
          <w:szCs w:val="24"/>
        </w:rPr>
        <w:t>Заместитель председателя Комиссии обладает правами члена Комиссии, а также содействует председателю Комиссии в осуществлении его функций. В случае временного отсутствия председателя Комиссии его функции исполняет  заместитель председателя Комиссии на основании поручения председателя Комиссии.</w:t>
      </w:r>
    </w:p>
    <w:p w:rsidR="0061563B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ab/>
        <w:t>11.</w:t>
      </w:r>
      <w:r w:rsidR="0061563B" w:rsidRPr="009C0CB9">
        <w:rPr>
          <w:rFonts w:ascii="Times New Roman" w:hAnsi="Times New Roman" w:cs="Times New Roman"/>
          <w:sz w:val="24"/>
          <w:szCs w:val="24"/>
        </w:rPr>
        <w:t>Секретарь Комиссии   формирует повестку дня заседания Комиссии, уведомляет членов Комиссии о месте, дате и времени проведения заседания Комиссии и повестке дня заседания Комиссии, приглашает по решению председателя Комиссии на заседание заинтересованных лиц, осуществляет подготовку материалов, необходимых для проведения заседания Комиссии, обеспечивает организацию документооборота и делопроизводства Комиссии, ведет и оформляет протоколы заседаний Комиссии.</w:t>
      </w:r>
    </w:p>
    <w:p w:rsidR="0061563B" w:rsidRPr="009C0CB9" w:rsidRDefault="009C0CB9" w:rsidP="009C0C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  12.</w:t>
      </w:r>
      <w:r w:rsidR="0061563B" w:rsidRPr="009C0CB9">
        <w:rPr>
          <w:rFonts w:ascii="Times New Roman" w:hAnsi="Times New Roman" w:cs="Times New Roman"/>
          <w:sz w:val="24"/>
          <w:szCs w:val="24"/>
        </w:rPr>
        <w:t>Члены Комиссии вносят предложения по вопросам, подлежащим включению в повестку дня заседания Комиссии, а также предложения о порядке обсуждения вопросов на заседаниях Комиссии и по проектам решений Комиссии, участвуют в подготовке материалов к заседаниям Комиссии, а также имеют право выступать на заседаниях Комиссии, пользуясь при этом правом решающего голоса по всем рассматриваемым Комиссией вопросам. Член Комиссии в случае невозможности участия в заседании Комиссии вправе направить в Комиссию в письменной форме свои предложения и замечания по существу рассматриваемых вопросов.</w:t>
      </w:r>
    </w:p>
    <w:p w:rsidR="00650E44" w:rsidRPr="009C0CB9" w:rsidRDefault="009C0CB9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13.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Решения Комиссии по вопросам, вытекающим из ее задач и функций, принимаются простым большинством голосов присутствующих на заседании членов 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650E44" w:rsidRPr="009C0CB9" w:rsidRDefault="009C0CB9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14.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Решения Комиссии, принятые на заседании Комиссии, оформляются протоколом заседания Комиссии, который подписывается председателем Комиссии или его заместителем, председательствующим на заседании Комиссии, в течение </w:t>
      </w:r>
      <w:r w:rsidR="0061563B" w:rsidRPr="009C0CB9">
        <w:rPr>
          <w:rFonts w:ascii="Times New Roman" w:hAnsi="Times New Roman" w:cs="Times New Roman"/>
          <w:sz w:val="24"/>
          <w:szCs w:val="24"/>
          <w:lang w:eastAsia="ru-RU"/>
        </w:rPr>
        <w:t>семи</w:t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 после дня проведения заседания Комиссии. Решения Комиссии, принятые в пределах ее компетенции, носят обязательный характер.</w:t>
      </w:r>
    </w:p>
    <w:p w:rsidR="00650E44" w:rsidRPr="009C0CB9" w:rsidRDefault="009C0CB9" w:rsidP="009C0CB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50E44" w:rsidRPr="009C0CB9">
        <w:rPr>
          <w:rFonts w:ascii="Times New Roman" w:hAnsi="Times New Roman" w:cs="Times New Roman"/>
          <w:sz w:val="24"/>
          <w:szCs w:val="24"/>
          <w:lang w:eastAsia="ru-RU"/>
        </w:rPr>
        <w:t>Копия протокола заседания Комиссии в течение трех рабочих дней со дня его подписания направляется секретарем Комиссии заинтересованным лицам, указанным в протоколе Комиссии.</w:t>
      </w:r>
    </w:p>
    <w:p w:rsidR="00650E44" w:rsidRPr="009C0CB9" w:rsidRDefault="00650E44" w:rsidP="009C0CB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9C0CB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627416" w:rsidRPr="009C0CB9" w:rsidRDefault="00627416" w:rsidP="009C0CB9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27416" w:rsidRPr="009C0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44"/>
    <w:rsid w:val="00027166"/>
    <w:rsid w:val="00077CF0"/>
    <w:rsid w:val="000D4E30"/>
    <w:rsid w:val="00152491"/>
    <w:rsid w:val="00165755"/>
    <w:rsid w:val="001E272B"/>
    <w:rsid w:val="0037708B"/>
    <w:rsid w:val="005108EE"/>
    <w:rsid w:val="00574773"/>
    <w:rsid w:val="0061563B"/>
    <w:rsid w:val="00627416"/>
    <w:rsid w:val="00643DCA"/>
    <w:rsid w:val="00650E44"/>
    <w:rsid w:val="008D52AE"/>
    <w:rsid w:val="008E673A"/>
    <w:rsid w:val="009C0CB9"/>
    <w:rsid w:val="00A77E8C"/>
    <w:rsid w:val="00AF530E"/>
    <w:rsid w:val="00B47E9A"/>
    <w:rsid w:val="00BB3B6B"/>
    <w:rsid w:val="00BE4394"/>
    <w:rsid w:val="00C67DAB"/>
    <w:rsid w:val="00F60C33"/>
    <w:rsid w:val="00FD470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0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0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0E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5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5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4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D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7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470E"/>
    <w:pPr>
      <w:spacing w:after="0" w:line="240" w:lineRule="auto"/>
    </w:pPr>
  </w:style>
  <w:style w:type="table" w:styleId="a6">
    <w:name w:val="Table Grid"/>
    <w:basedOn w:val="a1"/>
    <w:uiPriority w:val="59"/>
    <w:rsid w:val="00FD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271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0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0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0E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5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5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4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D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7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470E"/>
    <w:pPr>
      <w:spacing w:after="0" w:line="240" w:lineRule="auto"/>
    </w:pPr>
  </w:style>
  <w:style w:type="table" w:styleId="a6">
    <w:name w:val="Table Grid"/>
    <w:basedOn w:val="a1"/>
    <w:uiPriority w:val="59"/>
    <w:rsid w:val="00FD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27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23C0E6A8745B2727074672404449970F6A914159EF85BAB204AB49EE04648C9766852CDACF84EBD13A65CB92B16BB886194CDB43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23C0E6A8745B2727074672404449970E63954651B1D2B8E351A54CE6543E9C812F892CCF9BD6B1863765DC46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Zakupki</cp:lastModifiedBy>
  <cp:revision>5</cp:revision>
  <cp:lastPrinted>2019-07-18T13:44:00Z</cp:lastPrinted>
  <dcterms:created xsi:type="dcterms:W3CDTF">2019-07-16T13:10:00Z</dcterms:created>
  <dcterms:modified xsi:type="dcterms:W3CDTF">2019-07-18T13:45:00Z</dcterms:modified>
</cp:coreProperties>
</file>